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0268" w14:textId="77777777" w:rsidR="0047101D" w:rsidRPr="0047101D" w:rsidRDefault="0047101D" w:rsidP="0047101D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47101D">
        <w:rPr>
          <w:rFonts w:ascii="Times New Roman" w:eastAsia="Calibri" w:hAnsi="Times New Roman" w:cs="Times New Roman"/>
          <w:b/>
          <w:bCs/>
          <w:lang w:eastAsia="en-US"/>
        </w:rPr>
        <w:t xml:space="preserve">Supplementary File 2. Retention times and MS/MS transitions for all oxysterol standards. Relate to Figure 2 and </w:t>
      </w:r>
      <w:r w:rsidRPr="0047101D">
        <w:rPr>
          <w:rFonts w:ascii="Times New Roman" w:eastAsia="+mn-ea" w:hAnsi="Times New Roman" w:cs="Times New Roman"/>
          <w:b/>
          <w:bCs/>
          <w:color w:val="000000"/>
          <w:kern w:val="24"/>
          <w:lang w:eastAsia="ja-JP"/>
        </w:rPr>
        <w:t>Figure 2-Figure Supplement 2</w:t>
      </w:r>
      <w:r w:rsidRPr="0047101D">
        <w:rPr>
          <w:rFonts w:ascii="Times New Roman" w:eastAsia="Calibri" w:hAnsi="Times New Roman" w:cs="Times New Roman"/>
          <w:b/>
          <w:bCs/>
          <w:lang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274"/>
        <w:gridCol w:w="711"/>
        <w:gridCol w:w="711"/>
        <w:gridCol w:w="1237"/>
        <w:gridCol w:w="2700"/>
        <w:gridCol w:w="1260"/>
      </w:tblGrid>
      <w:tr w:rsidR="0047101D" w:rsidRPr="0047101D" w14:paraId="6A569E4C" w14:textId="77777777" w:rsidTr="00D56C48">
        <w:trPr>
          <w:trHeight w:val="575"/>
        </w:trPr>
        <w:tc>
          <w:tcPr>
            <w:tcW w:w="0" w:type="auto"/>
            <w:vAlign w:val="center"/>
          </w:tcPr>
          <w:p w14:paraId="120C22A8" w14:textId="77777777" w:rsidR="0047101D" w:rsidRPr="0047101D" w:rsidRDefault="0047101D" w:rsidP="0047101D">
            <w:pPr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>Analyte</w:t>
            </w:r>
          </w:p>
        </w:tc>
        <w:tc>
          <w:tcPr>
            <w:tcW w:w="0" w:type="auto"/>
            <w:vAlign w:val="center"/>
          </w:tcPr>
          <w:p w14:paraId="769A3675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>Retention</w:t>
            </w:r>
          </w:p>
          <w:p w14:paraId="152825E3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</w:tcPr>
          <w:p w14:paraId="404220D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0" w:type="auto"/>
            <w:vAlign w:val="center"/>
          </w:tcPr>
          <w:p w14:paraId="43F30531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>Q3</w:t>
            </w:r>
          </w:p>
        </w:tc>
        <w:tc>
          <w:tcPr>
            <w:tcW w:w="1237" w:type="dxa"/>
          </w:tcPr>
          <w:p w14:paraId="5D1AF2E7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 xml:space="preserve">Std Conc. </w:t>
            </w:r>
            <w:proofErr w:type="spellStart"/>
            <w:r w:rsidRPr="0047101D">
              <w:rPr>
                <w:rFonts w:ascii="Times New Roman" w:hAnsi="Times New Roman" w:cs="Times New Roman"/>
                <w:b/>
                <w:bCs/>
              </w:rPr>
              <w:t>Std+IS</w:t>
            </w:r>
            <w:proofErr w:type="spellEnd"/>
            <w:r w:rsidRPr="0047101D">
              <w:rPr>
                <w:rFonts w:ascii="Times New Roman" w:hAnsi="Times New Roman" w:cs="Times New Roman"/>
                <w:b/>
                <w:bCs/>
              </w:rPr>
              <w:t xml:space="preserve"> Mix</w:t>
            </w:r>
          </w:p>
        </w:tc>
        <w:tc>
          <w:tcPr>
            <w:tcW w:w="2700" w:type="dxa"/>
            <w:vAlign w:val="center"/>
          </w:tcPr>
          <w:p w14:paraId="6DE57A68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>IS Used</w:t>
            </w:r>
          </w:p>
        </w:tc>
        <w:tc>
          <w:tcPr>
            <w:tcW w:w="1260" w:type="dxa"/>
          </w:tcPr>
          <w:p w14:paraId="1795D69A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101D">
              <w:rPr>
                <w:rFonts w:ascii="Times New Roman" w:hAnsi="Times New Roman" w:cs="Times New Roman"/>
                <w:b/>
                <w:bCs/>
              </w:rPr>
              <w:t xml:space="preserve">IS Conc. </w:t>
            </w:r>
            <w:proofErr w:type="spellStart"/>
            <w:r w:rsidRPr="0047101D">
              <w:rPr>
                <w:rFonts w:ascii="Times New Roman" w:hAnsi="Times New Roman" w:cs="Times New Roman"/>
                <w:b/>
                <w:bCs/>
              </w:rPr>
              <w:t>Std+IS</w:t>
            </w:r>
            <w:proofErr w:type="spellEnd"/>
            <w:r w:rsidRPr="0047101D">
              <w:rPr>
                <w:rFonts w:ascii="Times New Roman" w:hAnsi="Times New Roman" w:cs="Times New Roman"/>
                <w:b/>
                <w:bCs/>
              </w:rPr>
              <w:t xml:space="preserve"> Mix</w:t>
            </w:r>
          </w:p>
        </w:tc>
      </w:tr>
      <w:tr w:rsidR="0047101D" w:rsidRPr="0047101D" w14:paraId="5E0DD239" w14:textId="77777777" w:rsidTr="00D56C48">
        <w:tc>
          <w:tcPr>
            <w:tcW w:w="0" w:type="auto"/>
            <w:vAlign w:val="bottom"/>
          </w:tcPr>
          <w:p w14:paraId="1803A6F9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24-hydroxycholesterol</w:t>
            </w:r>
          </w:p>
        </w:tc>
        <w:tc>
          <w:tcPr>
            <w:tcW w:w="0" w:type="auto"/>
            <w:vAlign w:val="bottom"/>
          </w:tcPr>
          <w:p w14:paraId="5F295E5F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1.63</w:t>
            </w:r>
          </w:p>
        </w:tc>
        <w:tc>
          <w:tcPr>
            <w:tcW w:w="0" w:type="auto"/>
            <w:vAlign w:val="bottom"/>
          </w:tcPr>
          <w:p w14:paraId="51163A07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385.3</w:t>
            </w:r>
          </w:p>
        </w:tc>
        <w:tc>
          <w:tcPr>
            <w:tcW w:w="0" w:type="auto"/>
            <w:vAlign w:val="bottom"/>
          </w:tcPr>
          <w:p w14:paraId="5CBCFE6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367.3</w:t>
            </w:r>
          </w:p>
        </w:tc>
        <w:tc>
          <w:tcPr>
            <w:tcW w:w="1237" w:type="dxa"/>
          </w:tcPr>
          <w:p w14:paraId="59778EE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5AB3031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-24-hydroxycholesterol</w:t>
            </w:r>
          </w:p>
        </w:tc>
        <w:tc>
          <w:tcPr>
            <w:tcW w:w="1260" w:type="dxa"/>
          </w:tcPr>
          <w:p w14:paraId="2089B5B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429A6384" w14:textId="77777777" w:rsidTr="00D56C48">
        <w:tc>
          <w:tcPr>
            <w:tcW w:w="0" w:type="auto"/>
            <w:vAlign w:val="bottom"/>
          </w:tcPr>
          <w:p w14:paraId="5346C83F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25-hydroxycholesterol</w:t>
            </w:r>
          </w:p>
        </w:tc>
        <w:tc>
          <w:tcPr>
            <w:tcW w:w="0" w:type="auto"/>
            <w:vAlign w:val="bottom"/>
          </w:tcPr>
          <w:p w14:paraId="5D7CF62C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1.63</w:t>
            </w:r>
          </w:p>
        </w:tc>
        <w:tc>
          <w:tcPr>
            <w:tcW w:w="0" w:type="auto"/>
            <w:vAlign w:val="bottom"/>
          </w:tcPr>
          <w:p w14:paraId="1DFCD54C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385.3</w:t>
            </w:r>
          </w:p>
        </w:tc>
        <w:tc>
          <w:tcPr>
            <w:tcW w:w="0" w:type="auto"/>
            <w:vAlign w:val="bottom"/>
          </w:tcPr>
          <w:p w14:paraId="078F79E3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367.3</w:t>
            </w:r>
          </w:p>
        </w:tc>
        <w:tc>
          <w:tcPr>
            <w:tcW w:w="1237" w:type="dxa"/>
          </w:tcPr>
          <w:p w14:paraId="2643B29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0E260187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-24-hydroxycholesterol</w:t>
            </w:r>
          </w:p>
        </w:tc>
        <w:tc>
          <w:tcPr>
            <w:tcW w:w="1260" w:type="dxa"/>
          </w:tcPr>
          <w:p w14:paraId="631548E5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29520BC3" w14:textId="77777777" w:rsidTr="00D56C48">
        <w:tc>
          <w:tcPr>
            <w:tcW w:w="0" w:type="auto"/>
            <w:vAlign w:val="bottom"/>
          </w:tcPr>
          <w:p w14:paraId="37E88F21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24-ketocholesterol</w:t>
            </w:r>
          </w:p>
        </w:tc>
        <w:tc>
          <w:tcPr>
            <w:tcW w:w="0" w:type="auto"/>
            <w:vAlign w:val="bottom"/>
          </w:tcPr>
          <w:p w14:paraId="6FC7A61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1.79</w:t>
            </w:r>
          </w:p>
        </w:tc>
        <w:tc>
          <w:tcPr>
            <w:tcW w:w="0" w:type="auto"/>
            <w:vAlign w:val="bottom"/>
          </w:tcPr>
          <w:p w14:paraId="593C075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383.3</w:t>
            </w:r>
          </w:p>
        </w:tc>
        <w:tc>
          <w:tcPr>
            <w:tcW w:w="0" w:type="auto"/>
            <w:vAlign w:val="bottom"/>
          </w:tcPr>
          <w:p w14:paraId="6EF36568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1237" w:type="dxa"/>
          </w:tcPr>
          <w:p w14:paraId="0A8632D5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bottom"/>
          </w:tcPr>
          <w:p w14:paraId="5958C628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47101D">
              <w:rPr>
                <w:rFonts w:ascii="Times New Roman" w:hAnsi="Times New Roman" w:cs="Times New Roman"/>
                <w:color w:val="000000"/>
              </w:rPr>
              <w:t>-24,25-epoxycholesterol</w:t>
            </w:r>
          </w:p>
        </w:tc>
        <w:tc>
          <w:tcPr>
            <w:tcW w:w="1260" w:type="dxa"/>
          </w:tcPr>
          <w:p w14:paraId="3DB6CFE3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21C6B82E" w14:textId="77777777" w:rsidTr="00D56C48">
        <w:tc>
          <w:tcPr>
            <w:tcW w:w="0" w:type="auto"/>
            <w:vAlign w:val="bottom"/>
          </w:tcPr>
          <w:p w14:paraId="4B99F894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24-epoxycholesterol</w:t>
            </w:r>
          </w:p>
        </w:tc>
        <w:tc>
          <w:tcPr>
            <w:tcW w:w="0" w:type="auto"/>
            <w:vAlign w:val="bottom"/>
          </w:tcPr>
          <w:p w14:paraId="6CE21D34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1.94</w:t>
            </w:r>
          </w:p>
        </w:tc>
        <w:tc>
          <w:tcPr>
            <w:tcW w:w="0" w:type="auto"/>
            <w:vAlign w:val="bottom"/>
          </w:tcPr>
          <w:p w14:paraId="3987531F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383.3</w:t>
            </w:r>
          </w:p>
        </w:tc>
        <w:tc>
          <w:tcPr>
            <w:tcW w:w="0" w:type="auto"/>
            <w:vAlign w:val="bottom"/>
          </w:tcPr>
          <w:p w14:paraId="178C903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1237" w:type="dxa"/>
          </w:tcPr>
          <w:p w14:paraId="0685AAE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bottom"/>
          </w:tcPr>
          <w:p w14:paraId="50F96137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47101D">
              <w:rPr>
                <w:rFonts w:ascii="Times New Roman" w:hAnsi="Times New Roman" w:cs="Times New Roman"/>
                <w:color w:val="000000"/>
              </w:rPr>
              <w:t>-24,25-epoxycholesterol</w:t>
            </w:r>
          </w:p>
        </w:tc>
        <w:tc>
          <w:tcPr>
            <w:tcW w:w="1260" w:type="dxa"/>
          </w:tcPr>
          <w:p w14:paraId="0A134EE7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079D55A9" w14:textId="77777777" w:rsidTr="00D56C48">
        <w:tc>
          <w:tcPr>
            <w:tcW w:w="0" w:type="auto"/>
            <w:vAlign w:val="bottom"/>
          </w:tcPr>
          <w:p w14:paraId="5F948265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7β-hydroxycholesterol</w:t>
            </w:r>
          </w:p>
        </w:tc>
        <w:tc>
          <w:tcPr>
            <w:tcW w:w="0" w:type="auto"/>
            <w:vAlign w:val="bottom"/>
          </w:tcPr>
          <w:p w14:paraId="5F5B33A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0" w:type="auto"/>
            <w:vAlign w:val="bottom"/>
          </w:tcPr>
          <w:p w14:paraId="48DA95F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385.3</w:t>
            </w:r>
          </w:p>
        </w:tc>
        <w:tc>
          <w:tcPr>
            <w:tcW w:w="0" w:type="auto"/>
            <w:vAlign w:val="bottom"/>
          </w:tcPr>
          <w:p w14:paraId="04B90DD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367.3</w:t>
            </w:r>
          </w:p>
        </w:tc>
        <w:tc>
          <w:tcPr>
            <w:tcW w:w="1237" w:type="dxa"/>
          </w:tcPr>
          <w:p w14:paraId="4A53A48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bottom"/>
          </w:tcPr>
          <w:p w14:paraId="05DC93B6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-7-ketocholesterol</w:t>
            </w:r>
          </w:p>
        </w:tc>
        <w:tc>
          <w:tcPr>
            <w:tcW w:w="1260" w:type="dxa"/>
          </w:tcPr>
          <w:p w14:paraId="7A1B6277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4AE563B4" w14:textId="77777777" w:rsidTr="00D56C48">
        <w:tc>
          <w:tcPr>
            <w:tcW w:w="0" w:type="auto"/>
            <w:vAlign w:val="bottom"/>
          </w:tcPr>
          <w:p w14:paraId="39EBF38F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7α-hydroxycholesterol</w:t>
            </w:r>
          </w:p>
        </w:tc>
        <w:tc>
          <w:tcPr>
            <w:tcW w:w="0" w:type="auto"/>
            <w:vAlign w:val="bottom"/>
          </w:tcPr>
          <w:p w14:paraId="2BEB9383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0" w:type="auto"/>
            <w:vAlign w:val="bottom"/>
          </w:tcPr>
          <w:p w14:paraId="0786C4E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385.3</w:t>
            </w:r>
          </w:p>
        </w:tc>
        <w:tc>
          <w:tcPr>
            <w:tcW w:w="0" w:type="auto"/>
            <w:vAlign w:val="bottom"/>
          </w:tcPr>
          <w:p w14:paraId="583CDA96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367.3</w:t>
            </w:r>
          </w:p>
        </w:tc>
        <w:tc>
          <w:tcPr>
            <w:tcW w:w="1237" w:type="dxa"/>
          </w:tcPr>
          <w:p w14:paraId="319A925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bottom"/>
          </w:tcPr>
          <w:p w14:paraId="11EC27D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-7-ketocholesterol</w:t>
            </w:r>
          </w:p>
        </w:tc>
        <w:tc>
          <w:tcPr>
            <w:tcW w:w="1260" w:type="dxa"/>
          </w:tcPr>
          <w:p w14:paraId="2BC1F51F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49F80F67" w14:textId="77777777" w:rsidTr="00D56C48">
        <w:tc>
          <w:tcPr>
            <w:tcW w:w="0" w:type="auto"/>
            <w:vAlign w:val="bottom"/>
          </w:tcPr>
          <w:p w14:paraId="5D2EC821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7-ketocholesterol</w:t>
            </w:r>
          </w:p>
        </w:tc>
        <w:tc>
          <w:tcPr>
            <w:tcW w:w="0" w:type="auto"/>
            <w:vAlign w:val="bottom"/>
          </w:tcPr>
          <w:p w14:paraId="66C08EB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2.96</w:t>
            </w:r>
          </w:p>
        </w:tc>
        <w:tc>
          <w:tcPr>
            <w:tcW w:w="0" w:type="auto"/>
            <w:vAlign w:val="bottom"/>
          </w:tcPr>
          <w:p w14:paraId="04304F43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401.3</w:t>
            </w:r>
          </w:p>
        </w:tc>
        <w:tc>
          <w:tcPr>
            <w:tcW w:w="0" w:type="auto"/>
            <w:vAlign w:val="bottom"/>
          </w:tcPr>
          <w:p w14:paraId="4C5D8113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383.3</w:t>
            </w:r>
          </w:p>
        </w:tc>
        <w:tc>
          <w:tcPr>
            <w:tcW w:w="1237" w:type="dxa"/>
          </w:tcPr>
          <w:p w14:paraId="3A2D978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bottom"/>
          </w:tcPr>
          <w:p w14:paraId="021B304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-7-ketocholesterol</w:t>
            </w:r>
          </w:p>
        </w:tc>
        <w:tc>
          <w:tcPr>
            <w:tcW w:w="1260" w:type="dxa"/>
          </w:tcPr>
          <w:p w14:paraId="6816B3A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31380FFC" w14:textId="77777777" w:rsidTr="00D56C48">
        <w:tc>
          <w:tcPr>
            <w:tcW w:w="0" w:type="auto"/>
            <w:vAlign w:val="bottom"/>
          </w:tcPr>
          <w:p w14:paraId="4C73B031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4β-hydroxycholesterol</w:t>
            </w:r>
          </w:p>
        </w:tc>
        <w:tc>
          <w:tcPr>
            <w:tcW w:w="0" w:type="auto"/>
            <w:vAlign w:val="bottom"/>
          </w:tcPr>
          <w:p w14:paraId="0D3B367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5.16</w:t>
            </w:r>
          </w:p>
        </w:tc>
        <w:tc>
          <w:tcPr>
            <w:tcW w:w="0" w:type="auto"/>
            <w:vAlign w:val="bottom"/>
          </w:tcPr>
          <w:p w14:paraId="33A57E4C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385.3</w:t>
            </w:r>
          </w:p>
        </w:tc>
        <w:tc>
          <w:tcPr>
            <w:tcW w:w="0" w:type="auto"/>
            <w:vAlign w:val="bottom"/>
          </w:tcPr>
          <w:p w14:paraId="6EEB083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367.3</w:t>
            </w:r>
          </w:p>
        </w:tc>
        <w:tc>
          <w:tcPr>
            <w:tcW w:w="1237" w:type="dxa"/>
          </w:tcPr>
          <w:p w14:paraId="49A81C2C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bottom"/>
          </w:tcPr>
          <w:p w14:paraId="514DA25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-4β-hydroxycholesterol</w:t>
            </w:r>
          </w:p>
        </w:tc>
        <w:tc>
          <w:tcPr>
            <w:tcW w:w="1260" w:type="dxa"/>
          </w:tcPr>
          <w:p w14:paraId="2A58F191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1FE57BF4" w14:textId="77777777" w:rsidTr="00D56C48">
        <w:tc>
          <w:tcPr>
            <w:tcW w:w="0" w:type="auto"/>
            <w:vAlign w:val="bottom"/>
          </w:tcPr>
          <w:p w14:paraId="4EC9F4E3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24-hydroxy-7-DHC</w:t>
            </w:r>
          </w:p>
        </w:tc>
        <w:tc>
          <w:tcPr>
            <w:tcW w:w="0" w:type="auto"/>
            <w:vAlign w:val="bottom"/>
          </w:tcPr>
          <w:p w14:paraId="34C4871A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1.43</w:t>
            </w:r>
          </w:p>
        </w:tc>
        <w:tc>
          <w:tcPr>
            <w:tcW w:w="0" w:type="auto"/>
            <w:vAlign w:val="bottom"/>
          </w:tcPr>
          <w:p w14:paraId="727FB3BA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383.3</w:t>
            </w:r>
          </w:p>
        </w:tc>
        <w:tc>
          <w:tcPr>
            <w:tcW w:w="0" w:type="auto"/>
            <w:vAlign w:val="bottom"/>
          </w:tcPr>
          <w:p w14:paraId="281EEB1F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1237" w:type="dxa"/>
          </w:tcPr>
          <w:p w14:paraId="452EC42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2E28C9D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-DHCEO</w:t>
            </w:r>
          </w:p>
        </w:tc>
        <w:tc>
          <w:tcPr>
            <w:tcW w:w="1260" w:type="dxa"/>
          </w:tcPr>
          <w:p w14:paraId="6DD5031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689DECEB" w14:textId="77777777" w:rsidTr="00D56C48">
        <w:tc>
          <w:tcPr>
            <w:tcW w:w="0" w:type="auto"/>
            <w:vAlign w:val="bottom"/>
          </w:tcPr>
          <w:p w14:paraId="41D10267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DHCEO</w:t>
            </w:r>
          </w:p>
        </w:tc>
        <w:tc>
          <w:tcPr>
            <w:tcW w:w="0" w:type="auto"/>
            <w:vAlign w:val="bottom"/>
          </w:tcPr>
          <w:p w14:paraId="0A55FD31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1.83</w:t>
            </w:r>
          </w:p>
        </w:tc>
        <w:tc>
          <w:tcPr>
            <w:tcW w:w="0" w:type="auto"/>
            <w:vAlign w:val="bottom"/>
          </w:tcPr>
          <w:p w14:paraId="1FDEF72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417.3</w:t>
            </w:r>
          </w:p>
        </w:tc>
        <w:tc>
          <w:tcPr>
            <w:tcW w:w="0" w:type="auto"/>
            <w:vAlign w:val="bottom"/>
          </w:tcPr>
          <w:p w14:paraId="47BB548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399.3</w:t>
            </w:r>
          </w:p>
        </w:tc>
        <w:tc>
          <w:tcPr>
            <w:tcW w:w="1237" w:type="dxa"/>
          </w:tcPr>
          <w:p w14:paraId="78A77B76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4C3860B1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-DHCEO</w:t>
            </w:r>
          </w:p>
        </w:tc>
        <w:tc>
          <w:tcPr>
            <w:tcW w:w="1260" w:type="dxa"/>
          </w:tcPr>
          <w:p w14:paraId="29E245D6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041A91C2" w14:textId="77777777" w:rsidTr="00D56C48">
        <w:tc>
          <w:tcPr>
            <w:tcW w:w="0" w:type="auto"/>
            <w:vAlign w:val="bottom"/>
          </w:tcPr>
          <w:p w14:paraId="0D96ECD5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7-keto-DHC</w:t>
            </w:r>
          </w:p>
        </w:tc>
        <w:tc>
          <w:tcPr>
            <w:tcW w:w="0" w:type="auto"/>
            <w:vAlign w:val="bottom"/>
          </w:tcPr>
          <w:p w14:paraId="72086BB6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0" w:type="auto"/>
            <w:vAlign w:val="bottom"/>
          </w:tcPr>
          <w:p w14:paraId="4819182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399.3</w:t>
            </w:r>
          </w:p>
        </w:tc>
        <w:tc>
          <w:tcPr>
            <w:tcW w:w="0" w:type="auto"/>
            <w:vAlign w:val="bottom"/>
          </w:tcPr>
          <w:p w14:paraId="05BFA34D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381.3</w:t>
            </w:r>
          </w:p>
        </w:tc>
        <w:tc>
          <w:tcPr>
            <w:tcW w:w="1237" w:type="dxa"/>
          </w:tcPr>
          <w:p w14:paraId="23E8775F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28384C68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-DHCEO</w:t>
            </w:r>
          </w:p>
        </w:tc>
        <w:tc>
          <w:tcPr>
            <w:tcW w:w="1260" w:type="dxa"/>
          </w:tcPr>
          <w:p w14:paraId="12D803E8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5C74748C" w14:textId="77777777" w:rsidTr="00D56C48">
        <w:tc>
          <w:tcPr>
            <w:tcW w:w="0" w:type="auto"/>
            <w:vAlign w:val="bottom"/>
          </w:tcPr>
          <w:p w14:paraId="0A5674FB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4α-hydroxy-7-DHC</w:t>
            </w:r>
          </w:p>
        </w:tc>
        <w:tc>
          <w:tcPr>
            <w:tcW w:w="0" w:type="auto"/>
            <w:vAlign w:val="bottom"/>
          </w:tcPr>
          <w:p w14:paraId="31D268D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  <w:tc>
          <w:tcPr>
            <w:tcW w:w="0" w:type="auto"/>
            <w:vAlign w:val="bottom"/>
          </w:tcPr>
          <w:p w14:paraId="700C1D7F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0" w:type="auto"/>
            <w:vAlign w:val="bottom"/>
          </w:tcPr>
          <w:p w14:paraId="1BD48FD8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1237" w:type="dxa"/>
          </w:tcPr>
          <w:p w14:paraId="449F0AF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24737F3E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-DHCEO</w:t>
            </w:r>
          </w:p>
        </w:tc>
        <w:tc>
          <w:tcPr>
            <w:tcW w:w="1260" w:type="dxa"/>
          </w:tcPr>
          <w:p w14:paraId="7DE5302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  <w:tr w:rsidR="0047101D" w:rsidRPr="0047101D" w14:paraId="406BEFED" w14:textId="77777777" w:rsidTr="00D56C48">
        <w:tc>
          <w:tcPr>
            <w:tcW w:w="0" w:type="auto"/>
            <w:vAlign w:val="bottom"/>
          </w:tcPr>
          <w:p w14:paraId="7AA803C9" w14:textId="77777777" w:rsidR="0047101D" w:rsidRPr="0047101D" w:rsidRDefault="0047101D" w:rsidP="0047101D">
            <w:pPr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4β-hydroxy-7-DHC</w:t>
            </w:r>
          </w:p>
        </w:tc>
        <w:tc>
          <w:tcPr>
            <w:tcW w:w="0" w:type="auto"/>
            <w:vAlign w:val="bottom"/>
          </w:tcPr>
          <w:p w14:paraId="1AA62990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4.37</w:t>
            </w:r>
          </w:p>
        </w:tc>
        <w:tc>
          <w:tcPr>
            <w:tcW w:w="0" w:type="auto"/>
            <w:vAlign w:val="bottom"/>
          </w:tcPr>
          <w:p w14:paraId="73953062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0" w:type="auto"/>
            <w:vAlign w:val="bottom"/>
          </w:tcPr>
          <w:p w14:paraId="3D6E0CD9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365.3</w:t>
            </w:r>
          </w:p>
        </w:tc>
        <w:tc>
          <w:tcPr>
            <w:tcW w:w="1237" w:type="dxa"/>
          </w:tcPr>
          <w:p w14:paraId="41EFB461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  <w:tc>
          <w:tcPr>
            <w:tcW w:w="2700" w:type="dxa"/>
            <w:vAlign w:val="center"/>
          </w:tcPr>
          <w:p w14:paraId="23E7B506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d</w:t>
            </w:r>
            <w:r w:rsidRPr="0047101D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47101D">
              <w:rPr>
                <w:rFonts w:ascii="Times New Roman" w:hAnsi="Times New Roman" w:cs="Times New Roman"/>
                <w:color w:val="000000"/>
              </w:rPr>
              <w:t>-DHCEO</w:t>
            </w:r>
          </w:p>
        </w:tc>
        <w:tc>
          <w:tcPr>
            <w:tcW w:w="1260" w:type="dxa"/>
          </w:tcPr>
          <w:p w14:paraId="0B185B1C" w14:textId="77777777" w:rsidR="0047101D" w:rsidRPr="0047101D" w:rsidRDefault="0047101D" w:rsidP="004710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101D">
              <w:rPr>
                <w:rFonts w:ascii="Times New Roman" w:hAnsi="Times New Roman" w:cs="Times New Roman"/>
                <w:color w:val="000000"/>
              </w:rPr>
              <w:t>0.2 ug/mL</w:t>
            </w:r>
          </w:p>
        </w:tc>
      </w:tr>
    </w:tbl>
    <w:p w14:paraId="07E03E21" w14:textId="77777777" w:rsidR="0047101D" w:rsidRPr="0047101D" w:rsidRDefault="0047101D" w:rsidP="0047101D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95B3ECF" w14:textId="3AD60EB5" w:rsidR="00697089" w:rsidRDefault="00697089"/>
    <w:sectPr w:rsidR="00697089" w:rsidSect="004710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1D"/>
    <w:rsid w:val="0000093B"/>
    <w:rsid w:val="00030A4A"/>
    <w:rsid w:val="0004586D"/>
    <w:rsid w:val="00050B2A"/>
    <w:rsid w:val="00065966"/>
    <w:rsid w:val="000B073E"/>
    <w:rsid w:val="000B3BDD"/>
    <w:rsid w:val="000C7EB4"/>
    <w:rsid w:val="000F087D"/>
    <w:rsid w:val="000F7667"/>
    <w:rsid w:val="0016021E"/>
    <w:rsid w:val="00167C23"/>
    <w:rsid w:val="001B0DB0"/>
    <w:rsid w:val="001B3167"/>
    <w:rsid w:val="002150D4"/>
    <w:rsid w:val="00233667"/>
    <w:rsid w:val="002343BF"/>
    <w:rsid w:val="00236294"/>
    <w:rsid w:val="002532CF"/>
    <w:rsid w:val="002544B1"/>
    <w:rsid w:val="002552C8"/>
    <w:rsid w:val="0026724E"/>
    <w:rsid w:val="002775D4"/>
    <w:rsid w:val="00296519"/>
    <w:rsid w:val="002C054B"/>
    <w:rsid w:val="00302521"/>
    <w:rsid w:val="00322BEB"/>
    <w:rsid w:val="0034661E"/>
    <w:rsid w:val="00361722"/>
    <w:rsid w:val="003667A6"/>
    <w:rsid w:val="003C1639"/>
    <w:rsid w:val="003C67FE"/>
    <w:rsid w:val="003C7BC8"/>
    <w:rsid w:val="003D5125"/>
    <w:rsid w:val="003F7A5C"/>
    <w:rsid w:val="00401CF4"/>
    <w:rsid w:val="00403CD1"/>
    <w:rsid w:val="004122CD"/>
    <w:rsid w:val="00417EBD"/>
    <w:rsid w:val="0044555F"/>
    <w:rsid w:val="0045452A"/>
    <w:rsid w:val="0047101D"/>
    <w:rsid w:val="004969F6"/>
    <w:rsid w:val="004A35F8"/>
    <w:rsid w:val="004B747C"/>
    <w:rsid w:val="004E5A13"/>
    <w:rsid w:val="00514FB9"/>
    <w:rsid w:val="00521C86"/>
    <w:rsid w:val="00552C4A"/>
    <w:rsid w:val="005A679D"/>
    <w:rsid w:val="005F502B"/>
    <w:rsid w:val="006140B5"/>
    <w:rsid w:val="006207B4"/>
    <w:rsid w:val="00627873"/>
    <w:rsid w:val="006365A9"/>
    <w:rsid w:val="00647464"/>
    <w:rsid w:val="00684BAF"/>
    <w:rsid w:val="0069209A"/>
    <w:rsid w:val="00697089"/>
    <w:rsid w:val="006A42F8"/>
    <w:rsid w:val="006B3533"/>
    <w:rsid w:val="006B5E7B"/>
    <w:rsid w:val="006C39D7"/>
    <w:rsid w:val="006F607F"/>
    <w:rsid w:val="00757D2F"/>
    <w:rsid w:val="007A4425"/>
    <w:rsid w:val="00801B05"/>
    <w:rsid w:val="0081116F"/>
    <w:rsid w:val="0082601C"/>
    <w:rsid w:val="008362A5"/>
    <w:rsid w:val="00846B3C"/>
    <w:rsid w:val="00853B2F"/>
    <w:rsid w:val="008554F2"/>
    <w:rsid w:val="00895439"/>
    <w:rsid w:val="008D0353"/>
    <w:rsid w:val="008E47C5"/>
    <w:rsid w:val="008F5C13"/>
    <w:rsid w:val="00921156"/>
    <w:rsid w:val="0093664B"/>
    <w:rsid w:val="00946940"/>
    <w:rsid w:val="00953E32"/>
    <w:rsid w:val="00970024"/>
    <w:rsid w:val="009A001B"/>
    <w:rsid w:val="009C33CA"/>
    <w:rsid w:val="009D0EE2"/>
    <w:rsid w:val="009F2C4F"/>
    <w:rsid w:val="00A04A37"/>
    <w:rsid w:val="00A5757D"/>
    <w:rsid w:val="00A83585"/>
    <w:rsid w:val="00AA40E1"/>
    <w:rsid w:val="00B157D6"/>
    <w:rsid w:val="00B55F26"/>
    <w:rsid w:val="00B80E5B"/>
    <w:rsid w:val="00B86580"/>
    <w:rsid w:val="00B91C7F"/>
    <w:rsid w:val="00BF4B92"/>
    <w:rsid w:val="00C112D6"/>
    <w:rsid w:val="00C50F83"/>
    <w:rsid w:val="00C819E1"/>
    <w:rsid w:val="00C95D18"/>
    <w:rsid w:val="00CA351B"/>
    <w:rsid w:val="00CA60EB"/>
    <w:rsid w:val="00CB1440"/>
    <w:rsid w:val="00CC0C4B"/>
    <w:rsid w:val="00CF028D"/>
    <w:rsid w:val="00CF2A16"/>
    <w:rsid w:val="00CF45FB"/>
    <w:rsid w:val="00CF464F"/>
    <w:rsid w:val="00D11D14"/>
    <w:rsid w:val="00D133B3"/>
    <w:rsid w:val="00D1577D"/>
    <w:rsid w:val="00D401B5"/>
    <w:rsid w:val="00D5709A"/>
    <w:rsid w:val="00D60BA6"/>
    <w:rsid w:val="00D6145E"/>
    <w:rsid w:val="00D61628"/>
    <w:rsid w:val="00D80763"/>
    <w:rsid w:val="00D85967"/>
    <w:rsid w:val="00DB0673"/>
    <w:rsid w:val="00E27816"/>
    <w:rsid w:val="00E44A55"/>
    <w:rsid w:val="00E51131"/>
    <w:rsid w:val="00E671FE"/>
    <w:rsid w:val="00E9466B"/>
    <w:rsid w:val="00EA29F5"/>
    <w:rsid w:val="00EB498B"/>
    <w:rsid w:val="00EC7390"/>
    <w:rsid w:val="00ED6ABC"/>
    <w:rsid w:val="00F36534"/>
    <w:rsid w:val="00F90EDE"/>
    <w:rsid w:val="00F92857"/>
    <w:rsid w:val="00FA1386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CCFF9"/>
  <w15:chartTrackingRefBased/>
  <w15:docId w15:val="{7ACDE539-85AA-7245-9EF6-CDCB839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01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 Xu</dc:creator>
  <cp:keywords/>
  <dc:description/>
  <cp:lastModifiedBy>Libin Xu</cp:lastModifiedBy>
  <cp:revision>1</cp:revision>
  <dcterms:created xsi:type="dcterms:W3CDTF">2022-07-22T16:16:00Z</dcterms:created>
  <dcterms:modified xsi:type="dcterms:W3CDTF">2022-07-22T16:16:00Z</dcterms:modified>
</cp:coreProperties>
</file>