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908DA9B" w:rsidR="00877644" w:rsidRPr="00951ACB" w:rsidRDefault="000C5E0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951ACB">
        <w:rPr>
          <w:rFonts w:asciiTheme="minorHAnsi" w:hAnsiTheme="minorHAnsi"/>
          <w:sz w:val="22"/>
        </w:rPr>
        <w:t>No statistical methods were used to pre-determine sample size</w:t>
      </w:r>
      <w:r w:rsidR="006F0F6A">
        <w:rPr>
          <w:rFonts w:asciiTheme="minorHAnsi" w:hAnsiTheme="minorHAnsi"/>
          <w:sz w:val="22"/>
        </w:rPr>
        <w:t>, since we do not compare effects of induced variations of a particular parameter</w:t>
      </w:r>
      <w:r w:rsidRPr="00951ACB">
        <w:rPr>
          <w:rFonts w:asciiTheme="minorHAnsi" w:hAnsiTheme="minorHAnsi"/>
          <w:sz w:val="22"/>
          <w:lang w:eastAsia="ja-JP"/>
        </w:rPr>
        <w:t>.</w:t>
      </w:r>
      <w:r w:rsidR="006F0F6A">
        <w:rPr>
          <w:rFonts w:asciiTheme="minorHAnsi" w:hAnsiTheme="minorHAnsi"/>
          <w:sz w:val="22"/>
          <w:lang w:eastAsia="ja-JP"/>
        </w:rPr>
        <w:t xml:space="preserve"> We observe and quantitatively report biological differences for which we use as few animals as needed to reach a valid conclusion in line with the overall aim to reduce the number of animals used for experimentation.</w:t>
      </w:r>
      <w:r w:rsidRPr="00951ACB">
        <w:rPr>
          <w:rFonts w:asciiTheme="minorHAnsi" w:hAnsiTheme="minorHAnsi"/>
          <w:sz w:val="22"/>
          <w:lang w:eastAsia="ja-JP"/>
        </w:rPr>
        <w:t xml:space="preserve"> </w:t>
      </w:r>
      <w:r w:rsidR="006F0F6A">
        <w:rPr>
          <w:rFonts w:asciiTheme="minorHAnsi" w:hAnsiTheme="minorHAnsi"/>
          <w:sz w:val="22"/>
        </w:rPr>
        <w:t>Note that</w:t>
      </w:r>
      <w:r w:rsidR="0070375C">
        <w:rPr>
          <w:rFonts w:asciiTheme="minorHAnsi" w:hAnsiTheme="minorHAnsi"/>
          <w:sz w:val="22"/>
          <w:lang w:eastAsia="ja-JP"/>
        </w:rPr>
        <w:t xml:space="preserve"> </w:t>
      </w:r>
      <w:r w:rsidRPr="00951ACB">
        <w:rPr>
          <w:rFonts w:asciiTheme="minorHAnsi" w:hAnsiTheme="minorHAnsi"/>
          <w:sz w:val="22"/>
        </w:rPr>
        <w:t>the number of mice and cells for each experiment is similar with previous studies in the field.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84FA031" w:rsidR="00B330BD" w:rsidRPr="00951ACB" w:rsidRDefault="00105CF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 w:rsidRPr="00951ACB">
        <w:rPr>
          <w:rFonts w:asciiTheme="minorHAnsi" w:hAnsiTheme="minorHAnsi"/>
          <w:sz w:val="22"/>
          <w:szCs w:val="22"/>
          <w:lang w:eastAsia="ja-JP"/>
        </w:rPr>
        <w:t>R</w:t>
      </w:r>
      <w:r w:rsidR="008961E7" w:rsidRPr="00951ACB">
        <w:rPr>
          <w:rFonts w:asciiTheme="minorHAnsi" w:hAnsiTheme="minorHAnsi" w:hint="eastAsia"/>
          <w:sz w:val="22"/>
          <w:szCs w:val="22"/>
          <w:lang w:eastAsia="ja-JP"/>
        </w:rPr>
        <w:t>eplicates ar</w:t>
      </w:r>
      <w:r w:rsidR="004B4A57" w:rsidRPr="00951ACB">
        <w:rPr>
          <w:rFonts w:asciiTheme="minorHAnsi" w:hAnsiTheme="minorHAnsi" w:hint="eastAsia"/>
          <w:sz w:val="22"/>
          <w:szCs w:val="22"/>
          <w:lang w:eastAsia="ja-JP"/>
        </w:rPr>
        <w:t>e des</w:t>
      </w:r>
      <w:r w:rsidR="004B4A57" w:rsidRPr="00951ACB">
        <w:rPr>
          <w:rFonts w:asciiTheme="minorHAnsi" w:hAnsiTheme="minorHAnsi"/>
          <w:sz w:val="22"/>
          <w:szCs w:val="22"/>
          <w:lang w:eastAsia="ja-JP"/>
        </w:rPr>
        <w:t>cribed in Result section and/or in Figure legends.</w:t>
      </w:r>
    </w:p>
    <w:p w14:paraId="148512AA" w14:textId="75828E0E" w:rsidR="00FA414A" w:rsidRDefault="00FA414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 w:rsidRPr="00951ACB">
        <w:rPr>
          <w:rFonts w:asciiTheme="minorHAnsi" w:hAnsiTheme="minorHAnsi" w:hint="eastAsia"/>
          <w:sz w:val="22"/>
          <w:szCs w:val="22"/>
          <w:lang w:eastAsia="ja-JP"/>
        </w:rPr>
        <w:t>The criteria for exclusion/</w:t>
      </w:r>
      <w:r w:rsidRPr="00951ACB">
        <w:rPr>
          <w:rFonts w:asciiTheme="minorHAnsi" w:hAnsiTheme="minorHAnsi"/>
          <w:sz w:val="22"/>
          <w:szCs w:val="22"/>
          <w:lang w:eastAsia="ja-JP"/>
        </w:rPr>
        <w:t>inclusion</w:t>
      </w:r>
      <w:r w:rsidRPr="00951ACB">
        <w:rPr>
          <w:rFonts w:asciiTheme="minorHAnsi" w:hAnsiTheme="minorHAnsi" w:hint="eastAsia"/>
          <w:sz w:val="22"/>
          <w:szCs w:val="22"/>
          <w:lang w:eastAsia="ja-JP"/>
        </w:rPr>
        <w:t xml:space="preserve"> </w:t>
      </w:r>
      <w:r w:rsidRPr="00951ACB">
        <w:rPr>
          <w:rFonts w:asciiTheme="minorHAnsi" w:hAnsiTheme="minorHAnsi"/>
          <w:sz w:val="22"/>
          <w:szCs w:val="22"/>
          <w:lang w:eastAsia="ja-JP"/>
        </w:rPr>
        <w:t>of data are described in Methods.</w:t>
      </w:r>
    </w:p>
    <w:p w14:paraId="2C9094C4" w14:textId="159B22EF" w:rsidR="00491329" w:rsidRPr="00951ACB" w:rsidRDefault="0049132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 xml:space="preserve">We </w:t>
      </w:r>
      <w:r w:rsidRPr="00491329">
        <w:rPr>
          <w:rFonts w:asciiTheme="minorHAnsi" w:hAnsiTheme="minorHAnsi"/>
          <w:sz w:val="22"/>
          <w:szCs w:val="22"/>
          <w:lang w:eastAsia="ja-JP"/>
        </w:rPr>
        <w:t>did not encounter outliers that we have removed from the data</w:t>
      </w:r>
      <w:r>
        <w:rPr>
          <w:rFonts w:asciiTheme="minorHAnsi" w:hAnsiTheme="minorHAnsi"/>
          <w:sz w:val="22"/>
          <w:szCs w:val="22"/>
          <w:lang w:eastAsia="ja-JP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DE72E7F" w:rsidR="0015519A" w:rsidRDefault="003B2B9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 w:hint="eastAsia"/>
          <w:sz w:val="22"/>
          <w:szCs w:val="22"/>
          <w:lang w:eastAsia="ja-JP"/>
        </w:rPr>
        <w:t>The</w:t>
      </w:r>
      <w:r>
        <w:rPr>
          <w:rFonts w:asciiTheme="minorHAnsi" w:hAnsiTheme="minorHAnsi"/>
          <w:sz w:val="22"/>
          <w:szCs w:val="22"/>
          <w:lang w:eastAsia="ja-JP"/>
        </w:rPr>
        <w:t xml:space="preserve"> overview of statistical analysis methods is described in Methods “Statistics”.</w:t>
      </w:r>
    </w:p>
    <w:p w14:paraId="4BB4DA2C" w14:textId="3819F3E4" w:rsidR="003B2B93" w:rsidRPr="00505C51" w:rsidRDefault="003B2B9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 w:hint="eastAsia"/>
          <w:sz w:val="22"/>
          <w:szCs w:val="22"/>
          <w:lang w:eastAsia="ja-JP"/>
        </w:rPr>
        <w:t xml:space="preserve">The statistical </w:t>
      </w:r>
      <w:r>
        <w:rPr>
          <w:rFonts w:asciiTheme="minorHAnsi" w:hAnsiTheme="minorHAnsi"/>
          <w:sz w:val="22"/>
          <w:szCs w:val="22"/>
          <w:lang w:eastAsia="ja-JP"/>
        </w:rPr>
        <w:t>information for each experiment is described in Result section and/or in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B31188F" w:rsidR="00BC3CCE" w:rsidRPr="00505C51" w:rsidRDefault="00AD744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 w:hint="eastAsia"/>
          <w:sz w:val="22"/>
          <w:szCs w:val="22"/>
          <w:lang w:eastAsia="ja-JP"/>
        </w:rPr>
        <w:t xml:space="preserve">Mice were </w:t>
      </w:r>
      <w:r>
        <w:rPr>
          <w:rFonts w:asciiTheme="minorHAnsi" w:hAnsiTheme="minorHAnsi"/>
          <w:sz w:val="22"/>
          <w:szCs w:val="22"/>
          <w:lang w:eastAsia="ja-JP"/>
        </w:rPr>
        <w:t>randomly selected from both sexes for each experiment. No blinding was used during data acquisition, but electrophysiological data analyses were performed blind to groups</w:t>
      </w:r>
      <w:r w:rsidR="006F0F6A">
        <w:rPr>
          <w:rFonts w:asciiTheme="minorHAnsi" w:hAnsiTheme="minorHAnsi"/>
          <w:sz w:val="22"/>
          <w:szCs w:val="22"/>
          <w:lang w:eastAsia="ja-JP"/>
        </w:rPr>
        <w:t>. All details are described in Methods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BBF4947" w:rsidR="00BC3CCE" w:rsidRPr="00505C51" w:rsidRDefault="004A3FF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  <w:lang w:eastAsia="ja-JP"/>
        </w:rPr>
        <w:t xml:space="preserve">We provide </w:t>
      </w:r>
      <w:r>
        <w:rPr>
          <w:rFonts w:asciiTheme="minorHAnsi" w:hAnsiTheme="minorHAnsi"/>
          <w:sz w:val="22"/>
          <w:szCs w:val="22"/>
        </w:rPr>
        <w:t xml:space="preserve">source data for Figure 1, 2, </w:t>
      </w:r>
      <w:bookmarkStart w:id="0" w:name="_GoBack"/>
      <w:r w:rsidR="00B729B7">
        <w:rPr>
          <w:rFonts w:asciiTheme="minorHAnsi" w:hAnsiTheme="minorHAnsi" w:hint="eastAsia"/>
          <w:sz w:val="22"/>
          <w:szCs w:val="22"/>
          <w:lang w:eastAsia="ja-JP"/>
        </w:rPr>
        <w:t>3</w:t>
      </w:r>
      <w:r w:rsidR="00B729B7">
        <w:rPr>
          <w:rFonts w:asciiTheme="minorHAnsi" w:hAnsiTheme="minorHAnsi"/>
          <w:sz w:val="22"/>
          <w:szCs w:val="22"/>
          <w:lang w:eastAsia="ja-JP"/>
        </w:rPr>
        <w:t xml:space="preserve">, </w:t>
      </w:r>
      <w:bookmarkEnd w:id="0"/>
      <w:r>
        <w:rPr>
          <w:rFonts w:asciiTheme="minorHAnsi" w:hAnsiTheme="minorHAnsi"/>
          <w:sz w:val="22"/>
          <w:szCs w:val="22"/>
        </w:rPr>
        <w:t>4, 5</w:t>
      </w:r>
      <w:r w:rsidR="007639F7">
        <w:rPr>
          <w:rFonts w:asciiTheme="minorHAnsi" w:hAnsiTheme="minorHAnsi"/>
          <w:sz w:val="22"/>
          <w:szCs w:val="22"/>
        </w:rPr>
        <w:t>, Figure1-figure s</w:t>
      </w:r>
      <w:r w:rsidR="007639F7" w:rsidRPr="007639F7">
        <w:rPr>
          <w:rFonts w:asciiTheme="minorHAnsi" w:hAnsiTheme="minorHAnsi"/>
          <w:sz w:val="22"/>
          <w:szCs w:val="22"/>
        </w:rPr>
        <w:t>upplement</w:t>
      </w:r>
      <w:r w:rsidR="007639F7">
        <w:rPr>
          <w:rFonts w:asciiTheme="minorHAnsi" w:hAnsiTheme="minorHAnsi"/>
          <w:sz w:val="22"/>
          <w:szCs w:val="22"/>
        </w:rPr>
        <w:t xml:space="preserve"> 2, and Figure4-figure s</w:t>
      </w:r>
      <w:r w:rsidR="007639F7" w:rsidRPr="007639F7">
        <w:rPr>
          <w:rFonts w:asciiTheme="minorHAnsi" w:hAnsiTheme="minorHAnsi"/>
          <w:sz w:val="22"/>
          <w:szCs w:val="22"/>
        </w:rPr>
        <w:t>upplement</w:t>
      </w:r>
      <w:r w:rsidR="007639F7">
        <w:rPr>
          <w:rFonts w:asciiTheme="minorHAnsi" w:hAnsiTheme="minorHAnsi"/>
          <w:sz w:val="22"/>
          <w:szCs w:val="22"/>
        </w:rPr>
        <w:t xml:space="preserve"> 2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BBFA0C" w16cid:durableId="2319B9AA"/>
  <w16cid:commentId w16cid:paraId="16CEF598" w16cid:durableId="231B3576"/>
  <w16cid:commentId w16cid:paraId="4659AA08" w16cid:durableId="231B35B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3BBED" w14:textId="77777777" w:rsidR="002A2B93" w:rsidRDefault="002A2B93" w:rsidP="004215FE">
      <w:r>
        <w:separator/>
      </w:r>
    </w:p>
  </w:endnote>
  <w:endnote w:type="continuationSeparator" w:id="0">
    <w:p w14:paraId="36F1ADB7" w14:textId="77777777" w:rsidR="002A2B93" w:rsidRDefault="002A2B9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51518F6C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B729B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2C4F2" w14:textId="77777777" w:rsidR="004872CA" w:rsidRDefault="004872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4D47A" w14:textId="77777777" w:rsidR="002A2B93" w:rsidRDefault="002A2B93" w:rsidP="004215FE">
      <w:r>
        <w:separator/>
      </w:r>
    </w:p>
  </w:footnote>
  <w:footnote w:type="continuationSeparator" w:id="0">
    <w:p w14:paraId="5893DE7D" w14:textId="77777777" w:rsidR="002A2B93" w:rsidRDefault="002A2B9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5815C" w14:textId="77777777" w:rsidR="004872CA" w:rsidRDefault="004872C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a5"/>
      <w:ind w:left="-1134"/>
    </w:pPr>
    <w:r>
      <w:rPr>
        <w:noProof/>
        <w:lang w:eastAsia="ja-JP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21052" w14:textId="77777777" w:rsidR="004872CA" w:rsidRDefault="004872C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bordersDoNotSurroundHeader/>
  <w:bordersDoNotSurroundFooter/>
  <w:trackRevisions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53A0C"/>
    <w:rsid w:val="00062DBF"/>
    <w:rsid w:val="00072A69"/>
    <w:rsid w:val="00083FE8"/>
    <w:rsid w:val="0009444E"/>
    <w:rsid w:val="0009520A"/>
    <w:rsid w:val="000A32A6"/>
    <w:rsid w:val="000A38BC"/>
    <w:rsid w:val="000B2AEA"/>
    <w:rsid w:val="000C4C4F"/>
    <w:rsid w:val="000C5E09"/>
    <w:rsid w:val="000C773F"/>
    <w:rsid w:val="000D14EE"/>
    <w:rsid w:val="000D62F9"/>
    <w:rsid w:val="000F64EE"/>
    <w:rsid w:val="00100F97"/>
    <w:rsid w:val="001019CD"/>
    <w:rsid w:val="0010577F"/>
    <w:rsid w:val="00105CFE"/>
    <w:rsid w:val="00125190"/>
    <w:rsid w:val="00133662"/>
    <w:rsid w:val="00133907"/>
    <w:rsid w:val="00146DE9"/>
    <w:rsid w:val="001514CF"/>
    <w:rsid w:val="0015519A"/>
    <w:rsid w:val="001618D5"/>
    <w:rsid w:val="00175192"/>
    <w:rsid w:val="001868CF"/>
    <w:rsid w:val="001E1D59"/>
    <w:rsid w:val="00212F30"/>
    <w:rsid w:val="00217B9E"/>
    <w:rsid w:val="002336C6"/>
    <w:rsid w:val="00241081"/>
    <w:rsid w:val="00266462"/>
    <w:rsid w:val="002701E2"/>
    <w:rsid w:val="002A068D"/>
    <w:rsid w:val="002A0ED1"/>
    <w:rsid w:val="002A2B93"/>
    <w:rsid w:val="002A7487"/>
    <w:rsid w:val="002E4428"/>
    <w:rsid w:val="00307F5D"/>
    <w:rsid w:val="0032388C"/>
    <w:rsid w:val="003248ED"/>
    <w:rsid w:val="00370080"/>
    <w:rsid w:val="003B2B93"/>
    <w:rsid w:val="003E774F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742C"/>
    <w:rsid w:val="00471732"/>
    <w:rsid w:val="004872CA"/>
    <w:rsid w:val="00491329"/>
    <w:rsid w:val="004A3FF1"/>
    <w:rsid w:val="004A5C32"/>
    <w:rsid w:val="004B41D4"/>
    <w:rsid w:val="004B4A57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005C"/>
    <w:rsid w:val="0056443A"/>
    <w:rsid w:val="00566103"/>
    <w:rsid w:val="005B0A15"/>
    <w:rsid w:val="005F0217"/>
    <w:rsid w:val="00605A12"/>
    <w:rsid w:val="00634AC7"/>
    <w:rsid w:val="0065448A"/>
    <w:rsid w:val="00657587"/>
    <w:rsid w:val="00661DCC"/>
    <w:rsid w:val="00672545"/>
    <w:rsid w:val="00685CCF"/>
    <w:rsid w:val="006A632B"/>
    <w:rsid w:val="006C06F5"/>
    <w:rsid w:val="006C7BC3"/>
    <w:rsid w:val="006E328F"/>
    <w:rsid w:val="006E4A6C"/>
    <w:rsid w:val="006E6B2A"/>
    <w:rsid w:val="006F0F6A"/>
    <w:rsid w:val="00700103"/>
    <w:rsid w:val="0070375C"/>
    <w:rsid w:val="007137E1"/>
    <w:rsid w:val="00762B36"/>
    <w:rsid w:val="007639F7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1707"/>
    <w:rsid w:val="0082410E"/>
    <w:rsid w:val="008531D3"/>
    <w:rsid w:val="00854B8A"/>
    <w:rsid w:val="00860995"/>
    <w:rsid w:val="00865914"/>
    <w:rsid w:val="008669DA"/>
    <w:rsid w:val="0087056D"/>
    <w:rsid w:val="00876F8F"/>
    <w:rsid w:val="00877644"/>
    <w:rsid w:val="00877729"/>
    <w:rsid w:val="00890DC2"/>
    <w:rsid w:val="008961E7"/>
    <w:rsid w:val="008A22A7"/>
    <w:rsid w:val="008C0A7C"/>
    <w:rsid w:val="008C73C0"/>
    <w:rsid w:val="008D7885"/>
    <w:rsid w:val="009128E8"/>
    <w:rsid w:val="00912B0B"/>
    <w:rsid w:val="009205E9"/>
    <w:rsid w:val="0092438C"/>
    <w:rsid w:val="00941D04"/>
    <w:rsid w:val="00951ACB"/>
    <w:rsid w:val="00963CEF"/>
    <w:rsid w:val="00993065"/>
    <w:rsid w:val="00996E60"/>
    <w:rsid w:val="009A0661"/>
    <w:rsid w:val="009D0D28"/>
    <w:rsid w:val="009D4311"/>
    <w:rsid w:val="009E6ACE"/>
    <w:rsid w:val="009E7B13"/>
    <w:rsid w:val="00A102E0"/>
    <w:rsid w:val="00A11EC6"/>
    <w:rsid w:val="00A131BD"/>
    <w:rsid w:val="00A32E20"/>
    <w:rsid w:val="00A5368C"/>
    <w:rsid w:val="00A62B52"/>
    <w:rsid w:val="00A83DCA"/>
    <w:rsid w:val="00A84B3E"/>
    <w:rsid w:val="00AA79D9"/>
    <w:rsid w:val="00AB5612"/>
    <w:rsid w:val="00AC49AA"/>
    <w:rsid w:val="00AD7446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29B7"/>
    <w:rsid w:val="00B94C5D"/>
    <w:rsid w:val="00BA4D1B"/>
    <w:rsid w:val="00BA5BB7"/>
    <w:rsid w:val="00BB00D0"/>
    <w:rsid w:val="00BB55EC"/>
    <w:rsid w:val="00BC3CCE"/>
    <w:rsid w:val="00C035BE"/>
    <w:rsid w:val="00C1184B"/>
    <w:rsid w:val="00C21D14"/>
    <w:rsid w:val="00C24CF7"/>
    <w:rsid w:val="00C42ECB"/>
    <w:rsid w:val="00C52A77"/>
    <w:rsid w:val="00C820B0"/>
    <w:rsid w:val="00C86584"/>
    <w:rsid w:val="00CB73AB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4A36"/>
    <w:rsid w:val="00E61AB4"/>
    <w:rsid w:val="00E70517"/>
    <w:rsid w:val="00E870D1"/>
    <w:rsid w:val="00ED346E"/>
    <w:rsid w:val="00EF7423"/>
    <w:rsid w:val="00F27DEC"/>
    <w:rsid w:val="00F3344F"/>
    <w:rsid w:val="00F3797A"/>
    <w:rsid w:val="00F60CF4"/>
    <w:rsid w:val="00F74679"/>
    <w:rsid w:val="00FA414A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6FE2D366-4FD7-41FD-8C5C-51353C96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B1585A-68A3-4117-808E-AFE7F3BE0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843</Words>
  <Characters>4806</Characters>
  <Application>Microsoft Office Word</Application>
  <DocSecurity>0</DocSecurity>
  <Lines>40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大原 慎也</cp:lastModifiedBy>
  <cp:revision>5</cp:revision>
  <dcterms:created xsi:type="dcterms:W3CDTF">2020-09-27T23:43:00Z</dcterms:created>
  <dcterms:modified xsi:type="dcterms:W3CDTF">2021-02-02T13:17:00Z</dcterms:modified>
</cp:coreProperties>
</file>