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02" w:rsidRPr="002E402F" w:rsidRDefault="00450302">
      <w:pPr>
        <w:rPr>
          <w:b/>
          <w:szCs w:val="24"/>
        </w:rPr>
      </w:pPr>
      <w:r w:rsidRPr="002E402F">
        <w:rPr>
          <w:b/>
          <w:szCs w:val="24"/>
        </w:rPr>
        <w:t>Supplementary materials for:</w:t>
      </w:r>
    </w:p>
    <w:p w:rsidR="00450302" w:rsidRPr="002E402F" w:rsidRDefault="00450302">
      <w:pPr>
        <w:jc w:val="both"/>
        <w:rPr>
          <w:b/>
          <w:szCs w:val="24"/>
        </w:rPr>
      </w:pPr>
      <w:r w:rsidRPr="002E402F">
        <w:rPr>
          <w:rFonts w:hint="eastAsia"/>
          <w:b/>
          <w:szCs w:val="24"/>
        </w:rPr>
        <w:t>Structural basis for</w:t>
      </w:r>
      <w:r w:rsidRPr="002E402F">
        <w:rPr>
          <w:b/>
          <w:szCs w:val="24"/>
        </w:rPr>
        <w:t xml:space="preserve"> diguanylate cyclase </w:t>
      </w:r>
      <w:r w:rsidRPr="002E402F">
        <w:rPr>
          <w:rFonts w:hint="eastAsia"/>
          <w:b/>
          <w:szCs w:val="24"/>
        </w:rPr>
        <w:t>activat</w:t>
      </w:r>
      <w:r w:rsidRPr="002E402F">
        <w:rPr>
          <w:b/>
          <w:szCs w:val="24"/>
        </w:rPr>
        <w:t>ion</w:t>
      </w:r>
      <w:r w:rsidRPr="002E402F">
        <w:rPr>
          <w:rFonts w:hint="eastAsia"/>
          <w:b/>
          <w:szCs w:val="24"/>
        </w:rPr>
        <w:t xml:space="preserve"> </w:t>
      </w:r>
      <w:r w:rsidRPr="002E402F">
        <w:rPr>
          <w:b/>
          <w:szCs w:val="24"/>
        </w:rPr>
        <w:t>by its binding partner</w:t>
      </w:r>
      <w:r w:rsidRPr="002E402F">
        <w:rPr>
          <w:rFonts w:hint="eastAsia"/>
          <w:b/>
          <w:szCs w:val="24"/>
        </w:rPr>
        <w:t xml:space="preserve"> in </w:t>
      </w:r>
      <w:r w:rsidRPr="002E402F">
        <w:rPr>
          <w:rFonts w:hint="eastAsia"/>
          <w:b/>
          <w:i/>
          <w:szCs w:val="24"/>
        </w:rPr>
        <w:t>Pseudomonas aeruginosa</w:t>
      </w:r>
    </w:p>
    <w:p w:rsidR="00450302" w:rsidRPr="002E402F" w:rsidRDefault="00450302">
      <w:pPr>
        <w:rPr>
          <w:szCs w:val="24"/>
        </w:rPr>
      </w:pPr>
      <w:r w:rsidRPr="002E402F">
        <w:rPr>
          <w:szCs w:val="24"/>
        </w:rPr>
        <w:t xml:space="preserve">Gukui </w:t>
      </w:r>
      <w:r w:rsidRPr="002E402F">
        <w:rPr>
          <w:rFonts w:hint="eastAsia"/>
          <w:szCs w:val="24"/>
        </w:rPr>
        <w:t>Chen</w:t>
      </w:r>
      <w:r w:rsidRPr="002E402F">
        <w:rPr>
          <w:rFonts w:hint="eastAsia"/>
          <w:szCs w:val="24"/>
          <w:vertAlign w:val="superscript"/>
        </w:rPr>
        <w:t xml:space="preserve">1, </w:t>
      </w:r>
      <w:r w:rsidRPr="002E402F">
        <w:rPr>
          <w:szCs w:val="24"/>
          <w:vertAlign w:val="superscript"/>
        </w:rPr>
        <w:t>#</w:t>
      </w:r>
      <w:r w:rsidRPr="002E402F">
        <w:rPr>
          <w:rFonts w:hint="eastAsia"/>
          <w:szCs w:val="24"/>
        </w:rPr>
        <w:t xml:space="preserve">, </w:t>
      </w:r>
      <w:r w:rsidRPr="002E402F">
        <w:rPr>
          <w:szCs w:val="24"/>
        </w:rPr>
        <w:t>Jiashen Zhou</w:t>
      </w:r>
      <w:r w:rsidRPr="002E402F">
        <w:rPr>
          <w:szCs w:val="24"/>
          <w:vertAlign w:val="superscript"/>
        </w:rPr>
        <w:t>2</w:t>
      </w:r>
      <w:r w:rsidRPr="002E402F">
        <w:rPr>
          <w:rFonts w:hint="eastAsia"/>
          <w:szCs w:val="24"/>
          <w:vertAlign w:val="superscript"/>
        </w:rPr>
        <w:t xml:space="preserve">, </w:t>
      </w:r>
      <w:r w:rsidRPr="002E402F">
        <w:rPr>
          <w:szCs w:val="24"/>
          <w:vertAlign w:val="superscript"/>
        </w:rPr>
        <w:t>#</w:t>
      </w:r>
      <w:r w:rsidRPr="002E402F">
        <w:rPr>
          <w:szCs w:val="24"/>
        </w:rPr>
        <w:t xml:space="preserve">, </w:t>
      </w:r>
      <w:r w:rsidRPr="002E402F">
        <w:rPr>
          <w:rFonts w:hint="eastAsia"/>
          <w:szCs w:val="24"/>
        </w:rPr>
        <w:t>Yili Zuo</w:t>
      </w:r>
      <w:r w:rsidRPr="002E402F">
        <w:rPr>
          <w:rFonts w:hint="eastAsia"/>
          <w:szCs w:val="24"/>
          <w:vertAlign w:val="superscript"/>
        </w:rPr>
        <w:t>1</w:t>
      </w:r>
      <w:r w:rsidRPr="002E402F">
        <w:rPr>
          <w:rFonts w:hint="eastAsia"/>
          <w:szCs w:val="24"/>
        </w:rPr>
        <w:t xml:space="preserve">, </w:t>
      </w:r>
      <w:r w:rsidRPr="002E402F">
        <w:rPr>
          <w:szCs w:val="24"/>
        </w:rPr>
        <w:t>Weiping Huo</w:t>
      </w:r>
      <w:r w:rsidRPr="002E402F">
        <w:rPr>
          <w:rFonts w:hint="eastAsia"/>
          <w:szCs w:val="24"/>
          <w:vertAlign w:val="superscript"/>
        </w:rPr>
        <w:t>1</w:t>
      </w:r>
      <w:r w:rsidRPr="002E402F">
        <w:rPr>
          <w:szCs w:val="24"/>
        </w:rPr>
        <w:t>, Juan Peng</w:t>
      </w:r>
      <w:r w:rsidRPr="002E402F">
        <w:rPr>
          <w:rFonts w:hint="eastAsia"/>
          <w:szCs w:val="24"/>
          <w:vertAlign w:val="superscript"/>
        </w:rPr>
        <w:t>1</w:t>
      </w:r>
      <w:r w:rsidRPr="002E402F">
        <w:rPr>
          <w:szCs w:val="24"/>
        </w:rPr>
        <w:t>, Meng Li</w:t>
      </w:r>
      <w:r w:rsidRPr="002E402F">
        <w:rPr>
          <w:szCs w:val="24"/>
          <w:vertAlign w:val="superscript"/>
        </w:rPr>
        <w:t>1</w:t>
      </w:r>
      <w:r w:rsidRPr="002E402F">
        <w:rPr>
          <w:szCs w:val="24"/>
        </w:rPr>
        <w:t>, Yani Zhang</w:t>
      </w:r>
      <w:r w:rsidRPr="002E402F">
        <w:rPr>
          <w:rFonts w:hint="eastAsia"/>
          <w:szCs w:val="24"/>
          <w:vertAlign w:val="superscript"/>
        </w:rPr>
        <w:t>1</w:t>
      </w:r>
      <w:r w:rsidRPr="002E402F">
        <w:rPr>
          <w:rFonts w:hint="eastAsia"/>
          <w:szCs w:val="24"/>
        </w:rPr>
        <w:t xml:space="preserve">, </w:t>
      </w:r>
      <w:r w:rsidRPr="002E402F">
        <w:rPr>
          <w:szCs w:val="24"/>
        </w:rPr>
        <w:t>Tietao Wang</w:t>
      </w:r>
      <w:r w:rsidRPr="002E402F">
        <w:rPr>
          <w:rFonts w:hint="eastAsia"/>
          <w:szCs w:val="24"/>
          <w:vertAlign w:val="superscript"/>
        </w:rPr>
        <w:t>1</w:t>
      </w:r>
      <w:r w:rsidRPr="002E402F">
        <w:rPr>
          <w:szCs w:val="24"/>
        </w:rPr>
        <w:t>, Lin Zhang</w:t>
      </w:r>
      <w:r w:rsidRPr="002E402F">
        <w:rPr>
          <w:szCs w:val="24"/>
          <w:vertAlign w:val="superscript"/>
        </w:rPr>
        <w:t>2</w:t>
      </w:r>
      <w:r w:rsidRPr="002E402F">
        <w:rPr>
          <w:szCs w:val="24"/>
        </w:rPr>
        <w:t>, Liang Zhang</w:t>
      </w:r>
      <w:r w:rsidRPr="002E402F">
        <w:rPr>
          <w:szCs w:val="24"/>
          <w:vertAlign w:val="superscript"/>
        </w:rPr>
        <w:t>2</w:t>
      </w:r>
      <w:r w:rsidRPr="002E402F">
        <w:rPr>
          <w:rFonts w:hint="eastAsia"/>
          <w:szCs w:val="24"/>
          <w:vertAlign w:val="superscript"/>
        </w:rPr>
        <w:t>,</w:t>
      </w:r>
      <w:r w:rsidRPr="002E402F">
        <w:rPr>
          <w:rFonts w:ascii="Arial" w:hAnsi="Arial" w:cs="Arial"/>
          <w:szCs w:val="24"/>
          <w:vertAlign w:val="superscript"/>
        </w:rPr>
        <w:t>*</w:t>
      </w:r>
      <w:r w:rsidRPr="002E402F">
        <w:rPr>
          <w:rFonts w:hint="eastAsia"/>
          <w:szCs w:val="24"/>
        </w:rPr>
        <w:t xml:space="preserve"> and Haihua Liang</w:t>
      </w:r>
      <w:r w:rsidRPr="002E402F">
        <w:rPr>
          <w:rFonts w:hint="eastAsia"/>
          <w:szCs w:val="24"/>
          <w:vertAlign w:val="superscript"/>
        </w:rPr>
        <w:t>1,</w:t>
      </w:r>
      <w:r w:rsidRPr="002E402F">
        <w:rPr>
          <w:rFonts w:ascii="Arial" w:hAnsi="Arial" w:cs="Arial"/>
          <w:szCs w:val="24"/>
          <w:vertAlign w:val="superscript"/>
        </w:rPr>
        <w:t>*</w:t>
      </w:r>
    </w:p>
    <w:p w:rsidR="00450302" w:rsidRPr="002E402F" w:rsidRDefault="00450302">
      <w:pPr>
        <w:rPr>
          <w:szCs w:val="24"/>
        </w:rPr>
      </w:pPr>
    </w:p>
    <w:p w:rsidR="00450302" w:rsidRPr="002E402F" w:rsidRDefault="00450302">
      <w:pPr>
        <w:rPr>
          <w:szCs w:val="24"/>
        </w:rPr>
      </w:pPr>
      <w:r w:rsidRPr="002E402F">
        <w:rPr>
          <w:rFonts w:hint="eastAsia"/>
          <w:szCs w:val="24"/>
          <w:vertAlign w:val="superscript"/>
        </w:rPr>
        <w:t>1</w:t>
      </w:r>
      <w:r w:rsidRPr="002E402F">
        <w:rPr>
          <w:rFonts w:hint="eastAsia"/>
          <w:szCs w:val="24"/>
        </w:rPr>
        <w:t>Key Laboratory of Resources Biology and Biotechnology in Western China, Ministry of Education, College of Life Sciences, Northwest University, Xi'an, ShaanXi, 710069, China</w:t>
      </w:r>
    </w:p>
    <w:p w:rsidR="00450302" w:rsidRPr="002E402F" w:rsidRDefault="00450302">
      <w:pPr>
        <w:rPr>
          <w:szCs w:val="24"/>
        </w:rPr>
      </w:pPr>
      <w:r w:rsidRPr="002E402F">
        <w:rPr>
          <w:szCs w:val="24"/>
          <w:vertAlign w:val="superscript"/>
        </w:rPr>
        <w:t xml:space="preserve">2 </w:t>
      </w:r>
      <w:r w:rsidRPr="002E402F">
        <w:rPr>
          <w:rFonts w:hint="eastAsia"/>
          <w:szCs w:val="24"/>
        </w:rPr>
        <w:t>Department of Pharmacology and Chemical Biology, Shanghai JiaoTong University, School of Medicine, Shanghai, China, 200025</w:t>
      </w:r>
    </w:p>
    <w:p w:rsidR="00450302" w:rsidRPr="002E402F" w:rsidRDefault="00450302">
      <w:pPr>
        <w:rPr>
          <w:szCs w:val="24"/>
        </w:rPr>
      </w:pPr>
      <w:r w:rsidRPr="002E402F">
        <w:rPr>
          <w:szCs w:val="24"/>
          <w:vertAlign w:val="superscript"/>
        </w:rPr>
        <w:t>#</w:t>
      </w:r>
      <w:r w:rsidRPr="002E402F">
        <w:rPr>
          <w:rFonts w:hint="eastAsia"/>
          <w:szCs w:val="24"/>
        </w:rPr>
        <w:t>These authors contributed equally to this work</w:t>
      </w:r>
    </w:p>
    <w:p w:rsidR="00450302" w:rsidRPr="002E402F" w:rsidRDefault="00450302">
      <w:pPr>
        <w:rPr>
          <w:szCs w:val="24"/>
        </w:rPr>
      </w:pPr>
    </w:p>
    <w:p w:rsidR="00450302" w:rsidRPr="002E402F" w:rsidRDefault="00450302">
      <w:pPr>
        <w:rPr>
          <w:szCs w:val="24"/>
        </w:rPr>
      </w:pPr>
      <w:r w:rsidRPr="002E402F">
        <w:rPr>
          <w:rFonts w:ascii="Arial" w:hAnsi="Arial" w:cs="Arial"/>
          <w:szCs w:val="24"/>
        </w:rPr>
        <w:t>*</w:t>
      </w:r>
      <w:r w:rsidRPr="002E402F">
        <w:rPr>
          <w:rFonts w:hint="eastAsia"/>
          <w:szCs w:val="24"/>
        </w:rPr>
        <w:t>To whom correspondence should be addressed:</w:t>
      </w:r>
    </w:p>
    <w:p w:rsidR="00450302" w:rsidRPr="002E402F" w:rsidRDefault="00450302">
      <w:pPr>
        <w:rPr>
          <w:szCs w:val="24"/>
        </w:rPr>
      </w:pPr>
      <w:r w:rsidRPr="002E402F">
        <w:rPr>
          <w:rFonts w:hint="eastAsia"/>
          <w:szCs w:val="24"/>
        </w:rPr>
        <w:t>Dr.</w:t>
      </w:r>
      <w:r w:rsidRPr="002E402F">
        <w:rPr>
          <w:szCs w:val="24"/>
        </w:rPr>
        <w:t xml:space="preserve"> </w:t>
      </w:r>
      <w:r w:rsidRPr="002E402F">
        <w:rPr>
          <w:rFonts w:hint="eastAsia"/>
          <w:szCs w:val="24"/>
        </w:rPr>
        <w:t>Haihua</w:t>
      </w:r>
      <w:r w:rsidRPr="002E402F">
        <w:rPr>
          <w:szCs w:val="24"/>
        </w:rPr>
        <w:t xml:space="preserve"> </w:t>
      </w:r>
      <w:r w:rsidRPr="002E402F">
        <w:rPr>
          <w:rFonts w:hint="eastAsia"/>
          <w:szCs w:val="24"/>
        </w:rPr>
        <w:t>Liang</w:t>
      </w:r>
    </w:p>
    <w:p w:rsidR="00450302" w:rsidRPr="002E402F" w:rsidRDefault="00450302">
      <w:pPr>
        <w:rPr>
          <w:rStyle w:val="affc"/>
          <w:color w:val="auto"/>
        </w:rPr>
      </w:pPr>
      <w:r w:rsidRPr="002E402F">
        <w:rPr>
          <w:szCs w:val="24"/>
        </w:rPr>
        <w:t xml:space="preserve">College of Life Science, Northwest University, </w:t>
      </w:r>
      <w:r w:rsidRPr="002E402F">
        <w:rPr>
          <w:rFonts w:hint="eastAsia"/>
          <w:szCs w:val="24"/>
        </w:rPr>
        <w:t xml:space="preserve">No </w:t>
      </w:r>
      <w:r w:rsidRPr="002E402F">
        <w:rPr>
          <w:szCs w:val="24"/>
        </w:rPr>
        <w:t>229 Taibai Rd, Xi’an, ShaanXi 710069, China; Phone: (86) 029-8830</w:t>
      </w:r>
      <w:r w:rsidRPr="002E402F">
        <w:rPr>
          <w:rFonts w:hint="eastAsia"/>
          <w:szCs w:val="24"/>
        </w:rPr>
        <w:t>3662</w:t>
      </w:r>
      <w:r w:rsidRPr="002E402F">
        <w:rPr>
          <w:szCs w:val="24"/>
        </w:rPr>
        <w:t xml:space="preserve">. Email: </w:t>
      </w:r>
      <w:hyperlink r:id="rId7" w:history="1">
        <w:r w:rsidRPr="002E402F">
          <w:rPr>
            <w:rStyle w:val="affc"/>
            <w:color w:val="auto"/>
          </w:rPr>
          <w:t>lianghh@nwu.edu.cn</w:t>
        </w:r>
      </w:hyperlink>
    </w:p>
    <w:p w:rsidR="00450302" w:rsidRPr="002E402F" w:rsidRDefault="00450302">
      <w:pPr>
        <w:rPr>
          <w:szCs w:val="24"/>
        </w:rPr>
      </w:pPr>
      <w:r w:rsidRPr="002E402F">
        <w:rPr>
          <w:rFonts w:hint="eastAsia"/>
          <w:szCs w:val="24"/>
        </w:rPr>
        <w:t>Dr. Liang Zhang</w:t>
      </w:r>
    </w:p>
    <w:p w:rsidR="00450302" w:rsidRPr="002E402F" w:rsidRDefault="00450302">
      <w:pPr>
        <w:rPr>
          <w:szCs w:val="24"/>
        </w:rPr>
      </w:pPr>
      <w:r w:rsidRPr="002E402F">
        <w:rPr>
          <w:rFonts w:hint="eastAsia"/>
          <w:szCs w:val="24"/>
        </w:rPr>
        <w:t>Shanghai Jiao</w:t>
      </w:r>
      <w:r w:rsidRPr="002E402F">
        <w:rPr>
          <w:szCs w:val="24"/>
        </w:rPr>
        <w:t xml:space="preserve"> T</w:t>
      </w:r>
      <w:r w:rsidRPr="002E402F">
        <w:rPr>
          <w:rFonts w:hint="eastAsia"/>
          <w:szCs w:val="24"/>
        </w:rPr>
        <w:t>ong University</w:t>
      </w:r>
      <w:r w:rsidRPr="002E402F">
        <w:rPr>
          <w:szCs w:val="24"/>
        </w:rPr>
        <w:t xml:space="preserve"> </w:t>
      </w:r>
      <w:r w:rsidRPr="002E402F">
        <w:rPr>
          <w:rFonts w:hint="eastAsia"/>
          <w:szCs w:val="24"/>
        </w:rPr>
        <w:t xml:space="preserve">School of Medicine, </w:t>
      </w:r>
      <w:r w:rsidRPr="002E402F">
        <w:rPr>
          <w:szCs w:val="24"/>
        </w:rPr>
        <w:t xml:space="preserve">No 280 South Chongqing Road, Shanghai, </w:t>
      </w:r>
      <w:r w:rsidRPr="002E402F">
        <w:rPr>
          <w:rFonts w:hint="eastAsia"/>
          <w:szCs w:val="24"/>
        </w:rPr>
        <w:t>China, 200025</w:t>
      </w:r>
      <w:r w:rsidRPr="002E402F">
        <w:rPr>
          <w:szCs w:val="24"/>
        </w:rPr>
        <w:t xml:space="preserve">; Phone: (86) 021-54561256. Email: </w:t>
      </w:r>
      <w:hyperlink r:id="rId8" w:history="1">
        <w:r w:rsidRPr="002E402F">
          <w:rPr>
            <w:rStyle w:val="affc"/>
            <w:color w:val="auto"/>
          </w:rPr>
          <w:t>liangzhang2014@sjtu.edu.cn</w:t>
        </w:r>
      </w:hyperlink>
    </w:p>
    <w:p w:rsidR="00450302" w:rsidRPr="002E402F" w:rsidRDefault="00450302" w:rsidP="006F2F69">
      <w:pPr>
        <w:rPr>
          <w:b/>
          <w:szCs w:val="24"/>
        </w:rPr>
      </w:pPr>
      <w:r w:rsidRPr="002E402F">
        <w:rPr>
          <w:b/>
          <w:szCs w:val="24"/>
        </w:rPr>
        <w:br w:type="page"/>
      </w:r>
      <w:bookmarkStart w:id="0" w:name="_GoBack"/>
      <w:bookmarkEnd w:id="0"/>
    </w:p>
    <w:p w:rsidR="00450302" w:rsidRPr="002E402F" w:rsidRDefault="008D2AB6">
      <w:pPr>
        <w:rPr>
          <w:b/>
          <w:szCs w:val="24"/>
        </w:rPr>
      </w:pPr>
      <w:r w:rsidRPr="002E402F">
        <w:rPr>
          <w:b/>
          <w:szCs w:val="24"/>
        </w:rPr>
        <w:lastRenderedPageBreak/>
        <w:t>Supplement</w:t>
      </w:r>
      <w:r>
        <w:rPr>
          <w:b/>
          <w:szCs w:val="24"/>
        </w:rPr>
        <w:t>ary file 1a</w:t>
      </w:r>
      <w:r w:rsidR="00450302" w:rsidRPr="002E402F">
        <w:rPr>
          <w:b/>
          <w:szCs w:val="24"/>
        </w:rPr>
        <w:t xml:space="preserve">. </w:t>
      </w:r>
      <w:r w:rsidR="00450302" w:rsidRPr="002E402F">
        <w:rPr>
          <w:rFonts w:hint="eastAsia"/>
          <w:b/>
          <w:szCs w:val="24"/>
        </w:rPr>
        <w:t>Strain</w:t>
      </w:r>
      <w:r w:rsidR="00450302" w:rsidRPr="002E402F">
        <w:rPr>
          <w:b/>
          <w:szCs w:val="24"/>
        </w:rPr>
        <w:t xml:space="preserve">s </w:t>
      </w:r>
      <w:r w:rsidR="00450302" w:rsidRPr="002E402F">
        <w:rPr>
          <w:rFonts w:hint="eastAsia"/>
          <w:b/>
          <w:szCs w:val="24"/>
        </w:rPr>
        <w:t xml:space="preserve">and plasmids </w:t>
      </w:r>
      <w:r w:rsidR="00450302" w:rsidRPr="002E402F">
        <w:rPr>
          <w:b/>
          <w:szCs w:val="24"/>
        </w:rPr>
        <w:t>used in this study.</w:t>
      </w:r>
    </w:p>
    <w:tbl>
      <w:tblPr>
        <w:tblW w:w="9781" w:type="dxa"/>
        <w:jc w:val="center"/>
        <w:tblLayout w:type="fixed"/>
        <w:tblLook w:val="04A0" w:firstRow="1" w:lastRow="0" w:firstColumn="1" w:lastColumn="0" w:noHBand="0" w:noVBand="1"/>
      </w:tblPr>
      <w:tblGrid>
        <w:gridCol w:w="2450"/>
        <w:gridCol w:w="5103"/>
        <w:gridCol w:w="2228"/>
      </w:tblGrid>
      <w:tr w:rsidR="002E402F" w:rsidRPr="002E402F">
        <w:trPr>
          <w:jc w:val="center"/>
        </w:trPr>
        <w:tc>
          <w:tcPr>
            <w:tcW w:w="2450" w:type="dxa"/>
            <w:tcBorders>
              <w:top w:val="single" w:sz="4" w:space="0" w:color="auto"/>
              <w:bottom w:val="single" w:sz="4" w:space="0" w:color="auto"/>
            </w:tcBorders>
            <w:shd w:val="clear" w:color="auto" w:fill="auto"/>
          </w:tcPr>
          <w:p w:rsidR="00450302" w:rsidRPr="002E402F" w:rsidRDefault="00450302">
            <w:pPr>
              <w:tabs>
                <w:tab w:val="left" w:pos="1020"/>
              </w:tabs>
              <w:jc w:val="center"/>
              <w:rPr>
                <w:b/>
                <w:sz w:val="18"/>
                <w:szCs w:val="18"/>
              </w:rPr>
            </w:pPr>
            <w:r w:rsidRPr="002E402F">
              <w:rPr>
                <w:sz w:val="18"/>
                <w:szCs w:val="18"/>
              </w:rPr>
              <w:t>Strains or plasmids</w:t>
            </w:r>
          </w:p>
        </w:tc>
        <w:tc>
          <w:tcPr>
            <w:tcW w:w="5103" w:type="dxa"/>
            <w:tcBorders>
              <w:top w:val="single" w:sz="4" w:space="0" w:color="auto"/>
              <w:bottom w:val="single" w:sz="4" w:space="0" w:color="auto"/>
            </w:tcBorders>
            <w:shd w:val="clear" w:color="auto" w:fill="auto"/>
          </w:tcPr>
          <w:p w:rsidR="00450302" w:rsidRPr="002E402F" w:rsidRDefault="00450302">
            <w:pPr>
              <w:tabs>
                <w:tab w:val="left" w:pos="1020"/>
              </w:tabs>
              <w:jc w:val="center"/>
              <w:rPr>
                <w:b/>
                <w:sz w:val="18"/>
                <w:szCs w:val="18"/>
              </w:rPr>
            </w:pPr>
            <w:r w:rsidRPr="002E402F">
              <w:rPr>
                <w:b/>
                <w:sz w:val="18"/>
                <w:szCs w:val="18"/>
              </w:rPr>
              <w:t>Relevant characteristics or function</w:t>
            </w:r>
          </w:p>
        </w:tc>
        <w:tc>
          <w:tcPr>
            <w:tcW w:w="2228" w:type="dxa"/>
            <w:tcBorders>
              <w:top w:val="single" w:sz="4" w:space="0" w:color="auto"/>
              <w:bottom w:val="single" w:sz="4" w:space="0" w:color="auto"/>
            </w:tcBorders>
            <w:shd w:val="clear" w:color="auto" w:fill="auto"/>
          </w:tcPr>
          <w:p w:rsidR="00450302" w:rsidRPr="002E402F" w:rsidRDefault="00450302">
            <w:pPr>
              <w:tabs>
                <w:tab w:val="left" w:pos="1020"/>
              </w:tabs>
              <w:jc w:val="center"/>
              <w:rPr>
                <w:b/>
                <w:sz w:val="18"/>
                <w:szCs w:val="18"/>
              </w:rPr>
            </w:pPr>
            <w:r w:rsidRPr="002E402F">
              <w:rPr>
                <w:b/>
                <w:sz w:val="18"/>
                <w:szCs w:val="18"/>
              </w:rPr>
              <w:t>Reference or origin</w:t>
            </w:r>
          </w:p>
        </w:tc>
      </w:tr>
      <w:tr w:rsidR="002E402F" w:rsidRPr="002E402F">
        <w:trPr>
          <w:jc w:val="center"/>
        </w:trPr>
        <w:tc>
          <w:tcPr>
            <w:tcW w:w="2450" w:type="dxa"/>
            <w:tcBorders>
              <w:top w:val="single" w:sz="4" w:space="0" w:color="auto"/>
            </w:tcBorders>
            <w:shd w:val="clear" w:color="auto" w:fill="auto"/>
          </w:tcPr>
          <w:p w:rsidR="00450302" w:rsidRPr="002E402F" w:rsidRDefault="00450302">
            <w:pPr>
              <w:tabs>
                <w:tab w:val="left" w:pos="1020"/>
              </w:tabs>
              <w:rPr>
                <w:b/>
                <w:sz w:val="18"/>
                <w:szCs w:val="18"/>
              </w:rPr>
            </w:pPr>
            <w:r w:rsidRPr="002E402F">
              <w:rPr>
                <w:b/>
                <w:sz w:val="18"/>
                <w:szCs w:val="18"/>
              </w:rPr>
              <w:t>Plasmids</w:t>
            </w:r>
          </w:p>
        </w:tc>
        <w:tc>
          <w:tcPr>
            <w:tcW w:w="5103" w:type="dxa"/>
            <w:tcBorders>
              <w:top w:val="single" w:sz="4" w:space="0" w:color="auto"/>
            </w:tcBorders>
            <w:shd w:val="clear" w:color="auto" w:fill="auto"/>
          </w:tcPr>
          <w:p w:rsidR="00450302" w:rsidRPr="002E402F" w:rsidRDefault="00450302">
            <w:pPr>
              <w:tabs>
                <w:tab w:val="left" w:pos="1020"/>
              </w:tabs>
              <w:rPr>
                <w:b/>
                <w:sz w:val="18"/>
                <w:szCs w:val="18"/>
              </w:rPr>
            </w:pPr>
          </w:p>
        </w:tc>
        <w:tc>
          <w:tcPr>
            <w:tcW w:w="2228" w:type="dxa"/>
            <w:tcBorders>
              <w:top w:val="single" w:sz="4" w:space="0" w:color="auto"/>
            </w:tcBorders>
            <w:shd w:val="clear" w:color="auto" w:fill="auto"/>
          </w:tcPr>
          <w:p w:rsidR="00450302" w:rsidRPr="002E402F" w:rsidRDefault="00450302">
            <w:pPr>
              <w:tabs>
                <w:tab w:val="left" w:pos="1020"/>
              </w:tabs>
              <w:rPr>
                <w:b/>
                <w:sz w:val="18"/>
                <w:szCs w:val="18"/>
              </w:rPr>
            </w:pP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p>
        </w:tc>
        <w:tc>
          <w:tcPr>
            <w:tcW w:w="5103" w:type="dxa"/>
            <w:shd w:val="clear" w:color="auto" w:fill="auto"/>
          </w:tcPr>
          <w:p w:rsidR="00450302" w:rsidRPr="002E402F" w:rsidRDefault="00450302">
            <w:pPr>
              <w:rPr>
                <w:sz w:val="18"/>
                <w:szCs w:val="18"/>
              </w:rPr>
            </w:pPr>
            <w:r w:rsidRPr="002E402F">
              <w:rPr>
                <w:rFonts w:hint="eastAsia"/>
                <w:i/>
                <w:sz w:val="18"/>
                <w:szCs w:val="18"/>
              </w:rPr>
              <w:t>Escherichia-Pseudomonas</w:t>
            </w:r>
            <w:r w:rsidRPr="002E402F">
              <w:rPr>
                <w:rFonts w:hint="eastAsia"/>
                <w:sz w:val="18"/>
                <w:szCs w:val="18"/>
              </w:rPr>
              <w:t xml:space="preserve"> shuttle vector</w:t>
            </w:r>
          </w:p>
        </w:tc>
        <w:tc>
          <w:tcPr>
            <w:tcW w:w="2228" w:type="dxa"/>
            <w:shd w:val="clear" w:color="auto" w:fill="auto"/>
          </w:tcPr>
          <w:p w:rsidR="00450302" w:rsidRPr="002E402F" w:rsidRDefault="00450302">
            <w:pPr>
              <w:rPr>
                <w:sz w:val="18"/>
                <w:szCs w:val="18"/>
              </w:rPr>
            </w:pPr>
            <w:r w:rsidRPr="002E402F">
              <w:rPr>
                <w:i/>
                <w:sz w:val="18"/>
                <w:szCs w:val="18"/>
              </w:rPr>
              <w:t>(West, Schweizer et al., 1994)</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siaC</w:t>
            </w:r>
          </w:p>
        </w:tc>
        <w:tc>
          <w:tcPr>
            <w:tcW w:w="5103" w:type="dxa"/>
            <w:shd w:val="clear" w:color="auto" w:fill="auto"/>
          </w:tcPr>
          <w:p w:rsidR="00450302" w:rsidRPr="002E402F" w:rsidRDefault="00450302">
            <w:pPr>
              <w:rPr>
                <w:sz w:val="18"/>
                <w:szCs w:val="18"/>
              </w:rPr>
            </w:pPr>
            <w:r w:rsidRPr="002E402F">
              <w:rPr>
                <w:sz w:val="18"/>
                <w:szCs w:val="18"/>
              </w:rPr>
              <w:t xml:space="preserve">pUCP20 derived plasmid expressing </w:t>
            </w:r>
            <w:r w:rsidRPr="002E402F">
              <w:rPr>
                <w:i/>
                <w:sz w:val="18"/>
                <w:szCs w:val="18"/>
              </w:rPr>
              <w:t>siaC</w:t>
            </w:r>
            <w:r w:rsidRPr="002E402F">
              <w:rPr>
                <w:sz w:val="18"/>
                <w:szCs w:val="18"/>
              </w:rPr>
              <w:t>; Amp</w:t>
            </w:r>
            <w:r w:rsidRPr="002E402F">
              <w:rPr>
                <w:sz w:val="18"/>
                <w:szCs w:val="18"/>
                <w:vertAlign w:val="superscript"/>
              </w:rPr>
              <w:t>r</w:t>
            </w:r>
          </w:p>
        </w:tc>
        <w:tc>
          <w:tcPr>
            <w:tcW w:w="2228" w:type="dxa"/>
            <w:shd w:val="clear" w:color="auto" w:fill="auto"/>
          </w:tcPr>
          <w:p w:rsidR="00450302" w:rsidRPr="002E402F" w:rsidRDefault="00450302">
            <w:pPr>
              <w:rPr>
                <w:sz w:val="18"/>
                <w:szCs w:val="18"/>
              </w:rPr>
            </w:pPr>
            <w:r w:rsidRPr="002E402F">
              <w:rPr>
                <w:sz w:val="18"/>
                <w:szCs w:val="18"/>
              </w:rPr>
              <w:t>This lab</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siaC</w:t>
            </w:r>
            <w:r w:rsidRPr="002E402F">
              <w:rPr>
                <w:i/>
                <w:sz w:val="18"/>
                <w:szCs w:val="18"/>
                <w:vertAlign w:val="superscript"/>
              </w:rPr>
              <w:t>N67A/T68A/S69A</w:t>
            </w:r>
          </w:p>
        </w:tc>
        <w:tc>
          <w:tcPr>
            <w:tcW w:w="5103" w:type="dxa"/>
            <w:shd w:val="clear" w:color="auto" w:fill="auto"/>
          </w:tcPr>
          <w:p w:rsidR="00450302" w:rsidRPr="002E402F" w:rsidRDefault="00450302">
            <w:pPr>
              <w:rPr>
                <w:sz w:val="18"/>
                <w:szCs w:val="18"/>
              </w:rPr>
            </w:pPr>
            <w:r w:rsidRPr="002E402F">
              <w:rPr>
                <w:sz w:val="18"/>
                <w:szCs w:val="18"/>
              </w:rPr>
              <w:t xml:space="preserve">pUCP20 derived plasmid expressing </w:t>
            </w:r>
            <w:r w:rsidRPr="002E402F">
              <w:rPr>
                <w:i/>
                <w:sz w:val="18"/>
                <w:szCs w:val="18"/>
              </w:rPr>
              <w:t>siaC</w:t>
            </w:r>
            <w:r w:rsidRPr="002E402F">
              <w:rPr>
                <w:i/>
                <w:sz w:val="18"/>
                <w:szCs w:val="18"/>
                <w:vertAlign w:val="superscript"/>
              </w:rPr>
              <w:t>N67A/T68A/S69A</w:t>
            </w:r>
            <w:r w:rsidRPr="002E402F">
              <w:rPr>
                <w:sz w:val="18"/>
                <w:szCs w:val="18"/>
              </w:rPr>
              <w:t>; Amp</w:t>
            </w:r>
            <w:r w:rsidRPr="002E402F">
              <w:rPr>
                <w:sz w:val="18"/>
                <w:szCs w:val="18"/>
                <w:vertAlign w:val="superscript"/>
              </w:rPr>
              <w:t>r</w:t>
            </w:r>
          </w:p>
        </w:tc>
        <w:tc>
          <w:tcPr>
            <w:tcW w:w="2228" w:type="dxa"/>
            <w:shd w:val="clear" w:color="auto" w:fill="auto"/>
          </w:tcPr>
          <w:p w:rsidR="00450302" w:rsidRPr="002E402F" w:rsidRDefault="00450302">
            <w:pPr>
              <w:rPr>
                <w:sz w:val="18"/>
                <w:szCs w:val="18"/>
              </w:rPr>
            </w:pPr>
            <w:r w:rsidRPr="002E402F">
              <w:rPr>
                <w:sz w:val="18"/>
                <w:szCs w:val="18"/>
              </w:rPr>
              <w:t>This study</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siaD</w:t>
            </w:r>
          </w:p>
        </w:tc>
        <w:tc>
          <w:tcPr>
            <w:tcW w:w="5103" w:type="dxa"/>
            <w:shd w:val="clear" w:color="auto" w:fill="auto"/>
          </w:tcPr>
          <w:p w:rsidR="00450302" w:rsidRPr="002E402F" w:rsidRDefault="00450302">
            <w:pPr>
              <w:rPr>
                <w:sz w:val="18"/>
                <w:szCs w:val="18"/>
              </w:rPr>
            </w:pPr>
            <w:r w:rsidRPr="002E402F">
              <w:rPr>
                <w:sz w:val="18"/>
                <w:szCs w:val="18"/>
              </w:rPr>
              <w:t xml:space="preserve">pUCP20 derived plasmid expressing </w:t>
            </w:r>
            <w:r w:rsidRPr="002E402F">
              <w:rPr>
                <w:i/>
                <w:sz w:val="18"/>
                <w:szCs w:val="18"/>
              </w:rPr>
              <w:t>siaD</w:t>
            </w:r>
            <w:r w:rsidRPr="002E402F">
              <w:rPr>
                <w:sz w:val="18"/>
                <w:szCs w:val="18"/>
              </w:rPr>
              <w:t>; Amp</w:t>
            </w:r>
            <w:r w:rsidRPr="002E402F">
              <w:rPr>
                <w:sz w:val="18"/>
                <w:szCs w:val="18"/>
                <w:vertAlign w:val="superscript"/>
              </w:rPr>
              <w:t>r</w:t>
            </w:r>
          </w:p>
        </w:tc>
        <w:tc>
          <w:tcPr>
            <w:tcW w:w="2228" w:type="dxa"/>
            <w:shd w:val="clear" w:color="auto" w:fill="auto"/>
          </w:tcPr>
          <w:p w:rsidR="00450302" w:rsidRPr="002E402F" w:rsidRDefault="00450302">
            <w:pPr>
              <w:rPr>
                <w:sz w:val="18"/>
                <w:szCs w:val="18"/>
              </w:rPr>
            </w:pPr>
            <w:r w:rsidRPr="002E402F">
              <w:rPr>
                <w:sz w:val="18"/>
                <w:szCs w:val="18"/>
              </w:rPr>
              <w:t>This lab</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siaD</w:t>
            </w:r>
            <w:r w:rsidRPr="002E402F">
              <w:rPr>
                <w:rFonts w:eastAsia="宋体"/>
                <w:i/>
                <w:sz w:val="18"/>
                <w:szCs w:val="18"/>
                <w:vertAlign w:val="superscript"/>
              </w:rPr>
              <w:t>D138A</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D138A</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D155A</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D155A</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rPr>
                <w:sz w:val="18"/>
                <w:szCs w:val="18"/>
              </w:rPr>
            </w:pPr>
            <w:r w:rsidRPr="002E402F">
              <w:rPr>
                <w:sz w:val="18"/>
                <w:szCs w:val="18"/>
              </w:rPr>
              <w:t>This study</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E181A</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E181A</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rPr>
                <w:sz w:val="18"/>
                <w:szCs w:val="18"/>
              </w:rPr>
            </w:pPr>
            <w:r w:rsidRPr="002E402F">
              <w:rPr>
                <w:sz w:val="18"/>
                <w:szCs w:val="18"/>
              </w:rPr>
              <w:t>This study</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K250A/R254A</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K250A/R254A</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rPr>
                <w:sz w:val="18"/>
                <w:szCs w:val="18"/>
              </w:rPr>
            </w:pPr>
            <w:r w:rsidRPr="002E402F">
              <w:rPr>
                <w:sz w:val="18"/>
                <w:szCs w:val="18"/>
              </w:rPr>
              <w:t>pUCP20-</w:t>
            </w:r>
            <w:r w:rsidRPr="002E402F">
              <w:rPr>
                <w:i/>
                <w:sz w:val="18"/>
                <w:szCs w:val="18"/>
              </w:rPr>
              <w:t>siaD-flag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siaD-flag</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rPr>
                <w:sz w:val="18"/>
                <w:szCs w:val="18"/>
              </w:rPr>
            </w:pPr>
            <w:r w:rsidRPr="002E402F">
              <w:rPr>
                <w:rFonts w:hint="eastAsia"/>
                <w:sz w:val="18"/>
                <w:szCs w:val="18"/>
              </w:rPr>
              <w:t xml:space="preserve">This </w:t>
            </w:r>
            <w:r w:rsidRPr="002E402F">
              <w:rPr>
                <w:sz w:val="18"/>
                <w:szCs w:val="18"/>
              </w:rPr>
              <w:t>lab</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pUCP20-</w:t>
            </w:r>
            <w:r w:rsidRPr="002E402F">
              <w:rPr>
                <w:i/>
                <w:sz w:val="18"/>
                <w:szCs w:val="18"/>
              </w:rPr>
              <w:t>siaD</w:t>
            </w:r>
            <w:r w:rsidRPr="002E402F">
              <w:rPr>
                <w:rFonts w:eastAsia="宋体"/>
                <w:i/>
                <w:sz w:val="18"/>
                <w:szCs w:val="18"/>
                <w:vertAlign w:val="superscript"/>
              </w:rPr>
              <w:t>D138A</w:t>
            </w:r>
            <w:r w:rsidRPr="002E402F">
              <w:rPr>
                <w:i/>
                <w:sz w:val="18"/>
                <w:szCs w:val="18"/>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D138A</w:t>
            </w:r>
            <w:r w:rsidRPr="002E402F">
              <w:rPr>
                <w:i/>
                <w:sz w:val="18"/>
                <w:szCs w:val="18"/>
              </w:rPr>
              <w:t>-flag</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D155A</w:t>
            </w:r>
            <w:r w:rsidRPr="002E402F">
              <w:rPr>
                <w:i/>
                <w:sz w:val="18"/>
                <w:szCs w:val="18"/>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D155A</w:t>
            </w:r>
            <w:r w:rsidRPr="002E402F">
              <w:rPr>
                <w:i/>
                <w:sz w:val="18"/>
                <w:szCs w:val="18"/>
              </w:rPr>
              <w:t>-flag</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tabs>
                <w:tab w:val="left" w:pos="1020"/>
              </w:tabs>
              <w:rPr>
                <w:sz w:val="18"/>
                <w:szCs w:val="18"/>
              </w:rPr>
            </w:pPr>
            <w:r w:rsidRPr="002E402F">
              <w:rPr>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E181A</w:t>
            </w:r>
            <w:r w:rsidRPr="002E402F">
              <w:rPr>
                <w:i/>
                <w:sz w:val="18"/>
                <w:szCs w:val="18"/>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E181A</w:t>
            </w:r>
            <w:r w:rsidRPr="002E402F">
              <w:rPr>
                <w:i/>
                <w:sz w:val="18"/>
                <w:szCs w:val="18"/>
              </w:rPr>
              <w:t>-flag</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tabs>
                <w:tab w:val="left" w:pos="1020"/>
              </w:tabs>
              <w:rPr>
                <w:sz w:val="18"/>
                <w:szCs w:val="18"/>
              </w:rPr>
            </w:pPr>
            <w:r w:rsidRPr="002E402F">
              <w:rPr>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pUCP20-</w:t>
            </w:r>
            <w:r w:rsidRPr="002E402F">
              <w:rPr>
                <w:i/>
                <w:sz w:val="18"/>
                <w:szCs w:val="18"/>
              </w:rPr>
              <w:t xml:space="preserve"> siaD</w:t>
            </w:r>
            <w:r w:rsidRPr="002E402F">
              <w:rPr>
                <w:rFonts w:eastAsia="宋体"/>
                <w:i/>
                <w:sz w:val="18"/>
                <w:szCs w:val="18"/>
                <w:vertAlign w:val="superscript"/>
              </w:rPr>
              <w:t>K250A/R254A-</w:t>
            </w:r>
            <w:r w:rsidRPr="002E402F">
              <w:rPr>
                <w:i/>
                <w:sz w:val="18"/>
                <w:szCs w:val="18"/>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pUCP20 derived plasmid expressing </w:t>
            </w:r>
            <w:r w:rsidRPr="002E402F">
              <w:rPr>
                <w:i/>
                <w:sz w:val="18"/>
                <w:szCs w:val="18"/>
              </w:rPr>
              <w:t>siaD</w:t>
            </w:r>
            <w:r w:rsidRPr="002E402F">
              <w:rPr>
                <w:rFonts w:eastAsia="宋体"/>
                <w:i/>
                <w:sz w:val="18"/>
                <w:szCs w:val="18"/>
                <w:vertAlign w:val="superscript"/>
              </w:rPr>
              <w:t>K250A/R254A-</w:t>
            </w:r>
            <w:r w:rsidRPr="002E402F">
              <w:rPr>
                <w:i/>
                <w:sz w:val="18"/>
                <w:szCs w:val="18"/>
              </w:rPr>
              <w:t>flag</w:t>
            </w:r>
            <w:r w:rsidRPr="002E402F">
              <w:rPr>
                <w:rFonts w:hint="eastAsia"/>
                <w:sz w:val="18"/>
                <w:szCs w:val="18"/>
              </w:rPr>
              <w:t>, Amp</w:t>
            </w:r>
            <w:r w:rsidRPr="002E402F">
              <w:rPr>
                <w:rFonts w:hint="eastAsia"/>
                <w:sz w:val="18"/>
                <w:szCs w:val="18"/>
                <w:vertAlign w:val="superscript"/>
              </w:rPr>
              <w:t>r</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pMMB67EH</w:t>
            </w:r>
          </w:p>
        </w:tc>
        <w:tc>
          <w:tcPr>
            <w:tcW w:w="5103" w:type="dxa"/>
            <w:shd w:val="clear" w:color="auto" w:fill="auto"/>
          </w:tcPr>
          <w:p w:rsidR="00450302" w:rsidRPr="002E402F" w:rsidRDefault="00450302">
            <w:pPr>
              <w:tabs>
                <w:tab w:val="left" w:pos="1020"/>
              </w:tabs>
              <w:rPr>
                <w:sz w:val="18"/>
                <w:szCs w:val="18"/>
              </w:rPr>
            </w:pPr>
            <w:r w:rsidRPr="002E402F">
              <w:rPr>
                <w:i/>
                <w:sz w:val="18"/>
                <w:szCs w:val="18"/>
              </w:rPr>
              <w:t>Escherichi-Pseudomonas</w:t>
            </w:r>
            <w:r w:rsidRPr="002E402F">
              <w:rPr>
                <w:sz w:val="18"/>
                <w:szCs w:val="18"/>
              </w:rPr>
              <w:t xml:space="preserve"> Shuttle vector between; Amp</w:t>
            </w:r>
            <w:r w:rsidRPr="002E402F">
              <w:rPr>
                <w:sz w:val="18"/>
                <w:szCs w:val="18"/>
                <w:vertAlign w:val="superscript"/>
              </w:rPr>
              <w:t>r</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S. Jin lab</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pMMB67EH-</w:t>
            </w:r>
            <w:r w:rsidRPr="002E402F">
              <w:rPr>
                <w:i/>
                <w:sz w:val="18"/>
                <w:szCs w:val="18"/>
              </w:rPr>
              <w:t>f</w:t>
            </w:r>
            <w:r w:rsidRPr="002E402F">
              <w:rPr>
                <w:rFonts w:hint="eastAsia"/>
                <w:i/>
                <w:sz w:val="18"/>
                <w:szCs w:val="18"/>
              </w:rPr>
              <w:t>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 vector with Flag tag </w:t>
            </w:r>
            <w:r w:rsidRPr="002E402F">
              <w:rPr>
                <w:sz w:val="18"/>
                <w:szCs w:val="18"/>
              </w:rPr>
              <w:t xml:space="preserve">coding </w:t>
            </w:r>
            <w:r w:rsidRPr="002E402F">
              <w:rPr>
                <w:rFonts w:hint="eastAsia"/>
                <w:sz w:val="18"/>
                <w:szCs w:val="18"/>
              </w:rPr>
              <w:t>sequence</w:t>
            </w:r>
          </w:p>
        </w:tc>
        <w:tc>
          <w:tcPr>
            <w:tcW w:w="2228" w:type="dxa"/>
            <w:shd w:val="clear" w:color="auto" w:fill="auto"/>
          </w:tcPr>
          <w:p w:rsidR="00450302" w:rsidRPr="002E402F" w:rsidRDefault="00450302">
            <w:pPr>
              <w:tabs>
                <w:tab w:val="left" w:pos="1020"/>
              </w:tabs>
              <w:rPr>
                <w:sz w:val="18"/>
                <w:szCs w:val="18"/>
              </w:rPr>
            </w:pPr>
            <w:r w:rsidRPr="002E402F">
              <w:rPr>
                <w:i/>
                <w:sz w:val="18"/>
                <w:szCs w:val="18"/>
              </w:rPr>
              <w:t>(Chen, Gan et al., 2020)</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pMMB67EH-</w:t>
            </w:r>
            <w:r w:rsidRPr="002E402F">
              <w:rPr>
                <w:i/>
                <w:sz w:val="18"/>
                <w:szCs w:val="18"/>
              </w:rPr>
              <w:t>siaC</w:t>
            </w:r>
            <w:r w:rsidRPr="002E402F">
              <w:rPr>
                <w:sz w:val="18"/>
                <w:szCs w:val="18"/>
              </w:rPr>
              <w:t>-</w:t>
            </w:r>
            <w:r w:rsidRPr="002E402F">
              <w:rPr>
                <w:i/>
                <w:sz w:val="18"/>
                <w:szCs w:val="18"/>
              </w:rPr>
              <w:t>f</w:t>
            </w:r>
            <w:r w:rsidRPr="002E402F">
              <w:rPr>
                <w:rFonts w:hint="eastAsia"/>
                <w:i/>
                <w:sz w:val="18"/>
                <w:szCs w:val="18"/>
              </w:rPr>
              <w:t>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pMMB67EH-Flag derived plasmid expressing </w:t>
            </w:r>
            <w:r w:rsidRPr="002E402F">
              <w:rPr>
                <w:rFonts w:hint="eastAsia"/>
                <w:i/>
                <w:sz w:val="18"/>
                <w:szCs w:val="18"/>
              </w:rPr>
              <w:t>siaC</w:t>
            </w:r>
            <w:r w:rsidRPr="002E402F">
              <w:rPr>
                <w:i/>
                <w:sz w:val="18"/>
                <w:szCs w:val="18"/>
              </w:rPr>
              <w:t>-flag</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pMMB67EH-</w:t>
            </w:r>
            <w:r w:rsidRPr="002E402F">
              <w:rPr>
                <w:i/>
                <w:sz w:val="18"/>
                <w:szCs w:val="18"/>
              </w:rPr>
              <w:t>siaC</w:t>
            </w:r>
            <w:r w:rsidRPr="002E402F">
              <w:rPr>
                <w:i/>
                <w:sz w:val="18"/>
                <w:szCs w:val="18"/>
                <w:vertAlign w:val="superscript"/>
              </w:rPr>
              <w:t>N67A/T68AS69A</w:t>
            </w:r>
            <w:r w:rsidRPr="002E402F">
              <w:rPr>
                <w:sz w:val="18"/>
                <w:szCs w:val="18"/>
              </w:rPr>
              <w:t>-</w:t>
            </w:r>
            <w:r w:rsidRPr="002E402F">
              <w:rPr>
                <w:i/>
                <w:sz w:val="18"/>
                <w:szCs w:val="18"/>
              </w:rPr>
              <w:t>f</w:t>
            </w:r>
            <w:r w:rsidRPr="002E402F">
              <w:rPr>
                <w:rFonts w:hint="eastAsia"/>
                <w:i/>
                <w:sz w:val="18"/>
                <w:szCs w:val="18"/>
              </w:rPr>
              <w:t>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pMMB67EH-Flag derived plasmid expressing </w:t>
            </w:r>
            <w:r w:rsidRPr="002E402F">
              <w:rPr>
                <w:i/>
                <w:sz w:val="18"/>
                <w:szCs w:val="18"/>
              </w:rPr>
              <w:t>siaC</w:t>
            </w:r>
            <w:r w:rsidRPr="002E402F">
              <w:rPr>
                <w:i/>
                <w:sz w:val="18"/>
                <w:szCs w:val="18"/>
                <w:vertAlign w:val="superscript"/>
              </w:rPr>
              <w:t>N67A/T68AS69A</w:t>
            </w:r>
            <w:r w:rsidRPr="002E402F">
              <w:rPr>
                <w:sz w:val="18"/>
                <w:szCs w:val="18"/>
              </w:rPr>
              <w:t>-</w:t>
            </w:r>
            <w:r w:rsidRPr="002E402F">
              <w:rPr>
                <w:rFonts w:hint="eastAsia"/>
                <w:sz w:val="18"/>
                <w:szCs w:val="18"/>
              </w:rPr>
              <w:t>Flag</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p</w:t>
            </w:r>
            <w:r w:rsidRPr="002E402F">
              <w:rPr>
                <w:sz w:val="18"/>
                <w:szCs w:val="18"/>
                <w:lang w:eastAsia="zh-CN"/>
              </w:rPr>
              <w:t>MMB67EH-</w:t>
            </w:r>
            <w:r w:rsidRPr="002E402F">
              <w:rPr>
                <w:i/>
                <w:sz w:val="18"/>
                <w:szCs w:val="18"/>
                <w:lang w:eastAsia="zh-CN"/>
              </w:rPr>
              <w:t>siaD</w:t>
            </w:r>
            <w:r w:rsidRPr="002E402F">
              <w:rPr>
                <w:sz w:val="18"/>
                <w:szCs w:val="18"/>
                <w:lang w:eastAsia="zh-CN"/>
              </w:rPr>
              <w:t>-</w:t>
            </w:r>
            <w:r w:rsidRPr="002E402F">
              <w:rPr>
                <w:i/>
                <w:sz w:val="18"/>
                <w:szCs w:val="18"/>
                <w:lang w:eastAsia="zh-CN"/>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pMMB67EH-Flag derived plasmid expressing </w:t>
            </w:r>
            <w:r w:rsidRPr="002E402F">
              <w:rPr>
                <w:rFonts w:hint="eastAsia"/>
                <w:i/>
                <w:sz w:val="18"/>
                <w:szCs w:val="18"/>
              </w:rPr>
              <w:t>sia</w:t>
            </w:r>
            <w:r w:rsidRPr="002E402F">
              <w:rPr>
                <w:i/>
                <w:sz w:val="18"/>
                <w:szCs w:val="18"/>
              </w:rPr>
              <w:t>D-flag</w:t>
            </w:r>
          </w:p>
        </w:tc>
        <w:tc>
          <w:tcPr>
            <w:tcW w:w="2228"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T</w:t>
            </w:r>
            <w:r w:rsidRPr="002E402F">
              <w:rPr>
                <w:sz w:val="18"/>
                <w:szCs w:val="18"/>
                <w:lang w:eastAsia="zh-CN"/>
              </w:rPr>
              <w: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p</w:t>
            </w:r>
            <w:r w:rsidRPr="002E402F">
              <w:rPr>
                <w:sz w:val="18"/>
                <w:szCs w:val="18"/>
                <w:lang w:eastAsia="zh-CN"/>
              </w:rPr>
              <w:t>MMB67EH-</w:t>
            </w:r>
            <w:r w:rsidRPr="002E402F">
              <w:rPr>
                <w:i/>
                <w:sz w:val="18"/>
                <w:szCs w:val="18"/>
                <w:lang w:eastAsia="zh-CN"/>
              </w:rPr>
              <w:t>siaD</w:t>
            </w:r>
            <w:r w:rsidRPr="002E402F">
              <w:rPr>
                <w:rFonts w:eastAsia="宋体"/>
                <w:i/>
                <w:sz w:val="18"/>
                <w:szCs w:val="18"/>
                <w:vertAlign w:val="superscript"/>
              </w:rPr>
              <w:t>Δ</w:t>
            </w:r>
            <w:r w:rsidRPr="002E402F">
              <w:rPr>
                <w:i/>
                <w:sz w:val="18"/>
                <w:szCs w:val="18"/>
                <w:vertAlign w:val="superscript"/>
              </w:rPr>
              <w:t>N40</w:t>
            </w:r>
            <w:r w:rsidRPr="002E402F">
              <w:rPr>
                <w:sz w:val="18"/>
                <w:szCs w:val="18"/>
                <w:lang w:eastAsia="zh-CN"/>
              </w:rPr>
              <w:t>-</w:t>
            </w:r>
            <w:r w:rsidRPr="002E402F">
              <w:rPr>
                <w:i/>
                <w:sz w:val="18"/>
                <w:szCs w:val="18"/>
                <w:lang w:eastAsia="zh-CN"/>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pMMB67EH-Flag derived plasmid expressing </w:t>
            </w:r>
            <w:r w:rsidRPr="002E402F">
              <w:rPr>
                <w:i/>
                <w:sz w:val="18"/>
                <w:szCs w:val="18"/>
                <w:lang w:eastAsia="zh-CN"/>
              </w:rPr>
              <w:t>siaD</w:t>
            </w:r>
            <w:r w:rsidRPr="002E402F">
              <w:rPr>
                <w:rFonts w:eastAsia="宋体"/>
                <w:i/>
                <w:sz w:val="18"/>
                <w:szCs w:val="18"/>
                <w:vertAlign w:val="superscript"/>
              </w:rPr>
              <w:t>Δ</w:t>
            </w:r>
            <w:r w:rsidRPr="002E402F">
              <w:rPr>
                <w:i/>
                <w:sz w:val="18"/>
                <w:szCs w:val="18"/>
                <w:vertAlign w:val="superscript"/>
              </w:rPr>
              <w:t>N40</w:t>
            </w:r>
            <w:r w:rsidRPr="002E402F">
              <w:rPr>
                <w:i/>
                <w:sz w:val="18"/>
                <w:szCs w:val="18"/>
                <w:lang w:eastAsia="zh-CN"/>
              </w:rPr>
              <w:t>-flag</w:t>
            </w:r>
          </w:p>
        </w:tc>
        <w:tc>
          <w:tcPr>
            <w:tcW w:w="2228"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T</w:t>
            </w:r>
            <w:r w:rsidRPr="002E402F">
              <w:rPr>
                <w:sz w:val="18"/>
                <w:szCs w:val="18"/>
                <w:lang w:eastAsia="zh-CN"/>
              </w:rPr>
              <w: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p</w:t>
            </w:r>
            <w:r w:rsidRPr="002E402F">
              <w:rPr>
                <w:sz w:val="18"/>
                <w:szCs w:val="18"/>
                <w:lang w:eastAsia="zh-CN"/>
              </w:rPr>
              <w:t>MMB67EH-</w:t>
            </w:r>
            <w:r w:rsidRPr="002E402F">
              <w:rPr>
                <w:i/>
                <w:sz w:val="18"/>
                <w:szCs w:val="18"/>
                <w:lang w:eastAsia="zh-CN"/>
              </w:rPr>
              <w:t>siaD</w:t>
            </w:r>
            <w:r w:rsidRPr="002E402F">
              <w:rPr>
                <w:rFonts w:eastAsia="宋体"/>
                <w:i/>
                <w:sz w:val="18"/>
                <w:szCs w:val="18"/>
                <w:vertAlign w:val="superscript"/>
              </w:rPr>
              <w:t>Δ</w:t>
            </w:r>
            <w:r w:rsidRPr="002E402F">
              <w:rPr>
                <w:i/>
                <w:sz w:val="18"/>
                <w:szCs w:val="18"/>
                <w:vertAlign w:val="superscript"/>
              </w:rPr>
              <w:t>N95</w:t>
            </w:r>
            <w:r w:rsidRPr="002E402F">
              <w:rPr>
                <w:sz w:val="18"/>
                <w:szCs w:val="18"/>
                <w:lang w:eastAsia="zh-CN"/>
              </w:rPr>
              <w:t>-</w:t>
            </w:r>
            <w:r w:rsidRPr="002E402F">
              <w:rPr>
                <w:i/>
                <w:sz w:val="18"/>
                <w:szCs w:val="18"/>
                <w:lang w:eastAsia="zh-CN"/>
              </w:rPr>
              <w:t>flag</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pMMB67EH-Flag derived plasmid expressing </w:t>
            </w:r>
            <w:r w:rsidRPr="002E402F">
              <w:rPr>
                <w:i/>
                <w:sz w:val="18"/>
                <w:szCs w:val="18"/>
                <w:lang w:eastAsia="zh-CN"/>
              </w:rPr>
              <w:t>siaD</w:t>
            </w:r>
            <w:r w:rsidRPr="002E402F">
              <w:rPr>
                <w:rFonts w:eastAsia="宋体"/>
                <w:i/>
                <w:sz w:val="18"/>
                <w:szCs w:val="18"/>
                <w:vertAlign w:val="superscript"/>
              </w:rPr>
              <w:t>Δ</w:t>
            </w:r>
            <w:r w:rsidRPr="002E402F">
              <w:rPr>
                <w:i/>
                <w:sz w:val="18"/>
                <w:szCs w:val="18"/>
                <w:vertAlign w:val="superscript"/>
              </w:rPr>
              <w:t>N95</w:t>
            </w:r>
            <w:r w:rsidRPr="002E402F">
              <w:rPr>
                <w:i/>
                <w:sz w:val="18"/>
                <w:szCs w:val="18"/>
                <w:lang w:eastAsia="zh-CN"/>
              </w:rPr>
              <w:t>-flag</w:t>
            </w:r>
          </w:p>
        </w:tc>
        <w:tc>
          <w:tcPr>
            <w:tcW w:w="2228"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T</w:t>
            </w:r>
            <w:r w:rsidRPr="002E402F">
              <w:rPr>
                <w:sz w:val="18"/>
                <w:szCs w:val="18"/>
                <w:lang w:eastAsia="zh-CN"/>
              </w:rPr>
              <w: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pGEX-</w:t>
            </w:r>
            <w:r w:rsidRPr="002E402F">
              <w:rPr>
                <w:i/>
                <w:sz w:val="18"/>
                <w:szCs w:val="18"/>
              </w:rPr>
              <w:t>siaD</w:t>
            </w:r>
          </w:p>
        </w:tc>
        <w:tc>
          <w:tcPr>
            <w:tcW w:w="5103" w:type="dxa"/>
            <w:shd w:val="clear" w:color="auto" w:fill="auto"/>
          </w:tcPr>
          <w:p w:rsidR="00450302" w:rsidRPr="002E402F" w:rsidRDefault="00450302">
            <w:pPr>
              <w:rPr>
                <w:sz w:val="18"/>
                <w:szCs w:val="18"/>
              </w:rPr>
            </w:pPr>
            <w:r w:rsidRPr="002E402F">
              <w:rPr>
                <w:sz w:val="18"/>
                <w:szCs w:val="18"/>
              </w:rPr>
              <w:t>Plasmid for GST-SiaD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pET-</w:t>
            </w:r>
            <w:r w:rsidRPr="002E402F">
              <w:rPr>
                <w:sz w:val="18"/>
                <w:szCs w:val="18"/>
              </w:rPr>
              <w:t>S</w:t>
            </w:r>
            <w:r w:rsidRPr="002E402F">
              <w:rPr>
                <w:rFonts w:hint="eastAsia"/>
                <w:sz w:val="18"/>
                <w:szCs w:val="18"/>
              </w:rPr>
              <w:t>umo</w:t>
            </w:r>
          </w:p>
        </w:tc>
        <w:tc>
          <w:tcPr>
            <w:tcW w:w="5103" w:type="dxa"/>
            <w:shd w:val="clear" w:color="auto" w:fill="auto"/>
          </w:tcPr>
          <w:p w:rsidR="00450302" w:rsidRPr="002E402F" w:rsidRDefault="00450302">
            <w:pPr>
              <w:rPr>
                <w:sz w:val="18"/>
                <w:szCs w:val="18"/>
              </w:rPr>
            </w:pPr>
            <w:r w:rsidRPr="002E402F">
              <w:rPr>
                <w:rFonts w:hint="eastAsia"/>
                <w:sz w:val="18"/>
                <w:szCs w:val="18"/>
              </w:rPr>
              <w:t xml:space="preserve">Plasmid for Sumo </w:t>
            </w:r>
            <w:r w:rsidRPr="002E402F">
              <w:rPr>
                <w:sz w:val="18"/>
                <w:szCs w:val="18"/>
              </w:rPr>
              <w:t>expression</w:t>
            </w:r>
          </w:p>
        </w:tc>
        <w:tc>
          <w:tcPr>
            <w:tcW w:w="2228" w:type="dxa"/>
            <w:shd w:val="clear" w:color="auto" w:fill="auto"/>
          </w:tcPr>
          <w:p w:rsidR="00450302" w:rsidRPr="002E402F" w:rsidRDefault="00450302">
            <w:pPr>
              <w:tabs>
                <w:tab w:val="left" w:pos="1020"/>
              </w:tabs>
              <w:rPr>
                <w:sz w:val="18"/>
                <w:szCs w:val="18"/>
                <w:lang w:eastAsia="zh-CN"/>
              </w:rPr>
            </w:pPr>
            <w:r w:rsidRPr="002E402F">
              <w:rPr>
                <w:i/>
                <w:sz w:val="18"/>
                <w:szCs w:val="18"/>
                <w:lang w:eastAsia="zh-CN"/>
              </w:rPr>
              <w:t>(Yang, Wu et al., 2018)</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siaD</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Sumo-SiaD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siaC</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w:t>
            </w:r>
            <w:r w:rsidRPr="002E402F">
              <w:rPr>
                <w:sz w:val="18"/>
                <w:szCs w:val="18"/>
              </w:rPr>
              <w:t>S</w:t>
            </w:r>
            <w:r w:rsidRPr="002E402F">
              <w:rPr>
                <w:rFonts w:hint="eastAsia"/>
                <w:sz w:val="18"/>
                <w:szCs w:val="18"/>
              </w:rPr>
              <w:t>iaC expression</w:t>
            </w:r>
          </w:p>
        </w:tc>
        <w:tc>
          <w:tcPr>
            <w:tcW w:w="2228" w:type="dxa"/>
            <w:shd w:val="clear" w:color="auto" w:fill="auto"/>
          </w:tcPr>
          <w:p w:rsidR="00450302" w:rsidRPr="002E402F" w:rsidRDefault="00450302">
            <w:pPr>
              <w:tabs>
                <w:tab w:val="left" w:pos="1020"/>
              </w:tabs>
              <w:rPr>
                <w:sz w:val="18"/>
                <w:szCs w:val="18"/>
                <w:lang w:eastAsia="zh-CN"/>
              </w:rPr>
            </w:pPr>
            <w:r w:rsidRPr="002E402F">
              <w:rPr>
                <w:rFonts w:hint="eastAsia"/>
                <w:sz w:val="18"/>
                <w:szCs w:val="18"/>
                <w:lang w:eastAsia="zh-CN"/>
              </w:rPr>
              <w:t>This lab</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siaD</w:t>
            </w:r>
            <w:r w:rsidRPr="002E402F">
              <w:rPr>
                <w:rFonts w:eastAsia="宋体"/>
                <w:i/>
                <w:sz w:val="18"/>
                <w:szCs w:val="18"/>
                <w:vertAlign w:val="superscript"/>
              </w:rPr>
              <w:t>Δ</w:t>
            </w:r>
            <w:r w:rsidRPr="002E402F">
              <w:rPr>
                <w:i/>
                <w:sz w:val="18"/>
                <w:szCs w:val="18"/>
                <w:vertAlign w:val="superscript"/>
              </w:rPr>
              <w:t>N40</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w:t>
            </w:r>
            <w:r w:rsidRPr="002E402F">
              <w:rPr>
                <w:sz w:val="18"/>
                <w:szCs w:val="18"/>
              </w:rPr>
              <w:t>SiaD</w:t>
            </w:r>
            <w:r w:rsidRPr="002E402F">
              <w:rPr>
                <w:rFonts w:eastAsia="宋体"/>
                <w:sz w:val="18"/>
                <w:szCs w:val="18"/>
                <w:vertAlign w:val="superscript"/>
              </w:rPr>
              <w:t>Δ</w:t>
            </w:r>
            <w:r w:rsidRPr="002E402F">
              <w:rPr>
                <w:sz w:val="18"/>
                <w:szCs w:val="18"/>
                <w:vertAlign w:val="superscript"/>
              </w:rPr>
              <w:t>N40</w:t>
            </w:r>
            <w:r w:rsidRPr="002E402F">
              <w:rPr>
                <w:rFonts w:hint="eastAsia"/>
                <w:sz w:val="18"/>
                <w:szCs w:val="18"/>
              </w:rPr>
              <w:t xml:space="preserve">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siaD</w:t>
            </w:r>
            <w:r w:rsidRPr="002E402F">
              <w:rPr>
                <w:rFonts w:eastAsia="宋体"/>
                <w:i/>
                <w:sz w:val="18"/>
                <w:szCs w:val="18"/>
                <w:vertAlign w:val="superscript"/>
              </w:rPr>
              <w:t>D138A</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w:t>
            </w:r>
            <w:r w:rsidRPr="002E402F">
              <w:rPr>
                <w:sz w:val="18"/>
                <w:szCs w:val="18"/>
              </w:rPr>
              <w:t>SiaD</w:t>
            </w:r>
            <w:r w:rsidRPr="002E402F">
              <w:rPr>
                <w:rFonts w:eastAsia="宋体"/>
                <w:sz w:val="18"/>
                <w:szCs w:val="18"/>
                <w:vertAlign w:val="superscript"/>
              </w:rPr>
              <w:t>D138A</w:t>
            </w:r>
            <w:r w:rsidRPr="002E402F">
              <w:rPr>
                <w:rFonts w:hint="eastAsia"/>
                <w:sz w:val="18"/>
                <w:szCs w:val="18"/>
              </w:rPr>
              <w:t xml:space="preserve">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siaD</w:t>
            </w:r>
            <w:r w:rsidRPr="002E402F">
              <w:rPr>
                <w:rFonts w:eastAsia="宋体"/>
                <w:i/>
                <w:sz w:val="18"/>
                <w:szCs w:val="18"/>
                <w:vertAlign w:val="superscript"/>
              </w:rPr>
              <w:t>E181A</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w:t>
            </w:r>
            <w:r w:rsidRPr="002E402F">
              <w:rPr>
                <w:sz w:val="18"/>
                <w:szCs w:val="18"/>
              </w:rPr>
              <w:t>SiaD</w:t>
            </w:r>
            <w:r w:rsidRPr="002E402F">
              <w:rPr>
                <w:rFonts w:eastAsia="宋体"/>
                <w:sz w:val="18"/>
                <w:szCs w:val="18"/>
                <w:vertAlign w:val="superscript"/>
              </w:rPr>
              <w:t>E181A</w:t>
            </w:r>
            <w:r w:rsidRPr="002E402F">
              <w:rPr>
                <w:rFonts w:hint="eastAsia"/>
                <w:sz w:val="18"/>
                <w:szCs w:val="18"/>
              </w:rPr>
              <w:t xml:space="preserve">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rFonts w:hint="eastAsia"/>
                <w:sz w:val="18"/>
                <w:szCs w:val="18"/>
              </w:rPr>
              <w:t>pSumo-</w:t>
            </w:r>
            <w:r w:rsidRPr="002E402F">
              <w:rPr>
                <w:i/>
                <w:sz w:val="18"/>
                <w:szCs w:val="18"/>
              </w:rPr>
              <w:t>siaC</w:t>
            </w:r>
            <w:r w:rsidRPr="002E402F">
              <w:rPr>
                <w:i/>
                <w:sz w:val="18"/>
                <w:szCs w:val="18"/>
                <w:vertAlign w:val="superscript"/>
              </w:rPr>
              <w:t>N67A/T68A/S69A</w:t>
            </w:r>
          </w:p>
        </w:tc>
        <w:tc>
          <w:tcPr>
            <w:tcW w:w="5103" w:type="dxa"/>
            <w:shd w:val="clear" w:color="auto" w:fill="auto"/>
          </w:tcPr>
          <w:p w:rsidR="00450302" w:rsidRPr="002E402F" w:rsidRDefault="00450302">
            <w:pPr>
              <w:rPr>
                <w:sz w:val="18"/>
                <w:szCs w:val="18"/>
              </w:rPr>
            </w:pPr>
            <w:r w:rsidRPr="002E402F">
              <w:rPr>
                <w:rFonts w:hint="eastAsia"/>
                <w:sz w:val="18"/>
                <w:szCs w:val="18"/>
              </w:rPr>
              <w:t>Plasmid for Sumo-</w:t>
            </w:r>
            <w:r w:rsidRPr="002E402F">
              <w:rPr>
                <w:sz w:val="18"/>
                <w:szCs w:val="18"/>
              </w:rPr>
              <w:t>SiaC</w:t>
            </w:r>
            <w:r w:rsidRPr="002E402F">
              <w:rPr>
                <w:sz w:val="18"/>
                <w:szCs w:val="18"/>
                <w:vertAlign w:val="superscript"/>
              </w:rPr>
              <w:t>N67A/T68A/S69A</w:t>
            </w:r>
            <w:r w:rsidRPr="002E402F">
              <w:rPr>
                <w:rFonts w:hint="eastAsia"/>
                <w:sz w:val="18"/>
                <w:szCs w:val="18"/>
              </w:rPr>
              <w:t xml:space="preserve"> expression</w:t>
            </w:r>
          </w:p>
        </w:tc>
        <w:tc>
          <w:tcPr>
            <w:tcW w:w="2228" w:type="dxa"/>
            <w:shd w:val="clear" w:color="auto" w:fill="auto"/>
          </w:tcPr>
          <w:p w:rsidR="00450302" w:rsidRPr="002E402F" w:rsidRDefault="00450302">
            <w:pPr>
              <w:tabs>
                <w:tab w:val="left" w:pos="1020"/>
              </w:tabs>
              <w:rPr>
                <w:sz w:val="18"/>
                <w:szCs w:val="18"/>
              </w:rPr>
            </w:pPr>
            <w:r w:rsidRPr="002E402F">
              <w:rPr>
                <w:rFonts w:hint="eastAsia"/>
                <w:sz w:val="18"/>
                <w:szCs w:val="18"/>
              </w:rPr>
              <w:t>This study</w:t>
            </w:r>
          </w:p>
        </w:tc>
      </w:tr>
      <w:tr w:rsidR="002E402F" w:rsidRPr="002E402F">
        <w:trPr>
          <w:trHeight w:val="20"/>
          <w:jc w:val="center"/>
        </w:trPr>
        <w:tc>
          <w:tcPr>
            <w:tcW w:w="2450" w:type="dxa"/>
            <w:shd w:val="clear" w:color="auto" w:fill="auto"/>
          </w:tcPr>
          <w:p w:rsidR="00450302" w:rsidRPr="002E402F" w:rsidRDefault="00450302">
            <w:pPr>
              <w:tabs>
                <w:tab w:val="left" w:pos="1020"/>
              </w:tabs>
              <w:rPr>
                <w:b/>
                <w:sz w:val="18"/>
                <w:szCs w:val="18"/>
              </w:rPr>
            </w:pPr>
            <w:bookmarkStart w:id="1" w:name="_Hlk511722993"/>
            <w:r w:rsidRPr="002E402F">
              <w:rPr>
                <w:b/>
                <w:sz w:val="18"/>
                <w:szCs w:val="18"/>
              </w:rPr>
              <w:t>Strains</w:t>
            </w:r>
          </w:p>
        </w:tc>
        <w:tc>
          <w:tcPr>
            <w:tcW w:w="5103" w:type="dxa"/>
            <w:shd w:val="clear" w:color="auto" w:fill="auto"/>
          </w:tcPr>
          <w:p w:rsidR="00450302" w:rsidRPr="002E402F" w:rsidRDefault="00450302">
            <w:pPr>
              <w:rPr>
                <w:sz w:val="18"/>
                <w:szCs w:val="18"/>
              </w:rPr>
            </w:pPr>
          </w:p>
        </w:tc>
        <w:tc>
          <w:tcPr>
            <w:tcW w:w="2228" w:type="dxa"/>
            <w:shd w:val="clear" w:color="auto" w:fill="auto"/>
          </w:tcPr>
          <w:p w:rsidR="00450302" w:rsidRPr="002E402F" w:rsidRDefault="00450302">
            <w:pPr>
              <w:tabs>
                <w:tab w:val="left" w:pos="1020"/>
              </w:tabs>
              <w:rPr>
                <w:sz w:val="18"/>
                <w:szCs w:val="18"/>
              </w:rPr>
            </w:pPr>
          </w:p>
        </w:tc>
      </w:tr>
      <w:tr w:rsidR="002E402F" w:rsidRPr="002E402F">
        <w:trPr>
          <w:trHeight w:val="20"/>
          <w:jc w:val="center"/>
        </w:trPr>
        <w:tc>
          <w:tcPr>
            <w:tcW w:w="2450" w:type="dxa"/>
            <w:shd w:val="clear" w:color="auto" w:fill="auto"/>
          </w:tcPr>
          <w:p w:rsidR="00450302" w:rsidRPr="002E402F" w:rsidRDefault="00450302">
            <w:pPr>
              <w:tabs>
                <w:tab w:val="left" w:pos="1020"/>
              </w:tabs>
              <w:rPr>
                <w:i/>
                <w:sz w:val="18"/>
                <w:szCs w:val="18"/>
              </w:rPr>
            </w:pPr>
            <w:r w:rsidRPr="002E402F">
              <w:rPr>
                <w:b/>
                <w:i/>
                <w:sz w:val="18"/>
                <w:szCs w:val="18"/>
              </w:rPr>
              <w:t>P. aeruginosa</w:t>
            </w:r>
          </w:p>
        </w:tc>
        <w:tc>
          <w:tcPr>
            <w:tcW w:w="5103" w:type="dxa"/>
            <w:shd w:val="clear" w:color="auto" w:fill="auto"/>
          </w:tcPr>
          <w:p w:rsidR="00450302" w:rsidRPr="002E402F" w:rsidRDefault="00450302">
            <w:pPr>
              <w:rPr>
                <w:sz w:val="18"/>
                <w:szCs w:val="18"/>
              </w:rPr>
            </w:pPr>
          </w:p>
        </w:tc>
        <w:tc>
          <w:tcPr>
            <w:tcW w:w="2228" w:type="dxa"/>
            <w:shd w:val="clear" w:color="auto" w:fill="auto"/>
          </w:tcPr>
          <w:p w:rsidR="00450302" w:rsidRPr="002E402F" w:rsidRDefault="00450302">
            <w:pPr>
              <w:tabs>
                <w:tab w:val="left" w:pos="1020"/>
              </w:tabs>
              <w:rPr>
                <w:sz w:val="18"/>
                <w:szCs w:val="18"/>
              </w:rPr>
            </w:pP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PAO1</w:t>
            </w:r>
          </w:p>
        </w:tc>
        <w:tc>
          <w:tcPr>
            <w:tcW w:w="5103" w:type="dxa"/>
            <w:shd w:val="clear" w:color="auto" w:fill="auto"/>
          </w:tcPr>
          <w:p w:rsidR="00450302" w:rsidRPr="002E402F" w:rsidRDefault="00450302">
            <w:pPr>
              <w:rPr>
                <w:sz w:val="18"/>
                <w:szCs w:val="18"/>
              </w:rPr>
            </w:pPr>
            <w:r w:rsidRPr="002E402F">
              <w:rPr>
                <w:sz w:val="18"/>
                <w:szCs w:val="18"/>
              </w:rPr>
              <w:t>Wild type</w:t>
            </w:r>
          </w:p>
        </w:tc>
        <w:tc>
          <w:tcPr>
            <w:tcW w:w="2228" w:type="dxa"/>
            <w:shd w:val="clear" w:color="auto" w:fill="auto"/>
          </w:tcPr>
          <w:p w:rsidR="00450302" w:rsidRPr="002E402F" w:rsidRDefault="00450302">
            <w:pPr>
              <w:tabs>
                <w:tab w:val="left" w:pos="1020"/>
              </w:tabs>
              <w:rPr>
                <w:sz w:val="18"/>
                <w:szCs w:val="18"/>
                <w:lang w:eastAsia="zh-CN"/>
              </w:rPr>
            </w:pPr>
            <w:r w:rsidRPr="002E402F">
              <w:rPr>
                <w:sz w:val="18"/>
                <w:szCs w:val="18"/>
              </w:rPr>
              <w:t xml:space="preserve">This </w:t>
            </w:r>
            <w:r w:rsidRPr="002E402F">
              <w:rPr>
                <w:rFonts w:hint="eastAsia"/>
                <w:sz w:val="18"/>
                <w:szCs w:val="18"/>
                <w:lang w:eastAsia="zh-CN"/>
              </w:rPr>
              <w:t>lab</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w:t>
            </w:r>
            <w:r w:rsidRPr="002E402F">
              <w:rPr>
                <w:i/>
                <w:sz w:val="18"/>
                <w:szCs w:val="18"/>
              </w:rPr>
              <w:t>siaC</w:t>
            </w:r>
          </w:p>
        </w:tc>
        <w:tc>
          <w:tcPr>
            <w:tcW w:w="5103" w:type="dxa"/>
            <w:shd w:val="clear" w:color="auto" w:fill="auto"/>
          </w:tcPr>
          <w:p w:rsidR="00450302" w:rsidRPr="002E402F" w:rsidRDefault="00450302">
            <w:pPr>
              <w:rPr>
                <w:sz w:val="18"/>
                <w:szCs w:val="18"/>
              </w:rPr>
            </w:pPr>
            <w:r w:rsidRPr="002E402F">
              <w:rPr>
                <w:i/>
                <w:sz w:val="18"/>
                <w:szCs w:val="18"/>
              </w:rPr>
              <w:t xml:space="preserve">siaC </w:t>
            </w:r>
            <w:r w:rsidRPr="002E402F">
              <w:rPr>
                <w:sz w:val="18"/>
                <w:szCs w:val="18"/>
              </w:rPr>
              <w:t>deletion mutant of PAO1</w:t>
            </w:r>
          </w:p>
        </w:tc>
        <w:tc>
          <w:tcPr>
            <w:tcW w:w="2228" w:type="dxa"/>
            <w:shd w:val="clear" w:color="auto" w:fill="auto"/>
          </w:tcPr>
          <w:p w:rsidR="00450302" w:rsidRPr="002E402F" w:rsidRDefault="00450302">
            <w:pPr>
              <w:tabs>
                <w:tab w:val="left" w:pos="1020"/>
              </w:tabs>
              <w:rPr>
                <w:sz w:val="18"/>
                <w:szCs w:val="18"/>
              </w:rPr>
            </w:pPr>
            <w:r w:rsidRPr="002E402F">
              <w:rPr>
                <w:sz w:val="18"/>
                <w:szCs w:val="18"/>
              </w:rPr>
              <w:t>This lab</w:t>
            </w: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t>∆</w:t>
            </w:r>
            <w:r w:rsidRPr="002E402F">
              <w:rPr>
                <w:i/>
                <w:sz w:val="18"/>
                <w:szCs w:val="18"/>
              </w:rPr>
              <w:t>siaD</w:t>
            </w:r>
          </w:p>
        </w:tc>
        <w:tc>
          <w:tcPr>
            <w:tcW w:w="5103" w:type="dxa"/>
            <w:shd w:val="clear" w:color="auto" w:fill="auto"/>
          </w:tcPr>
          <w:p w:rsidR="00450302" w:rsidRPr="002E402F" w:rsidRDefault="00450302">
            <w:pPr>
              <w:rPr>
                <w:sz w:val="18"/>
                <w:szCs w:val="18"/>
              </w:rPr>
            </w:pPr>
            <w:r w:rsidRPr="002E402F">
              <w:rPr>
                <w:i/>
                <w:sz w:val="18"/>
                <w:szCs w:val="18"/>
              </w:rPr>
              <w:t>siaD</w:t>
            </w:r>
            <w:r w:rsidRPr="002E402F">
              <w:rPr>
                <w:sz w:val="18"/>
                <w:szCs w:val="18"/>
              </w:rPr>
              <w:t xml:space="preserve"> deletion mutant of PAO1</w:t>
            </w:r>
          </w:p>
        </w:tc>
        <w:tc>
          <w:tcPr>
            <w:tcW w:w="2228" w:type="dxa"/>
            <w:shd w:val="clear" w:color="auto" w:fill="auto"/>
          </w:tcPr>
          <w:p w:rsidR="00450302" w:rsidRPr="002E402F" w:rsidRDefault="00450302">
            <w:pPr>
              <w:tabs>
                <w:tab w:val="left" w:pos="1020"/>
              </w:tabs>
              <w:rPr>
                <w:sz w:val="18"/>
                <w:szCs w:val="18"/>
              </w:rPr>
            </w:pPr>
            <w:r w:rsidRPr="002E402F">
              <w:rPr>
                <w:sz w:val="18"/>
                <w:szCs w:val="18"/>
              </w:rPr>
              <w:t>This lab</w:t>
            </w:r>
          </w:p>
        </w:tc>
      </w:tr>
      <w:tr w:rsidR="002E402F" w:rsidRPr="002E402F">
        <w:trPr>
          <w:trHeight w:val="20"/>
          <w:jc w:val="center"/>
        </w:trPr>
        <w:tc>
          <w:tcPr>
            <w:tcW w:w="2450" w:type="dxa"/>
            <w:shd w:val="clear" w:color="auto" w:fill="auto"/>
          </w:tcPr>
          <w:p w:rsidR="00450302" w:rsidRPr="002E402F" w:rsidRDefault="00450302">
            <w:pPr>
              <w:tabs>
                <w:tab w:val="left" w:pos="1020"/>
              </w:tabs>
              <w:rPr>
                <w:i/>
                <w:sz w:val="18"/>
                <w:szCs w:val="18"/>
              </w:rPr>
            </w:pPr>
            <w:r w:rsidRPr="002E402F">
              <w:rPr>
                <w:b/>
                <w:i/>
                <w:sz w:val="18"/>
                <w:szCs w:val="18"/>
              </w:rPr>
              <w:t>E. coli</w:t>
            </w:r>
          </w:p>
        </w:tc>
        <w:tc>
          <w:tcPr>
            <w:tcW w:w="5103" w:type="dxa"/>
            <w:shd w:val="clear" w:color="auto" w:fill="auto"/>
          </w:tcPr>
          <w:p w:rsidR="00450302" w:rsidRPr="002E402F" w:rsidRDefault="00450302">
            <w:pPr>
              <w:rPr>
                <w:sz w:val="18"/>
                <w:szCs w:val="18"/>
              </w:rPr>
            </w:pPr>
          </w:p>
        </w:tc>
        <w:tc>
          <w:tcPr>
            <w:tcW w:w="2228" w:type="dxa"/>
            <w:shd w:val="clear" w:color="auto" w:fill="auto"/>
          </w:tcPr>
          <w:p w:rsidR="00450302" w:rsidRPr="002E402F" w:rsidRDefault="00450302">
            <w:pPr>
              <w:tabs>
                <w:tab w:val="left" w:pos="1020"/>
              </w:tabs>
              <w:rPr>
                <w:sz w:val="18"/>
                <w:szCs w:val="18"/>
              </w:rPr>
            </w:pPr>
          </w:p>
        </w:tc>
      </w:tr>
      <w:tr w:rsidR="002E402F" w:rsidRPr="002E402F">
        <w:trPr>
          <w:trHeight w:val="20"/>
          <w:jc w:val="center"/>
        </w:trPr>
        <w:tc>
          <w:tcPr>
            <w:tcW w:w="2450" w:type="dxa"/>
            <w:shd w:val="clear" w:color="auto" w:fill="auto"/>
          </w:tcPr>
          <w:p w:rsidR="00450302" w:rsidRPr="002E402F" w:rsidRDefault="00450302">
            <w:pPr>
              <w:tabs>
                <w:tab w:val="left" w:pos="1020"/>
              </w:tabs>
              <w:rPr>
                <w:sz w:val="18"/>
                <w:szCs w:val="18"/>
              </w:rPr>
            </w:pPr>
            <w:r w:rsidRPr="002E402F">
              <w:rPr>
                <w:sz w:val="18"/>
                <w:szCs w:val="18"/>
              </w:rPr>
              <w:lastRenderedPageBreak/>
              <w:t>DH5</w:t>
            </w:r>
            <w:r w:rsidRPr="002E402F">
              <w:rPr>
                <w:sz w:val="18"/>
                <w:szCs w:val="18"/>
                <w:shd w:val="clear" w:color="auto" w:fill="FFFFFF"/>
              </w:rPr>
              <w:t>α</w:t>
            </w:r>
          </w:p>
        </w:tc>
        <w:tc>
          <w:tcPr>
            <w:tcW w:w="5103" w:type="dxa"/>
            <w:shd w:val="clear" w:color="auto" w:fill="auto"/>
          </w:tcPr>
          <w:p w:rsidR="00450302" w:rsidRPr="002E402F" w:rsidRDefault="00450302">
            <w:pPr>
              <w:rPr>
                <w:sz w:val="18"/>
                <w:szCs w:val="18"/>
              </w:rPr>
            </w:pPr>
            <w:r w:rsidRPr="002E402F">
              <w:rPr>
                <w:sz w:val="18"/>
                <w:szCs w:val="18"/>
              </w:rPr>
              <w:t xml:space="preserve">F– </w:t>
            </w:r>
            <w:r w:rsidRPr="002E402F">
              <w:rPr>
                <w:i/>
                <w:sz w:val="18"/>
                <w:szCs w:val="18"/>
              </w:rPr>
              <w:t>φ80lacZ</w:t>
            </w:r>
            <w:r w:rsidRPr="002E402F">
              <w:rPr>
                <w:sz w:val="18"/>
                <w:szCs w:val="18"/>
              </w:rPr>
              <w:t xml:space="preserve"> Δ</w:t>
            </w:r>
            <w:r w:rsidRPr="002E402F">
              <w:rPr>
                <w:i/>
                <w:sz w:val="18"/>
                <w:szCs w:val="18"/>
              </w:rPr>
              <w:t>M15</w:t>
            </w:r>
            <w:r w:rsidRPr="002E402F">
              <w:rPr>
                <w:sz w:val="18"/>
                <w:szCs w:val="18"/>
              </w:rPr>
              <w:t xml:space="preserve"> Δ(</w:t>
            </w:r>
            <w:r w:rsidRPr="002E402F">
              <w:rPr>
                <w:i/>
                <w:sz w:val="18"/>
                <w:szCs w:val="18"/>
              </w:rPr>
              <w:t>lacZYA-argF)U169 recA1 endA1 hsdR17(rk–, mk+)phoA supE44 thi-1 gyrA96 relA1 tonA</w:t>
            </w:r>
          </w:p>
        </w:tc>
        <w:tc>
          <w:tcPr>
            <w:tcW w:w="2228" w:type="dxa"/>
            <w:shd w:val="clear" w:color="auto" w:fill="auto"/>
          </w:tcPr>
          <w:p w:rsidR="00450302" w:rsidRPr="002E402F" w:rsidRDefault="00450302">
            <w:pPr>
              <w:tabs>
                <w:tab w:val="left" w:pos="1020"/>
              </w:tabs>
              <w:rPr>
                <w:sz w:val="18"/>
                <w:szCs w:val="18"/>
              </w:rPr>
            </w:pPr>
            <w:r w:rsidRPr="002E402F">
              <w:rPr>
                <w:sz w:val="18"/>
                <w:szCs w:val="18"/>
              </w:rPr>
              <w:t>Invitrogen</w:t>
            </w:r>
          </w:p>
        </w:tc>
      </w:tr>
      <w:tr w:rsidR="002E402F" w:rsidRPr="002E402F">
        <w:trPr>
          <w:trHeight w:val="20"/>
          <w:jc w:val="center"/>
        </w:trPr>
        <w:tc>
          <w:tcPr>
            <w:tcW w:w="2450" w:type="dxa"/>
            <w:tcBorders>
              <w:bottom w:val="single" w:sz="4" w:space="0" w:color="auto"/>
            </w:tcBorders>
            <w:shd w:val="clear" w:color="auto" w:fill="auto"/>
          </w:tcPr>
          <w:p w:rsidR="00450302" w:rsidRPr="002E402F" w:rsidRDefault="00450302">
            <w:pPr>
              <w:tabs>
                <w:tab w:val="left" w:pos="1020"/>
              </w:tabs>
              <w:rPr>
                <w:sz w:val="18"/>
                <w:szCs w:val="18"/>
              </w:rPr>
            </w:pPr>
            <w:r w:rsidRPr="002E402F">
              <w:rPr>
                <w:rFonts w:hint="eastAsia"/>
                <w:sz w:val="18"/>
                <w:szCs w:val="18"/>
              </w:rPr>
              <w:t>BL21(</w:t>
            </w:r>
            <w:r w:rsidRPr="002E402F">
              <w:rPr>
                <w:sz w:val="18"/>
                <w:szCs w:val="18"/>
              </w:rPr>
              <w:t>DE3</w:t>
            </w:r>
            <w:r w:rsidRPr="002E402F">
              <w:rPr>
                <w:rFonts w:hint="eastAsia"/>
                <w:sz w:val="18"/>
                <w:szCs w:val="18"/>
              </w:rPr>
              <w:t>)</w:t>
            </w:r>
          </w:p>
        </w:tc>
        <w:tc>
          <w:tcPr>
            <w:tcW w:w="5103" w:type="dxa"/>
            <w:tcBorders>
              <w:bottom w:val="single" w:sz="4" w:space="0" w:color="auto"/>
            </w:tcBorders>
            <w:shd w:val="clear" w:color="auto" w:fill="auto"/>
          </w:tcPr>
          <w:p w:rsidR="00450302" w:rsidRPr="002E402F" w:rsidRDefault="00450302">
            <w:pPr>
              <w:rPr>
                <w:sz w:val="18"/>
                <w:szCs w:val="18"/>
              </w:rPr>
            </w:pPr>
            <w:r w:rsidRPr="002E402F">
              <w:rPr>
                <w:rFonts w:hint="eastAsia"/>
                <w:sz w:val="18"/>
                <w:szCs w:val="18"/>
              </w:rPr>
              <w:t xml:space="preserve">F- </w:t>
            </w:r>
            <w:r w:rsidRPr="002E402F">
              <w:rPr>
                <w:rFonts w:hint="eastAsia"/>
                <w:i/>
                <w:sz w:val="18"/>
                <w:szCs w:val="18"/>
              </w:rPr>
              <w:t>ompT</w:t>
            </w:r>
            <w:r w:rsidRPr="002E402F">
              <w:rPr>
                <w:i/>
                <w:sz w:val="18"/>
                <w:szCs w:val="18"/>
              </w:rPr>
              <w:t xml:space="preserve"> hsdS</w:t>
            </w:r>
            <w:r w:rsidRPr="002E402F">
              <w:rPr>
                <w:i/>
                <w:sz w:val="18"/>
                <w:szCs w:val="18"/>
                <w:vertAlign w:val="subscript"/>
              </w:rPr>
              <w:t>B</w:t>
            </w:r>
            <w:r w:rsidRPr="002E402F">
              <w:rPr>
                <w:i/>
                <w:sz w:val="18"/>
                <w:szCs w:val="18"/>
              </w:rPr>
              <w:t>(r</w:t>
            </w:r>
            <w:r w:rsidRPr="002E402F">
              <w:rPr>
                <w:i/>
                <w:sz w:val="18"/>
                <w:szCs w:val="18"/>
                <w:vertAlign w:val="subscript"/>
              </w:rPr>
              <w:t>B</w:t>
            </w:r>
            <w:r w:rsidRPr="002E402F">
              <w:rPr>
                <w:i/>
                <w:sz w:val="18"/>
                <w:szCs w:val="18"/>
                <w:vertAlign w:val="superscript"/>
              </w:rPr>
              <w:t>-</w:t>
            </w:r>
            <w:r w:rsidRPr="002E402F">
              <w:rPr>
                <w:i/>
                <w:sz w:val="18"/>
                <w:szCs w:val="18"/>
              </w:rPr>
              <w:t>m</w:t>
            </w:r>
            <w:r w:rsidRPr="002E402F">
              <w:rPr>
                <w:i/>
                <w:sz w:val="18"/>
                <w:szCs w:val="18"/>
                <w:vertAlign w:val="subscript"/>
              </w:rPr>
              <w:t>B</w:t>
            </w:r>
            <w:r w:rsidRPr="002E402F">
              <w:rPr>
                <w:i/>
                <w:sz w:val="18"/>
                <w:szCs w:val="18"/>
                <w:vertAlign w:val="superscript"/>
              </w:rPr>
              <w:t>-</w:t>
            </w:r>
            <w:r w:rsidRPr="002E402F">
              <w:rPr>
                <w:i/>
                <w:sz w:val="18"/>
                <w:szCs w:val="18"/>
              </w:rPr>
              <w:t xml:space="preserve">) gal dcm </w:t>
            </w:r>
            <w:r w:rsidRPr="002E402F">
              <w:rPr>
                <w:sz w:val="18"/>
                <w:szCs w:val="18"/>
              </w:rPr>
              <w:t>(DE3)</w:t>
            </w:r>
          </w:p>
        </w:tc>
        <w:tc>
          <w:tcPr>
            <w:tcW w:w="2228" w:type="dxa"/>
            <w:tcBorders>
              <w:bottom w:val="single" w:sz="4" w:space="0" w:color="auto"/>
            </w:tcBorders>
            <w:shd w:val="clear" w:color="auto" w:fill="auto"/>
          </w:tcPr>
          <w:p w:rsidR="00450302" w:rsidRPr="002E402F" w:rsidRDefault="00450302">
            <w:pPr>
              <w:tabs>
                <w:tab w:val="left" w:pos="1020"/>
              </w:tabs>
              <w:rPr>
                <w:sz w:val="18"/>
                <w:szCs w:val="18"/>
              </w:rPr>
            </w:pPr>
            <w:r w:rsidRPr="002E402F">
              <w:rPr>
                <w:rFonts w:hint="eastAsia"/>
                <w:sz w:val="18"/>
                <w:szCs w:val="18"/>
              </w:rPr>
              <w:t>Invitrogen</w:t>
            </w:r>
          </w:p>
        </w:tc>
      </w:tr>
      <w:bookmarkEnd w:id="1"/>
    </w:tbl>
    <w:p w:rsidR="00450302" w:rsidRPr="002E402F" w:rsidRDefault="00450302">
      <w:pPr>
        <w:rPr>
          <w:b/>
        </w:rPr>
      </w:pPr>
      <w:r w:rsidRPr="002E402F">
        <w:br w:type="page"/>
      </w:r>
      <w:r w:rsidR="008D2AB6">
        <w:rPr>
          <w:b/>
          <w:szCs w:val="24"/>
        </w:rPr>
        <w:lastRenderedPageBreak/>
        <w:t>Supplementary file 1b</w:t>
      </w:r>
      <w:r w:rsidRPr="002E402F">
        <w:rPr>
          <w:rFonts w:hint="eastAsia"/>
          <w:b/>
        </w:rPr>
        <w:t>. Primes used in this study.</w:t>
      </w:r>
    </w:p>
    <w:tbl>
      <w:tblPr>
        <w:tblW w:w="10491" w:type="dxa"/>
        <w:jc w:val="center"/>
        <w:tblLayout w:type="fixed"/>
        <w:tblLook w:val="04A0" w:firstRow="1" w:lastRow="0" w:firstColumn="1" w:lastColumn="0" w:noHBand="0" w:noVBand="1"/>
      </w:tblPr>
      <w:tblGrid>
        <w:gridCol w:w="2396"/>
        <w:gridCol w:w="4448"/>
        <w:gridCol w:w="3647"/>
      </w:tblGrid>
      <w:tr w:rsidR="002E402F" w:rsidRPr="002E402F">
        <w:trPr>
          <w:jc w:val="center"/>
        </w:trPr>
        <w:tc>
          <w:tcPr>
            <w:tcW w:w="2396" w:type="dxa"/>
            <w:tcBorders>
              <w:top w:val="single" w:sz="4" w:space="0" w:color="auto"/>
              <w:bottom w:val="single" w:sz="4" w:space="0" w:color="auto"/>
            </w:tcBorders>
            <w:shd w:val="clear" w:color="auto" w:fill="auto"/>
            <w:vAlign w:val="center"/>
          </w:tcPr>
          <w:p w:rsidR="00450302" w:rsidRPr="002E402F" w:rsidRDefault="00450302">
            <w:pPr>
              <w:tabs>
                <w:tab w:val="left" w:pos="1020"/>
              </w:tabs>
              <w:jc w:val="both"/>
              <w:rPr>
                <w:b/>
                <w:sz w:val="18"/>
                <w:szCs w:val="18"/>
              </w:rPr>
            </w:pPr>
            <w:r w:rsidRPr="002E402F">
              <w:rPr>
                <w:b/>
                <w:sz w:val="18"/>
                <w:szCs w:val="18"/>
              </w:rPr>
              <w:t>Primer</w:t>
            </w:r>
          </w:p>
        </w:tc>
        <w:tc>
          <w:tcPr>
            <w:tcW w:w="4448" w:type="dxa"/>
            <w:tcBorders>
              <w:top w:val="single" w:sz="4" w:space="0" w:color="auto"/>
              <w:bottom w:val="single" w:sz="4" w:space="0" w:color="auto"/>
            </w:tcBorders>
            <w:shd w:val="clear" w:color="auto" w:fill="auto"/>
            <w:vAlign w:val="center"/>
          </w:tcPr>
          <w:p w:rsidR="00450302" w:rsidRPr="002E402F" w:rsidRDefault="00450302">
            <w:pPr>
              <w:tabs>
                <w:tab w:val="left" w:pos="1020"/>
              </w:tabs>
              <w:jc w:val="both"/>
              <w:rPr>
                <w:b/>
                <w:sz w:val="18"/>
                <w:szCs w:val="18"/>
              </w:rPr>
            </w:pPr>
            <w:r w:rsidRPr="002E402F">
              <w:rPr>
                <w:b/>
                <w:sz w:val="18"/>
                <w:szCs w:val="18"/>
              </w:rPr>
              <w:t>Sequence (5'→3')</w:t>
            </w:r>
            <w:r w:rsidRPr="002E402F">
              <w:rPr>
                <w:b/>
                <w:sz w:val="18"/>
                <w:szCs w:val="18"/>
                <w:vertAlign w:val="superscript"/>
              </w:rPr>
              <w:t>a</w:t>
            </w:r>
          </w:p>
        </w:tc>
        <w:tc>
          <w:tcPr>
            <w:tcW w:w="3647" w:type="dxa"/>
            <w:tcBorders>
              <w:top w:val="single" w:sz="4" w:space="0" w:color="auto"/>
              <w:bottom w:val="single" w:sz="4" w:space="0" w:color="auto"/>
            </w:tcBorders>
            <w:shd w:val="clear" w:color="auto" w:fill="auto"/>
            <w:vAlign w:val="center"/>
          </w:tcPr>
          <w:p w:rsidR="00450302" w:rsidRPr="002E402F" w:rsidRDefault="00450302">
            <w:pPr>
              <w:tabs>
                <w:tab w:val="left" w:pos="1020"/>
              </w:tabs>
              <w:jc w:val="both"/>
              <w:rPr>
                <w:b/>
                <w:sz w:val="18"/>
                <w:szCs w:val="18"/>
              </w:rPr>
            </w:pPr>
            <w:r w:rsidRPr="002E402F">
              <w:rPr>
                <w:b/>
                <w:sz w:val="18"/>
                <w:szCs w:val="18"/>
              </w:rPr>
              <w:t>Application</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pUC-</w:t>
            </w:r>
            <w:r w:rsidRPr="002E402F">
              <w:rPr>
                <w:i/>
                <w:sz w:val="18"/>
                <w:szCs w:val="18"/>
              </w:rPr>
              <w:t>siaC</w:t>
            </w:r>
            <w:r w:rsidRPr="002E402F">
              <w:rPr>
                <w:sz w:val="18"/>
                <w:szCs w:val="18"/>
              </w:rPr>
              <w:t>-F</w:t>
            </w:r>
          </w:p>
        </w:tc>
        <w:tc>
          <w:tcPr>
            <w:tcW w:w="4448" w:type="dxa"/>
            <w:shd w:val="clear" w:color="auto" w:fill="auto"/>
            <w:vAlign w:val="center"/>
          </w:tcPr>
          <w:p w:rsidR="00450302" w:rsidRPr="002E402F" w:rsidRDefault="00450302">
            <w:pPr>
              <w:jc w:val="both"/>
              <w:rPr>
                <w:sz w:val="18"/>
                <w:szCs w:val="18"/>
              </w:rPr>
            </w:pPr>
            <w:r w:rsidRPr="002E402F">
              <w:rPr>
                <w:sz w:val="18"/>
                <w:szCs w:val="18"/>
              </w:rPr>
              <w:t>AGCgaattcCGTGTTTTAGGAAGAACACCATC</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pUCP-</w:t>
            </w:r>
            <w:r w:rsidRPr="002E402F">
              <w:rPr>
                <w:i/>
                <w:sz w:val="18"/>
                <w:szCs w:val="18"/>
              </w:rPr>
              <w:t>siaC</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pUC-</w:t>
            </w:r>
            <w:r w:rsidRPr="002E402F">
              <w:rPr>
                <w:i/>
                <w:sz w:val="18"/>
                <w:szCs w:val="18"/>
              </w:rPr>
              <w:t>siaC</w:t>
            </w:r>
            <w:r w:rsidRPr="002E402F">
              <w:rPr>
                <w:sz w:val="18"/>
                <w:szCs w:val="18"/>
              </w:rPr>
              <w:t>-R</w:t>
            </w:r>
          </w:p>
        </w:tc>
        <w:tc>
          <w:tcPr>
            <w:tcW w:w="4448" w:type="dxa"/>
            <w:shd w:val="clear" w:color="auto" w:fill="auto"/>
            <w:vAlign w:val="center"/>
          </w:tcPr>
          <w:p w:rsidR="00450302" w:rsidRPr="002E402F" w:rsidRDefault="00450302">
            <w:pPr>
              <w:jc w:val="both"/>
              <w:rPr>
                <w:sz w:val="18"/>
                <w:szCs w:val="18"/>
              </w:rPr>
            </w:pPr>
            <w:r w:rsidRPr="002E402F">
              <w:rPr>
                <w:sz w:val="18"/>
                <w:szCs w:val="18"/>
              </w:rPr>
              <w:t>CCCaagcttCTACTCGTCGTGGGCCTG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pUCP-</w:t>
            </w:r>
            <w:r w:rsidRPr="002E402F">
              <w:rPr>
                <w:i/>
                <w:sz w:val="18"/>
                <w:szCs w:val="18"/>
              </w:rPr>
              <w:t>siaC</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rFonts w:hint="eastAsia"/>
                <w:i/>
                <w:sz w:val="18"/>
                <w:szCs w:val="18"/>
                <w:lang w:eastAsia="zh-CN"/>
              </w:rPr>
              <w:t>siaC</w:t>
            </w:r>
            <w:r w:rsidRPr="002E402F">
              <w:rPr>
                <w:rFonts w:hint="eastAsia"/>
                <w:sz w:val="18"/>
                <w:szCs w:val="18"/>
                <w:lang w:eastAsia="zh-CN"/>
              </w:rPr>
              <w:t>-m3-F</w:t>
            </w:r>
          </w:p>
        </w:tc>
        <w:tc>
          <w:tcPr>
            <w:tcW w:w="4448" w:type="dxa"/>
            <w:shd w:val="clear" w:color="auto" w:fill="auto"/>
            <w:vAlign w:val="center"/>
          </w:tcPr>
          <w:p w:rsidR="00450302" w:rsidRPr="002E402F" w:rsidRDefault="00450302">
            <w:pPr>
              <w:jc w:val="both"/>
              <w:rPr>
                <w:sz w:val="18"/>
                <w:szCs w:val="18"/>
              </w:rPr>
            </w:pPr>
            <w:r w:rsidRPr="002E402F">
              <w:rPr>
                <w:sz w:val="18"/>
                <w:szCs w:val="18"/>
              </w:rPr>
              <w:t>CTGTACCTGGCTGCCGCTTCGATCAAGGCCATG</w:t>
            </w:r>
          </w:p>
        </w:tc>
        <w:tc>
          <w:tcPr>
            <w:tcW w:w="3647" w:type="dxa"/>
            <w:vMerge w:val="restart"/>
            <w:shd w:val="clear" w:color="auto" w:fill="auto"/>
            <w:vAlign w:val="center"/>
          </w:tcPr>
          <w:p w:rsidR="00450302" w:rsidRPr="002E402F" w:rsidRDefault="00450302">
            <w:pPr>
              <w:tabs>
                <w:tab w:val="left" w:pos="1020"/>
              </w:tabs>
              <w:jc w:val="both"/>
              <w:rPr>
                <w:sz w:val="18"/>
                <w:szCs w:val="18"/>
              </w:rPr>
            </w:pPr>
            <w:r w:rsidRPr="002E402F">
              <w:rPr>
                <w:rFonts w:hint="eastAsia"/>
                <w:sz w:val="16"/>
                <w:szCs w:val="18"/>
              </w:rPr>
              <w:t xml:space="preserve">For constructing </w:t>
            </w:r>
            <w:r w:rsidRPr="002E402F">
              <w:rPr>
                <w:sz w:val="16"/>
                <w:szCs w:val="18"/>
              </w:rPr>
              <w:t>pUC</w:t>
            </w:r>
            <w:r w:rsidRPr="002E402F">
              <w:rPr>
                <w:i/>
                <w:sz w:val="16"/>
                <w:szCs w:val="18"/>
              </w:rPr>
              <w:t>-siaC</w:t>
            </w:r>
            <w:r w:rsidRPr="002E402F">
              <w:rPr>
                <w:i/>
                <w:sz w:val="16"/>
                <w:szCs w:val="18"/>
                <w:vertAlign w:val="superscript"/>
              </w:rPr>
              <w:t>N67A/T68A/S69A</w:t>
            </w:r>
            <w:r w:rsidRPr="002E402F">
              <w:rPr>
                <w:sz w:val="16"/>
                <w:szCs w:val="18"/>
              </w:rPr>
              <w:t xml:space="preserve">, </w:t>
            </w:r>
            <w:r w:rsidRPr="002E402F">
              <w:rPr>
                <w:rFonts w:hint="eastAsia"/>
                <w:sz w:val="16"/>
                <w:szCs w:val="18"/>
              </w:rPr>
              <w:t>p</w:t>
            </w:r>
            <w:r w:rsidRPr="002E402F">
              <w:rPr>
                <w:sz w:val="16"/>
                <w:szCs w:val="18"/>
              </w:rPr>
              <w:t>Sumo</w:t>
            </w:r>
            <w:r w:rsidRPr="002E402F">
              <w:rPr>
                <w:rFonts w:hint="eastAsia"/>
                <w:sz w:val="16"/>
                <w:szCs w:val="18"/>
              </w:rPr>
              <w:t>-</w:t>
            </w:r>
            <w:r w:rsidRPr="002E402F">
              <w:rPr>
                <w:rFonts w:hint="eastAsia"/>
                <w:i/>
                <w:sz w:val="16"/>
                <w:szCs w:val="18"/>
              </w:rPr>
              <w:t>siaC</w:t>
            </w:r>
            <w:r w:rsidRPr="002E402F">
              <w:rPr>
                <w:i/>
                <w:sz w:val="16"/>
                <w:szCs w:val="18"/>
                <w:vertAlign w:val="superscript"/>
              </w:rPr>
              <w:t>N67A/T68A/S69A</w:t>
            </w:r>
            <w:r w:rsidRPr="002E402F">
              <w:rPr>
                <w:i/>
                <w:sz w:val="16"/>
                <w:szCs w:val="18"/>
              </w:rPr>
              <w:t xml:space="preserve"> </w:t>
            </w:r>
            <w:r w:rsidRPr="002E402F">
              <w:rPr>
                <w:sz w:val="16"/>
                <w:szCs w:val="18"/>
              </w:rPr>
              <w:t>and pMM-</w:t>
            </w:r>
            <w:r w:rsidRPr="002E402F">
              <w:rPr>
                <w:i/>
                <w:sz w:val="16"/>
                <w:szCs w:val="18"/>
              </w:rPr>
              <w:t xml:space="preserve"> siaC</w:t>
            </w:r>
            <w:r w:rsidRPr="002E402F">
              <w:rPr>
                <w:i/>
                <w:sz w:val="16"/>
                <w:szCs w:val="18"/>
                <w:vertAlign w:val="superscript"/>
              </w:rPr>
              <w:t>N67A/T68A/S69A</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rFonts w:hint="eastAsia"/>
                <w:i/>
                <w:sz w:val="18"/>
                <w:szCs w:val="18"/>
                <w:lang w:eastAsia="zh-CN"/>
              </w:rPr>
              <w:t>siaC</w:t>
            </w:r>
            <w:r w:rsidRPr="002E402F">
              <w:rPr>
                <w:rFonts w:hint="eastAsia"/>
                <w:sz w:val="18"/>
                <w:szCs w:val="18"/>
                <w:lang w:eastAsia="zh-CN"/>
              </w:rPr>
              <w:t>-m3-R</w:t>
            </w:r>
          </w:p>
        </w:tc>
        <w:tc>
          <w:tcPr>
            <w:tcW w:w="4448" w:type="dxa"/>
            <w:shd w:val="clear" w:color="auto" w:fill="auto"/>
            <w:vAlign w:val="center"/>
          </w:tcPr>
          <w:p w:rsidR="00450302" w:rsidRPr="002E402F" w:rsidRDefault="00450302">
            <w:pPr>
              <w:jc w:val="both"/>
              <w:rPr>
                <w:sz w:val="18"/>
                <w:szCs w:val="18"/>
              </w:rPr>
            </w:pPr>
            <w:r w:rsidRPr="002E402F">
              <w:rPr>
                <w:sz w:val="18"/>
                <w:szCs w:val="18"/>
              </w:rPr>
              <w:t>CATGGCCTTGATCGAAGCGGCAGCCAGGTACAG</w:t>
            </w:r>
          </w:p>
        </w:tc>
        <w:tc>
          <w:tcPr>
            <w:tcW w:w="3647" w:type="dxa"/>
            <w:vMerge/>
            <w:shd w:val="clear" w:color="auto" w:fill="auto"/>
            <w:vAlign w:val="center"/>
          </w:tcPr>
          <w:p w:rsidR="00450302" w:rsidRPr="002E402F" w:rsidRDefault="00450302">
            <w:pPr>
              <w:tabs>
                <w:tab w:val="left" w:pos="1020"/>
              </w:tabs>
              <w:jc w:val="both"/>
              <w:rPr>
                <w:sz w:val="18"/>
                <w:szCs w:val="18"/>
              </w:rPr>
            </w:pP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pUC</w:t>
            </w:r>
            <w:r w:rsidRPr="002E402F">
              <w:rPr>
                <w:i/>
                <w:sz w:val="18"/>
                <w:szCs w:val="18"/>
              </w:rPr>
              <w:t>-siaD</w:t>
            </w:r>
            <w:r w:rsidRPr="002E402F">
              <w:rPr>
                <w:sz w:val="18"/>
                <w:szCs w:val="18"/>
              </w:rPr>
              <w:t>-F</w:t>
            </w:r>
          </w:p>
        </w:tc>
        <w:tc>
          <w:tcPr>
            <w:tcW w:w="4448" w:type="dxa"/>
            <w:shd w:val="clear" w:color="auto" w:fill="auto"/>
            <w:vAlign w:val="center"/>
          </w:tcPr>
          <w:p w:rsidR="00450302" w:rsidRPr="002E402F" w:rsidRDefault="00450302">
            <w:pPr>
              <w:jc w:val="both"/>
              <w:rPr>
                <w:sz w:val="18"/>
                <w:szCs w:val="18"/>
                <w:shd w:val="clear" w:color="auto" w:fill="FFFFFF"/>
              </w:rPr>
            </w:pPr>
            <w:r w:rsidRPr="002E402F">
              <w:rPr>
                <w:sz w:val="18"/>
                <w:szCs w:val="18"/>
                <w:shd w:val="clear" w:color="auto" w:fill="FFFFFF"/>
              </w:rPr>
              <w:t>AGCgaattcGGACCTGCGCCTGCTGTACC</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pUCP-</w:t>
            </w:r>
            <w:r w:rsidRPr="002E402F">
              <w:rPr>
                <w:i/>
                <w:sz w:val="18"/>
                <w:szCs w:val="18"/>
              </w:rPr>
              <w:t>siaD</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pUC-</w:t>
            </w:r>
            <w:r w:rsidRPr="002E402F">
              <w:rPr>
                <w:i/>
                <w:sz w:val="18"/>
                <w:szCs w:val="18"/>
              </w:rPr>
              <w:t>siaD</w:t>
            </w:r>
            <w:r w:rsidRPr="002E402F">
              <w:rPr>
                <w:sz w:val="18"/>
                <w:szCs w:val="18"/>
              </w:rPr>
              <w:t>-R</w:t>
            </w:r>
          </w:p>
        </w:tc>
        <w:tc>
          <w:tcPr>
            <w:tcW w:w="4448" w:type="dxa"/>
            <w:shd w:val="clear" w:color="auto" w:fill="auto"/>
            <w:vAlign w:val="center"/>
          </w:tcPr>
          <w:p w:rsidR="00450302" w:rsidRPr="002E402F" w:rsidRDefault="00450302">
            <w:pPr>
              <w:jc w:val="both"/>
              <w:rPr>
                <w:sz w:val="18"/>
                <w:szCs w:val="18"/>
              </w:rPr>
            </w:pPr>
            <w:r w:rsidRPr="002E402F">
              <w:rPr>
                <w:sz w:val="18"/>
                <w:szCs w:val="18"/>
              </w:rPr>
              <w:t>CCCaagcttTCAGCGCGCTGGAGCCGGG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pUCP-</w:t>
            </w:r>
            <w:r w:rsidRPr="002E402F">
              <w:rPr>
                <w:i/>
                <w:sz w:val="18"/>
                <w:szCs w:val="18"/>
              </w:rPr>
              <w:t>siaD</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rFonts w:hint="eastAsia"/>
                <w:sz w:val="18"/>
                <w:szCs w:val="18"/>
              </w:rPr>
              <w:t>pUC-</w:t>
            </w:r>
            <w:r w:rsidRPr="002E402F">
              <w:rPr>
                <w:rFonts w:hint="eastAsia"/>
                <w:i/>
                <w:sz w:val="18"/>
                <w:szCs w:val="18"/>
              </w:rPr>
              <w:t>siaD-flag</w:t>
            </w:r>
            <w:r w:rsidRPr="002E402F">
              <w:rPr>
                <w:rFonts w:hint="eastAsia"/>
                <w:sz w:val="18"/>
                <w:szCs w:val="18"/>
              </w:rPr>
              <w:t>-R</w:t>
            </w:r>
          </w:p>
        </w:tc>
        <w:tc>
          <w:tcPr>
            <w:tcW w:w="4448" w:type="dxa"/>
            <w:shd w:val="clear" w:color="auto" w:fill="auto"/>
            <w:vAlign w:val="center"/>
          </w:tcPr>
          <w:p w:rsidR="00450302" w:rsidRPr="002E402F" w:rsidRDefault="00450302">
            <w:pPr>
              <w:jc w:val="both"/>
              <w:rPr>
                <w:sz w:val="18"/>
                <w:szCs w:val="18"/>
              </w:rPr>
            </w:pPr>
            <w:r w:rsidRPr="002E402F">
              <w:rPr>
                <w:sz w:val="18"/>
                <w:szCs w:val="18"/>
              </w:rPr>
              <w:t>CCCaagcttTCACTTGTCATCGTCGTCCTTGTAGTCGCGCGCTGGAGCCGGG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pUCP-</w:t>
            </w:r>
            <w:r w:rsidRPr="002E402F">
              <w:rPr>
                <w:i/>
                <w:sz w:val="18"/>
                <w:szCs w:val="18"/>
              </w:rPr>
              <w:t>siaD-flag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sz w:val="18"/>
                <w:szCs w:val="18"/>
                <w:lang w:eastAsia="zh-CN"/>
              </w:rPr>
              <w:t>S</w:t>
            </w:r>
            <w:r w:rsidRPr="002E402F">
              <w:rPr>
                <w:rFonts w:hint="eastAsia"/>
                <w:sz w:val="18"/>
                <w:szCs w:val="18"/>
                <w:lang w:eastAsia="zh-CN"/>
              </w:rPr>
              <w:t>iaD</w:t>
            </w:r>
            <w:r w:rsidRPr="002E402F">
              <w:rPr>
                <w:rFonts w:hint="eastAsia"/>
                <w:sz w:val="18"/>
                <w:szCs w:val="18"/>
                <w:vertAlign w:val="superscript"/>
                <w:lang w:eastAsia="zh-CN"/>
              </w:rPr>
              <w:t>D1</w:t>
            </w:r>
            <w:r w:rsidRPr="002E402F">
              <w:rPr>
                <w:sz w:val="18"/>
                <w:szCs w:val="18"/>
                <w:vertAlign w:val="superscript"/>
                <w:lang w:eastAsia="zh-CN"/>
              </w:rPr>
              <w:t>38A</w:t>
            </w:r>
            <w:r w:rsidRPr="002E402F">
              <w:rPr>
                <w:rFonts w:eastAsia="宋体"/>
                <w:sz w:val="18"/>
                <w:szCs w:val="18"/>
              </w:rPr>
              <w:t>-F</w:t>
            </w:r>
          </w:p>
        </w:tc>
        <w:tc>
          <w:tcPr>
            <w:tcW w:w="4448" w:type="dxa"/>
            <w:shd w:val="clear" w:color="auto" w:fill="auto"/>
            <w:vAlign w:val="center"/>
          </w:tcPr>
          <w:p w:rsidR="00450302" w:rsidRPr="002E402F" w:rsidRDefault="00450302">
            <w:pPr>
              <w:jc w:val="both"/>
              <w:rPr>
                <w:sz w:val="18"/>
                <w:szCs w:val="18"/>
              </w:rPr>
            </w:pPr>
            <w:r w:rsidRPr="002E402F">
              <w:rPr>
                <w:rFonts w:eastAsia="宋体"/>
                <w:sz w:val="18"/>
                <w:szCs w:val="18"/>
              </w:rPr>
              <w:t>TGCTGGCAATGCTCGCTGTGGACTTCTTCAA</w:t>
            </w:r>
          </w:p>
        </w:tc>
        <w:tc>
          <w:tcPr>
            <w:tcW w:w="3647" w:type="dxa"/>
            <w:vMerge w:val="restart"/>
            <w:shd w:val="clear" w:color="auto" w:fill="auto"/>
            <w:vAlign w:val="center"/>
          </w:tcPr>
          <w:p w:rsidR="00450302" w:rsidRPr="002E402F" w:rsidRDefault="00450302">
            <w:pPr>
              <w:jc w:val="both"/>
              <w:rPr>
                <w:sz w:val="18"/>
                <w:szCs w:val="18"/>
              </w:rPr>
            </w:pPr>
            <w:r w:rsidRPr="002E402F">
              <w:rPr>
                <w:rFonts w:hint="eastAsia"/>
                <w:sz w:val="18"/>
                <w:szCs w:val="18"/>
                <w:lang w:eastAsia="zh-CN"/>
              </w:rPr>
              <w:t>For constructing pUCP-</w:t>
            </w:r>
            <w:r w:rsidRPr="002E402F">
              <w:rPr>
                <w:rFonts w:hint="eastAsia"/>
                <w:i/>
                <w:sz w:val="18"/>
                <w:szCs w:val="18"/>
                <w:lang w:eastAsia="zh-CN"/>
              </w:rPr>
              <w:t>siaD</w:t>
            </w:r>
            <w:r w:rsidRPr="002E402F">
              <w:rPr>
                <w:i/>
                <w:sz w:val="18"/>
                <w:szCs w:val="18"/>
                <w:vertAlign w:val="superscript"/>
                <w:lang w:eastAsia="zh-CN"/>
              </w:rPr>
              <w:t>D138A</w:t>
            </w:r>
            <w:r w:rsidRPr="002E402F">
              <w:rPr>
                <w:rFonts w:hint="eastAsia"/>
                <w:sz w:val="18"/>
                <w:szCs w:val="18"/>
                <w:lang w:eastAsia="zh-CN"/>
              </w:rPr>
              <w:t>-flag</w:t>
            </w:r>
            <w:r w:rsidRPr="002E402F">
              <w:rPr>
                <w:sz w:val="18"/>
                <w:szCs w:val="18"/>
                <w:lang w:eastAsia="zh-CN"/>
              </w:rPr>
              <w:t xml:space="preserve"> and pSumo-</w:t>
            </w:r>
            <w:r w:rsidRPr="002E402F">
              <w:rPr>
                <w:i/>
                <w:sz w:val="18"/>
                <w:szCs w:val="18"/>
                <w:lang w:eastAsia="zh-CN"/>
              </w:rPr>
              <w:t>siaD</w:t>
            </w:r>
            <w:r w:rsidRPr="002E402F">
              <w:rPr>
                <w:i/>
                <w:sz w:val="18"/>
                <w:szCs w:val="18"/>
                <w:vertAlign w:val="superscript"/>
                <w:lang w:eastAsia="zh-CN"/>
              </w:rPr>
              <w:t>D138A</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sz w:val="18"/>
                <w:szCs w:val="18"/>
                <w:lang w:eastAsia="zh-CN"/>
              </w:rPr>
              <w:t>S</w:t>
            </w:r>
            <w:r w:rsidRPr="002E402F">
              <w:rPr>
                <w:rFonts w:hint="eastAsia"/>
                <w:sz w:val="18"/>
                <w:szCs w:val="18"/>
                <w:lang w:eastAsia="zh-CN"/>
              </w:rPr>
              <w:t>iaD</w:t>
            </w:r>
            <w:r w:rsidRPr="002E402F">
              <w:rPr>
                <w:rFonts w:hint="eastAsia"/>
                <w:sz w:val="18"/>
                <w:szCs w:val="18"/>
                <w:vertAlign w:val="superscript"/>
                <w:lang w:eastAsia="zh-CN"/>
              </w:rPr>
              <w:t>D1</w:t>
            </w:r>
            <w:r w:rsidRPr="002E402F">
              <w:rPr>
                <w:sz w:val="18"/>
                <w:szCs w:val="18"/>
                <w:vertAlign w:val="superscript"/>
                <w:lang w:eastAsia="zh-CN"/>
              </w:rPr>
              <w:t>38A</w:t>
            </w:r>
            <w:r w:rsidRPr="002E402F">
              <w:rPr>
                <w:rFonts w:eastAsia="宋体"/>
                <w:sz w:val="18"/>
                <w:szCs w:val="18"/>
              </w:rPr>
              <w:t>-R</w:t>
            </w:r>
          </w:p>
        </w:tc>
        <w:tc>
          <w:tcPr>
            <w:tcW w:w="4448" w:type="dxa"/>
            <w:shd w:val="clear" w:color="auto" w:fill="auto"/>
            <w:vAlign w:val="center"/>
          </w:tcPr>
          <w:p w:rsidR="00450302" w:rsidRPr="002E402F" w:rsidRDefault="00450302">
            <w:pPr>
              <w:jc w:val="both"/>
              <w:rPr>
                <w:sz w:val="18"/>
                <w:szCs w:val="18"/>
              </w:rPr>
            </w:pPr>
            <w:r w:rsidRPr="002E402F">
              <w:rPr>
                <w:rFonts w:eastAsia="宋体"/>
                <w:sz w:val="18"/>
                <w:szCs w:val="18"/>
              </w:rPr>
              <w:t>TTGAAGAAGTCCACAGCGAGCATTGCCAGCA</w:t>
            </w:r>
          </w:p>
        </w:tc>
        <w:tc>
          <w:tcPr>
            <w:tcW w:w="3647" w:type="dxa"/>
            <w:vMerge/>
            <w:shd w:val="clear" w:color="auto" w:fill="auto"/>
            <w:vAlign w:val="center"/>
          </w:tcPr>
          <w:p w:rsidR="00450302" w:rsidRPr="002E402F" w:rsidRDefault="00450302">
            <w:pPr>
              <w:jc w:val="both"/>
              <w:rPr>
                <w:sz w:val="18"/>
                <w:szCs w:val="18"/>
              </w:rPr>
            </w:pP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lang w:eastAsia="zh-CN"/>
              </w:rPr>
              <w:t>SiaD</w:t>
            </w:r>
            <w:r w:rsidRPr="002E402F">
              <w:rPr>
                <w:sz w:val="18"/>
                <w:szCs w:val="18"/>
                <w:vertAlign w:val="superscript"/>
                <w:lang w:eastAsia="zh-CN"/>
              </w:rPr>
              <w:t>D155A</w:t>
            </w:r>
            <w:r w:rsidRPr="002E402F">
              <w:rPr>
                <w:rFonts w:eastAsia="宋体"/>
                <w:sz w:val="18"/>
                <w:szCs w:val="18"/>
              </w:rPr>
              <w:t>-F</w:t>
            </w:r>
          </w:p>
        </w:tc>
        <w:tc>
          <w:tcPr>
            <w:tcW w:w="4448" w:type="dxa"/>
            <w:shd w:val="clear" w:color="auto" w:fill="auto"/>
            <w:vAlign w:val="center"/>
          </w:tcPr>
          <w:p w:rsidR="00450302" w:rsidRPr="002E402F" w:rsidRDefault="00450302">
            <w:pPr>
              <w:jc w:val="both"/>
              <w:rPr>
                <w:rFonts w:eastAsia="宋体"/>
                <w:sz w:val="18"/>
                <w:szCs w:val="18"/>
              </w:rPr>
            </w:pPr>
            <w:r w:rsidRPr="002E402F">
              <w:rPr>
                <w:rFonts w:eastAsia="宋体"/>
                <w:sz w:val="18"/>
                <w:szCs w:val="18"/>
              </w:rPr>
              <w:t>GCCACGACAGCGGTGCCCGGGTGCTGGTGGA</w:t>
            </w:r>
          </w:p>
        </w:tc>
        <w:tc>
          <w:tcPr>
            <w:tcW w:w="3647" w:type="dxa"/>
            <w:vMerge w:val="restart"/>
            <w:shd w:val="clear" w:color="auto" w:fill="auto"/>
            <w:vAlign w:val="center"/>
          </w:tcPr>
          <w:p w:rsidR="00450302" w:rsidRPr="002E402F" w:rsidRDefault="00450302">
            <w:pPr>
              <w:jc w:val="both"/>
              <w:rPr>
                <w:sz w:val="18"/>
                <w:szCs w:val="18"/>
              </w:rPr>
            </w:pPr>
            <w:r w:rsidRPr="002E402F">
              <w:rPr>
                <w:sz w:val="18"/>
                <w:szCs w:val="18"/>
                <w:lang w:eastAsia="zh-CN"/>
              </w:rPr>
              <w:t>For constructing pUCP-</w:t>
            </w:r>
            <w:r w:rsidRPr="002E402F">
              <w:rPr>
                <w:i/>
                <w:sz w:val="18"/>
                <w:szCs w:val="18"/>
                <w:lang w:eastAsia="zh-CN"/>
              </w:rPr>
              <w:t>siaD</w:t>
            </w:r>
            <w:r w:rsidRPr="002E402F">
              <w:rPr>
                <w:i/>
                <w:sz w:val="18"/>
                <w:szCs w:val="18"/>
                <w:vertAlign w:val="superscript"/>
                <w:lang w:eastAsia="zh-CN"/>
              </w:rPr>
              <w:t>D155A</w:t>
            </w:r>
            <w:r w:rsidRPr="002E402F">
              <w:rPr>
                <w:sz w:val="18"/>
                <w:szCs w:val="18"/>
                <w:lang w:eastAsia="zh-CN"/>
              </w:rPr>
              <w:t>-flag and pSumo-</w:t>
            </w:r>
            <w:r w:rsidRPr="002E402F">
              <w:rPr>
                <w:i/>
                <w:sz w:val="18"/>
                <w:szCs w:val="18"/>
                <w:lang w:eastAsia="zh-CN"/>
              </w:rPr>
              <w:t>siaD</w:t>
            </w:r>
            <w:r w:rsidRPr="002E402F">
              <w:rPr>
                <w:i/>
                <w:sz w:val="18"/>
                <w:szCs w:val="18"/>
                <w:vertAlign w:val="superscript"/>
                <w:lang w:eastAsia="zh-CN"/>
              </w:rPr>
              <w:t>D155A</w:t>
            </w:r>
          </w:p>
        </w:tc>
      </w:tr>
      <w:tr w:rsidR="002E402F" w:rsidRPr="002E402F">
        <w:trPr>
          <w:trHeight w:val="20"/>
          <w:jc w:val="center"/>
        </w:trPr>
        <w:tc>
          <w:tcPr>
            <w:tcW w:w="2396" w:type="dxa"/>
            <w:shd w:val="clear" w:color="auto" w:fill="auto"/>
            <w:vAlign w:val="center"/>
          </w:tcPr>
          <w:p w:rsidR="00450302" w:rsidRPr="002E402F" w:rsidRDefault="00450302">
            <w:pPr>
              <w:tabs>
                <w:tab w:val="left" w:pos="444"/>
              </w:tabs>
              <w:jc w:val="both"/>
              <w:rPr>
                <w:sz w:val="18"/>
                <w:szCs w:val="18"/>
              </w:rPr>
            </w:pPr>
            <w:r w:rsidRPr="002E402F">
              <w:rPr>
                <w:sz w:val="18"/>
                <w:szCs w:val="18"/>
                <w:lang w:eastAsia="zh-CN"/>
              </w:rPr>
              <w:t>SiaD</w:t>
            </w:r>
            <w:r w:rsidRPr="002E402F">
              <w:rPr>
                <w:sz w:val="18"/>
                <w:szCs w:val="18"/>
                <w:vertAlign w:val="superscript"/>
                <w:lang w:eastAsia="zh-CN"/>
              </w:rPr>
              <w:t>D155A</w:t>
            </w:r>
            <w:r w:rsidRPr="002E402F">
              <w:rPr>
                <w:rFonts w:eastAsia="宋体"/>
                <w:sz w:val="18"/>
                <w:szCs w:val="18"/>
              </w:rPr>
              <w:t>-R</w:t>
            </w:r>
          </w:p>
        </w:tc>
        <w:tc>
          <w:tcPr>
            <w:tcW w:w="4448" w:type="dxa"/>
            <w:shd w:val="clear" w:color="auto" w:fill="auto"/>
            <w:vAlign w:val="center"/>
          </w:tcPr>
          <w:p w:rsidR="00450302" w:rsidRPr="002E402F" w:rsidRDefault="00450302">
            <w:pPr>
              <w:jc w:val="both"/>
              <w:rPr>
                <w:sz w:val="18"/>
                <w:szCs w:val="18"/>
              </w:rPr>
            </w:pPr>
            <w:r w:rsidRPr="002E402F">
              <w:rPr>
                <w:rFonts w:eastAsia="宋体"/>
                <w:sz w:val="18"/>
                <w:szCs w:val="18"/>
              </w:rPr>
              <w:t>TCCACCAGCACCCGGGCACCGCTGTCGTGGC</w:t>
            </w:r>
          </w:p>
        </w:tc>
        <w:tc>
          <w:tcPr>
            <w:tcW w:w="3647" w:type="dxa"/>
            <w:vMerge/>
            <w:shd w:val="clear" w:color="auto" w:fill="auto"/>
            <w:vAlign w:val="center"/>
          </w:tcPr>
          <w:p w:rsidR="00450302" w:rsidRPr="002E402F" w:rsidRDefault="00450302">
            <w:pPr>
              <w:jc w:val="both"/>
              <w:rPr>
                <w:sz w:val="18"/>
                <w:szCs w:val="18"/>
              </w:rPr>
            </w:pP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rFonts w:hint="eastAsia"/>
                <w:sz w:val="18"/>
                <w:szCs w:val="18"/>
                <w:lang w:eastAsia="zh-CN"/>
              </w:rPr>
              <w:t>SiaD</w:t>
            </w:r>
            <w:r w:rsidRPr="002E402F">
              <w:rPr>
                <w:sz w:val="18"/>
                <w:szCs w:val="18"/>
                <w:vertAlign w:val="superscript"/>
                <w:lang w:eastAsia="zh-CN"/>
              </w:rPr>
              <w:t>E</w:t>
            </w:r>
            <w:r w:rsidRPr="002E402F">
              <w:rPr>
                <w:rFonts w:hint="eastAsia"/>
                <w:sz w:val="18"/>
                <w:szCs w:val="18"/>
                <w:vertAlign w:val="superscript"/>
                <w:lang w:eastAsia="zh-CN"/>
              </w:rPr>
              <w:t>181A</w:t>
            </w:r>
            <w:r w:rsidRPr="002E402F">
              <w:rPr>
                <w:rFonts w:eastAsia="宋体"/>
                <w:sz w:val="18"/>
                <w:szCs w:val="18"/>
              </w:rPr>
              <w:t>-F</w:t>
            </w:r>
          </w:p>
        </w:tc>
        <w:tc>
          <w:tcPr>
            <w:tcW w:w="4448" w:type="dxa"/>
            <w:shd w:val="clear" w:color="auto" w:fill="auto"/>
            <w:vAlign w:val="center"/>
          </w:tcPr>
          <w:p w:rsidR="00450302" w:rsidRPr="002E402F" w:rsidRDefault="00450302">
            <w:pPr>
              <w:jc w:val="both"/>
              <w:rPr>
                <w:rFonts w:eastAsia="宋体"/>
                <w:sz w:val="18"/>
                <w:szCs w:val="18"/>
              </w:rPr>
            </w:pPr>
            <w:r w:rsidRPr="002E402F">
              <w:rPr>
                <w:rFonts w:eastAsia="宋体"/>
                <w:sz w:val="18"/>
                <w:szCs w:val="18"/>
              </w:rPr>
              <w:t>GCCGCTGGGGCGGCGCGGAATTCCTCCTGCT</w:t>
            </w:r>
          </w:p>
        </w:tc>
        <w:tc>
          <w:tcPr>
            <w:tcW w:w="3647" w:type="dxa"/>
            <w:vMerge w:val="restart"/>
            <w:shd w:val="clear" w:color="auto" w:fill="auto"/>
            <w:vAlign w:val="center"/>
          </w:tcPr>
          <w:p w:rsidR="00450302" w:rsidRPr="002E402F" w:rsidRDefault="00450302">
            <w:pPr>
              <w:jc w:val="both"/>
              <w:rPr>
                <w:sz w:val="18"/>
                <w:szCs w:val="18"/>
              </w:rPr>
            </w:pPr>
            <w:r w:rsidRPr="002E402F">
              <w:rPr>
                <w:rFonts w:hint="eastAsia"/>
                <w:sz w:val="18"/>
                <w:szCs w:val="18"/>
                <w:lang w:eastAsia="zh-CN"/>
              </w:rPr>
              <w:t>For constructing pUCP-</w:t>
            </w:r>
            <w:r w:rsidRPr="002E402F">
              <w:rPr>
                <w:rFonts w:hint="eastAsia"/>
                <w:i/>
                <w:sz w:val="18"/>
                <w:szCs w:val="18"/>
                <w:lang w:eastAsia="zh-CN"/>
              </w:rPr>
              <w:t>siaD</w:t>
            </w:r>
            <w:r w:rsidRPr="002E402F">
              <w:rPr>
                <w:i/>
                <w:sz w:val="18"/>
                <w:szCs w:val="18"/>
                <w:vertAlign w:val="superscript"/>
                <w:lang w:eastAsia="zh-CN"/>
              </w:rPr>
              <w:t>E181A</w:t>
            </w:r>
            <w:r w:rsidRPr="002E402F">
              <w:rPr>
                <w:rFonts w:hint="eastAsia"/>
                <w:sz w:val="18"/>
                <w:szCs w:val="18"/>
                <w:lang w:eastAsia="zh-CN"/>
              </w:rPr>
              <w:t>-flag</w:t>
            </w:r>
            <w:r w:rsidRPr="002E402F">
              <w:rPr>
                <w:sz w:val="18"/>
                <w:szCs w:val="18"/>
                <w:lang w:eastAsia="zh-CN"/>
              </w:rPr>
              <w:t xml:space="preserve"> and pSumo-</w:t>
            </w:r>
            <w:r w:rsidRPr="002E402F">
              <w:rPr>
                <w:i/>
                <w:sz w:val="18"/>
                <w:szCs w:val="18"/>
                <w:lang w:eastAsia="zh-CN"/>
              </w:rPr>
              <w:t>siaD</w:t>
            </w:r>
            <w:r w:rsidRPr="002E402F">
              <w:rPr>
                <w:i/>
                <w:sz w:val="18"/>
                <w:szCs w:val="18"/>
                <w:vertAlign w:val="superscript"/>
                <w:lang w:eastAsia="zh-CN"/>
              </w:rPr>
              <w:t>D181A</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rFonts w:hint="eastAsia"/>
                <w:sz w:val="18"/>
                <w:szCs w:val="18"/>
                <w:lang w:eastAsia="zh-CN"/>
              </w:rPr>
              <w:t>SiaD</w:t>
            </w:r>
            <w:r w:rsidRPr="002E402F">
              <w:rPr>
                <w:sz w:val="18"/>
                <w:szCs w:val="18"/>
                <w:vertAlign w:val="superscript"/>
                <w:lang w:eastAsia="zh-CN"/>
              </w:rPr>
              <w:t>E</w:t>
            </w:r>
            <w:r w:rsidRPr="002E402F">
              <w:rPr>
                <w:rFonts w:hint="eastAsia"/>
                <w:sz w:val="18"/>
                <w:szCs w:val="18"/>
                <w:vertAlign w:val="superscript"/>
                <w:lang w:eastAsia="zh-CN"/>
              </w:rPr>
              <w:t>181A</w:t>
            </w:r>
            <w:r w:rsidRPr="002E402F">
              <w:rPr>
                <w:rFonts w:eastAsia="宋体"/>
                <w:sz w:val="18"/>
                <w:szCs w:val="18"/>
              </w:rPr>
              <w:t>-R</w:t>
            </w:r>
          </w:p>
        </w:tc>
        <w:tc>
          <w:tcPr>
            <w:tcW w:w="4448" w:type="dxa"/>
            <w:shd w:val="clear" w:color="auto" w:fill="auto"/>
            <w:vAlign w:val="center"/>
          </w:tcPr>
          <w:p w:rsidR="00450302" w:rsidRPr="002E402F" w:rsidRDefault="00450302">
            <w:pPr>
              <w:jc w:val="both"/>
              <w:rPr>
                <w:rFonts w:eastAsia="宋体"/>
                <w:sz w:val="18"/>
                <w:szCs w:val="18"/>
              </w:rPr>
            </w:pPr>
            <w:r w:rsidRPr="002E402F">
              <w:rPr>
                <w:rFonts w:eastAsia="宋体"/>
                <w:sz w:val="18"/>
                <w:szCs w:val="18"/>
              </w:rPr>
              <w:t>AGCAGGAGGAATTCCGCGCCGCCCCAGCGGC</w:t>
            </w:r>
          </w:p>
        </w:tc>
        <w:tc>
          <w:tcPr>
            <w:tcW w:w="3647" w:type="dxa"/>
            <w:vMerge/>
            <w:shd w:val="clear" w:color="auto" w:fill="auto"/>
            <w:vAlign w:val="center"/>
          </w:tcPr>
          <w:p w:rsidR="00450302" w:rsidRPr="002E402F" w:rsidRDefault="00450302">
            <w:pPr>
              <w:jc w:val="both"/>
              <w:rPr>
                <w:sz w:val="18"/>
                <w:szCs w:val="18"/>
              </w:rPr>
            </w:pP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rFonts w:hint="eastAsia"/>
                <w:sz w:val="18"/>
                <w:szCs w:val="18"/>
                <w:lang w:eastAsia="zh-CN"/>
              </w:rPr>
              <w:t>SiaD</w:t>
            </w:r>
            <w:r w:rsidRPr="002E402F">
              <w:rPr>
                <w:rFonts w:hint="eastAsia"/>
                <w:sz w:val="18"/>
                <w:szCs w:val="18"/>
                <w:vertAlign w:val="superscript"/>
                <w:lang w:eastAsia="zh-CN"/>
              </w:rPr>
              <w:t>K250A/R254A</w:t>
            </w:r>
            <w:r w:rsidRPr="002E402F">
              <w:rPr>
                <w:rFonts w:eastAsia="宋体"/>
                <w:sz w:val="18"/>
                <w:szCs w:val="18"/>
              </w:rPr>
              <w:t>-F</w:t>
            </w:r>
          </w:p>
        </w:tc>
        <w:tc>
          <w:tcPr>
            <w:tcW w:w="4448" w:type="dxa"/>
            <w:shd w:val="clear" w:color="auto" w:fill="auto"/>
            <w:vAlign w:val="center"/>
          </w:tcPr>
          <w:p w:rsidR="00450302" w:rsidRPr="002E402F" w:rsidRDefault="00450302">
            <w:pPr>
              <w:jc w:val="both"/>
              <w:rPr>
                <w:rFonts w:eastAsia="宋体"/>
                <w:sz w:val="18"/>
                <w:szCs w:val="18"/>
              </w:rPr>
            </w:pPr>
            <w:r w:rsidRPr="002E402F">
              <w:rPr>
                <w:rFonts w:eastAsia="宋体"/>
                <w:sz w:val="18"/>
                <w:szCs w:val="18"/>
              </w:rPr>
              <w:t>GCACTGCTCGACGCCGCGCGCAGCGGCGCCGACAAATGCGTGTT</w:t>
            </w:r>
          </w:p>
        </w:tc>
        <w:tc>
          <w:tcPr>
            <w:tcW w:w="3647" w:type="dxa"/>
            <w:vMerge w:val="restart"/>
            <w:shd w:val="clear" w:color="auto" w:fill="auto"/>
            <w:vAlign w:val="center"/>
          </w:tcPr>
          <w:p w:rsidR="00450302" w:rsidRPr="002E402F" w:rsidRDefault="00450302">
            <w:pPr>
              <w:jc w:val="both"/>
              <w:rPr>
                <w:sz w:val="18"/>
                <w:szCs w:val="18"/>
                <w:lang w:eastAsia="zh-CN"/>
              </w:rPr>
            </w:pPr>
            <w:r w:rsidRPr="002E402F">
              <w:rPr>
                <w:rFonts w:hint="eastAsia"/>
                <w:sz w:val="18"/>
                <w:szCs w:val="18"/>
                <w:lang w:eastAsia="zh-CN"/>
              </w:rPr>
              <w:t>For constructing pUCP-</w:t>
            </w:r>
            <w:r w:rsidRPr="002E402F">
              <w:rPr>
                <w:rFonts w:hint="eastAsia"/>
                <w:i/>
                <w:sz w:val="18"/>
                <w:szCs w:val="18"/>
                <w:lang w:eastAsia="zh-CN"/>
              </w:rPr>
              <w:t>siaD</w:t>
            </w:r>
            <w:r w:rsidRPr="002E402F">
              <w:rPr>
                <w:i/>
                <w:sz w:val="18"/>
                <w:szCs w:val="18"/>
                <w:vertAlign w:val="superscript"/>
                <w:lang w:eastAsia="zh-CN"/>
              </w:rPr>
              <w:t>K250A/R254A</w:t>
            </w:r>
            <w:r w:rsidRPr="002E402F">
              <w:rPr>
                <w:rFonts w:hint="eastAsia"/>
                <w:sz w:val="18"/>
                <w:szCs w:val="18"/>
                <w:lang w:eastAsia="zh-CN"/>
              </w:rPr>
              <w:t>-flag</w:t>
            </w:r>
            <w:r w:rsidRPr="002E402F">
              <w:rPr>
                <w:sz w:val="18"/>
                <w:szCs w:val="18"/>
                <w:lang w:eastAsia="zh-CN"/>
              </w:rPr>
              <w:t xml:space="preserve"> and pSumo-</w:t>
            </w:r>
            <w:r w:rsidRPr="002E402F">
              <w:rPr>
                <w:rFonts w:hint="eastAsia"/>
                <w:i/>
                <w:sz w:val="18"/>
                <w:szCs w:val="18"/>
                <w:lang w:eastAsia="zh-CN"/>
              </w:rPr>
              <w:t xml:space="preserve"> siaD</w:t>
            </w:r>
            <w:r w:rsidRPr="002E402F">
              <w:rPr>
                <w:i/>
                <w:sz w:val="18"/>
                <w:szCs w:val="18"/>
                <w:vertAlign w:val="superscript"/>
                <w:lang w:eastAsia="zh-CN"/>
              </w:rPr>
              <w:t>K250A/R254A</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rFonts w:hint="eastAsia"/>
                <w:sz w:val="18"/>
                <w:szCs w:val="18"/>
                <w:lang w:eastAsia="zh-CN"/>
              </w:rPr>
              <w:t>SiaD</w:t>
            </w:r>
            <w:r w:rsidRPr="002E402F">
              <w:rPr>
                <w:rFonts w:hint="eastAsia"/>
                <w:sz w:val="18"/>
                <w:szCs w:val="18"/>
                <w:vertAlign w:val="superscript"/>
                <w:lang w:eastAsia="zh-CN"/>
              </w:rPr>
              <w:t>K250A/R254A</w:t>
            </w:r>
            <w:r w:rsidRPr="002E402F">
              <w:rPr>
                <w:rFonts w:eastAsia="宋体"/>
                <w:sz w:val="18"/>
                <w:szCs w:val="18"/>
              </w:rPr>
              <w:t>-R</w:t>
            </w:r>
          </w:p>
        </w:tc>
        <w:tc>
          <w:tcPr>
            <w:tcW w:w="4448" w:type="dxa"/>
            <w:shd w:val="clear" w:color="auto" w:fill="auto"/>
            <w:vAlign w:val="center"/>
          </w:tcPr>
          <w:p w:rsidR="00450302" w:rsidRPr="002E402F" w:rsidRDefault="00450302">
            <w:pPr>
              <w:jc w:val="both"/>
              <w:rPr>
                <w:rFonts w:eastAsia="宋体"/>
                <w:sz w:val="18"/>
                <w:szCs w:val="18"/>
              </w:rPr>
            </w:pPr>
            <w:r w:rsidRPr="002E402F">
              <w:rPr>
                <w:rFonts w:eastAsia="宋体"/>
                <w:sz w:val="18"/>
                <w:szCs w:val="18"/>
              </w:rPr>
              <w:t>AACACGCATTTGTCGGCGCCGCTGCGCGCGGCGTCGAGCAGTGC</w:t>
            </w:r>
          </w:p>
        </w:tc>
        <w:tc>
          <w:tcPr>
            <w:tcW w:w="3647" w:type="dxa"/>
            <w:vMerge/>
            <w:shd w:val="clear" w:color="auto" w:fill="auto"/>
            <w:vAlign w:val="center"/>
          </w:tcPr>
          <w:p w:rsidR="00450302" w:rsidRPr="002E402F" w:rsidRDefault="00450302">
            <w:pPr>
              <w:jc w:val="both"/>
              <w:rPr>
                <w:sz w:val="18"/>
                <w:szCs w:val="18"/>
              </w:rPr>
            </w:pP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pmm-</w:t>
            </w:r>
            <w:r w:rsidRPr="002E402F">
              <w:rPr>
                <w:i/>
                <w:sz w:val="18"/>
                <w:szCs w:val="18"/>
              </w:rPr>
              <w:t>siaC</w:t>
            </w:r>
            <w:r w:rsidRPr="002E402F">
              <w:rPr>
                <w:sz w:val="18"/>
                <w:szCs w:val="18"/>
              </w:rPr>
              <w:t>-F</w:t>
            </w:r>
          </w:p>
        </w:tc>
        <w:tc>
          <w:tcPr>
            <w:tcW w:w="4448" w:type="dxa"/>
            <w:shd w:val="clear" w:color="auto" w:fill="auto"/>
            <w:vAlign w:val="center"/>
          </w:tcPr>
          <w:p w:rsidR="00450302" w:rsidRPr="002E402F" w:rsidRDefault="00450302">
            <w:pPr>
              <w:jc w:val="both"/>
              <w:rPr>
                <w:sz w:val="18"/>
                <w:szCs w:val="18"/>
              </w:rPr>
            </w:pPr>
            <w:r w:rsidRPr="002E402F">
              <w:rPr>
                <w:rFonts w:hint="eastAsia"/>
                <w:sz w:val="18"/>
                <w:szCs w:val="18"/>
              </w:rPr>
              <w:t>AGC</w:t>
            </w:r>
            <w:r w:rsidRPr="002E402F">
              <w:rPr>
                <w:sz w:val="18"/>
                <w:szCs w:val="18"/>
              </w:rPr>
              <w:t>gaattcATGAGTGACCTGCACATACCCG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rPr>
              <w:t>siaC</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pmm-</w:t>
            </w:r>
            <w:r w:rsidRPr="002E402F">
              <w:rPr>
                <w:i/>
                <w:sz w:val="18"/>
                <w:szCs w:val="18"/>
              </w:rPr>
              <w:t>siaC</w:t>
            </w:r>
            <w:r w:rsidRPr="002E402F">
              <w:rPr>
                <w:sz w:val="18"/>
                <w:szCs w:val="18"/>
              </w:rPr>
              <w:t>-R</w:t>
            </w:r>
          </w:p>
        </w:tc>
        <w:tc>
          <w:tcPr>
            <w:tcW w:w="4448" w:type="dxa"/>
            <w:shd w:val="clear" w:color="auto" w:fill="auto"/>
            <w:vAlign w:val="center"/>
          </w:tcPr>
          <w:p w:rsidR="00450302" w:rsidRPr="002E402F" w:rsidRDefault="00450302">
            <w:pPr>
              <w:jc w:val="both"/>
              <w:rPr>
                <w:sz w:val="18"/>
                <w:szCs w:val="18"/>
              </w:rPr>
            </w:pPr>
            <w:r w:rsidRPr="002E402F">
              <w:rPr>
                <w:rFonts w:hint="eastAsia"/>
                <w:sz w:val="18"/>
                <w:szCs w:val="18"/>
              </w:rPr>
              <w:t>CCCaagctt</w:t>
            </w:r>
            <w:r w:rsidRPr="002E402F">
              <w:rPr>
                <w:sz w:val="18"/>
                <w:szCs w:val="18"/>
              </w:rPr>
              <w:t>CTCGTCGTGGGCCTGGAT</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rPr>
              <w:t>siaC</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sz w:val="18"/>
                <w:szCs w:val="18"/>
                <w:lang w:eastAsia="zh-CN"/>
              </w:rPr>
              <w:t>pmm-siaD-F</w:t>
            </w:r>
          </w:p>
        </w:tc>
        <w:tc>
          <w:tcPr>
            <w:tcW w:w="4448" w:type="dxa"/>
            <w:shd w:val="clear" w:color="auto" w:fill="auto"/>
            <w:vAlign w:val="center"/>
          </w:tcPr>
          <w:p w:rsidR="00450302" w:rsidRPr="002E402F" w:rsidRDefault="00450302">
            <w:pPr>
              <w:jc w:val="both"/>
              <w:rPr>
                <w:sz w:val="18"/>
                <w:szCs w:val="18"/>
              </w:rPr>
            </w:pPr>
            <w:r w:rsidRPr="002E402F">
              <w:rPr>
                <w:rFonts w:hint="eastAsia"/>
                <w:sz w:val="18"/>
                <w:szCs w:val="18"/>
              </w:rPr>
              <w:t>AGCg</w:t>
            </w:r>
            <w:r w:rsidRPr="002E402F">
              <w:rPr>
                <w:sz w:val="18"/>
                <w:szCs w:val="18"/>
              </w:rPr>
              <w:t>agctcATGCGGCTGGAGCGCATCG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rPr>
              <w:t>siaD</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rFonts w:hint="eastAsia"/>
                <w:sz w:val="18"/>
                <w:szCs w:val="18"/>
                <w:lang w:eastAsia="zh-CN"/>
              </w:rPr>
              <w:t>p</w:t>
            </w:r>
            <w:r w:rsidRPr="002E402F">
              <w:rPr>
                <w:sz w:val="18"/>
                <w:szCs w:val="18"/>
                <w:lang w:eastAsia="zh-CN"/>
              </w:rPr>
              <w:t>mm</w:t>
            </w:r>
            <w:r w:rsidRPr="002E402F">
              <w:rPr>
                <w:rFonts w:hint="eastAsia"/>
                <w:sz w:val="18"/>
                <w:szCs w:val="18"/>
                <w:lang w:eastAsia="zh-CN"/>
              </w:rPr>
              <w:t>-</w:t>
            </w:r>
            <w:r w:rsidRPr="002E402F">
              <w:rPr>
                <w:i/>
                <w:sz w:val="18"/>
                <w:szCs w:val="18"/>
                <w:lang w:eastAsia="zh-CN"/>
              </w:rPr>
              <w:t>siaD</w:t>
            </w:r>
            <w:r w:rsidRPr="002E402F">
              <w:rPr>
                <w:rFonts w:eastAsia="宋体"/>
                <w:i/>
                <w:sz w:val="18"/>
                <w:szCs w:val="18"/>
                <w:vertAlign w:val="superscript"/>
                <w:lang w:eastAsia="zh-CN"/>
              </w:rPr>
              <w:t>Δ</w:t>
            </w:r>
            <w:r w:rsidRPr="002E402F">
              <w:rPr>
                <w:i/>
                <w:sz w:val="18"/>
                <w:szCs w:val="18"/>
                <w:vertAlign w:val="superscript"/>
                <w:lang w:eastAsia="zh-CN"/>
              </w:rPr>
              <w:t>N40</w:t>
            </w:r>
            <w:r w:rsidRPr="002E402F">
              <w:rPr>
                <w:sz w:val="18"/>
                <w:szCs w:val="18"/>
                <w:lang w:eastAsia="zh-CN"/>
              </w:rPr>
              <w:t>-F</w:t>
            </w:r>
          </w:p>
        </w:tc>
        <w:tc>
          <w:tcPr>
            <w:tcW w:w="4448" w:type="dxa"/>
            <w:shd w:val="clear" w:color="auto" w:fill="auto"/>
            <w:vAlign w:val="center"/>
          </w:tcPr>
          <w:p w:rsidR="00450302" w:rsidRPr="002E402F" w:rsidRDefault="00450302">
            <w:pPr>
              <w:jc w:val="both"/>
              <w:rPr>
                <w:sz w:val="18"/>
                <w:szCs w:val="18"/>
              </w:rPr>
            </w:pPr>
            <w:r w:rsidRPr="002E402F">
              <w:rPr>
                <w:sz w:val="18"/>
                <w:szCs w:val="18"/>
                <w:shd w:val="clear" w:color="auto" w:fill="FFFFFF"/>
              </w:rPr>
              <w:t>AGCgagctc</w:t>
            </w:r>
            <w:r w:rsidRPr="002E402F">
              <w:rPr>
                <w:sz w:val="18"/>
                <w:szCs w:val="18"/>
              </w:rPr>
              <w:t>GTGCGGCTGGAGCGCATCG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lang w:eastAsia="zh-CN"/>
              </w:rPr>
              <w:t xml:space="preserve"> siaD</w:t>
            </w:r>
            <w:r w:rsidRPr="002E402F">
              <w:rPr>
                <w:rFonts w:eastAsia="宋体"/>
                <w:i/>
                <w:sz w:val="18"/>
                <w:szCs w:val="18"/>
                <w:vertAlign w:val="superscript"/>
                <w:lang w:eastAsia="zh-CN"/>
              </w:rPr>
              <w:t>Δ</w:t>
            </w:r>
            <w:r w:rsidRPr="002E402F">
              <w:rPr>
                <w:i/>
                <w:sz w:val="18"/>
                <w:szCs w:val="18"/>
                <w:vertAlign w:val="superscript"/>
                <w:lang w:eastAsia="zh-CN"/>
              </w:rPr>
              <w:t>N40</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sz w:val="18"/>
                <w:szCs w:val="18"/>
                <w:lang w:eastAsia="zh-CN"/>
              </w:rPr>
              <w:t>pmm-siaD95-F</w:t>
            </w:r>
          </w:p>
        </w:tc>
        <w:tc>
          <w:tcPr>
            <w:tcW w:w="4448" w:type="dxa"/>
            <w:shd w:val="clear" w:color="auto" w:fill="auto"/>
            <w:vAlign w:val="center"/>
          </w:tcPr>
          <w:p w:rsidR="00450302" w:rsidRPr="002E402F" w:rsidRDefault="00450302">
            <w:pPr>
              <w:jc w:val="both"/>
              <w:rPr>
                <w:sz w:val="18"/>
                <w:szCs w:val="18"/>
              </w:rPr>
            </w:pPr>
            <w:r w:rsidRPr="002E402F">
              <w:rPr>
                <w:sz w:val="18"/>
                <w:szCs w:val="18"/>
              </w:rPr>
              <w:t>AGCgagctcATGCTGAAGGAAGCCTCGATCC</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lang w:eastAsia="zh-CN"/>
              </w:rPr>
              <w:t xml:space="preserve"> siaD</w:t>
            </w:r>
            <w:r w:rsidRPr="002E402F">
              <w:rPr>
                <w:rFonts w:eastAsia="宋体"/>
                <w:i/>
                <w:sz w:val="18"/>
                <w:szCs w:val="18"/>
                <w:vertAlign w:val="superscript"/>
              </w:rPr>
              <w:t>Δ</w:t>
            </w:r>
            <w:r w:rsidRPr="002E402F">
              <w:rPr>
                <w:i/>
                <w:sz w:val="18"/>
                <w:szCs w:val="18"/>
                <w:vertAlign w:val="superscript"/>
              </w:rPr>
              <w:t>N95</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lang w:eastAsia="zh-CN"/>
              </w:rPr>
            </w:pPr>
            <w:r w:rsidRPr="002E402F">
              <w:rPr>
                <w:sz w:val="18"/>
                <w:szCs w:val="18"/>
                <w:lang w:eastAsia="zh-CN"/>
              </w:rPr>
              <w:t>pmm-siaD-R</w:t>
            </w:r>
          </w:p>
        </w:tc>
        <w:tc>
          <w:tcPr>
            <w:tcW w:w="4448" w:type="dxa"/>
            <w:shd w:val="clear" w:color="auto" w:fill="auto"/>
            <w:vAlign w:val="center"/>
          </w:tcPr>
          <w:p w:rsidR="00450302" w:rsidRPr="002E402F" w:rsidRDefault="00450302">
            <w:pPr>
              <w:jc w:val="both"/>
              <w:rPr>
                <w:sz w:val="18"/>
                <w:szCs w:val="18"/>
              </w:rPr>
            </w:pPr>
            <w:r w:rsidRPr="002E402F">
              <w:rPr>
                <w:rFonts w:hint="eastAsia"/>
                <w:sz w:val="18"/>
                <w:szCs w:val="18"/>
              </w:rPr>
              <w:t>CCCaagctt</w:t>
            </w:r>
            <w:r w:rsidRPr="002E402F">
              <w:rPr>
                <w:sz w:val="18"/>
                <w:szCs w:val="18"/>
              </w:rPr>
              <w:t>GCGCGCTGGAGCCGGGCG</w:t>
            </w:r>
          </w:p>
        </w:tc>
        <w:tc>
          <w:tcPr>
            <w:tcW w:w="3647" w:type="dxa"/>
            <w:shd w:val="clear" w:color="auto" w:fill="auto"/>
            <w:vAlign w:val="center"/>
          </w:tcPr>
          <w:p w:rsidR="00450302" w:rsidRPr="002E402F" w:rsidRDefault="00450302">
            <w:pPr>
              <w:jc w:val="both"/>
              <w:rPr>
                <w:sz w:val="18"/>
                <w:szCs w:val="18"/>
              </w:rPr>
            </w:pPr>
            <w:r w:rsidRPr="002E402F">
              <w:rPr>
                <w:sz w:val="18"/>
                <w:szCs w:val="18"/>
              </w:rPr>
              <w:t>For constructing pMMB67EH-</w:t>
            </w:r>
            <w:r w:rsidRPr="002E402F">
              <w:rPr>
                <w:i/>
                <w:sz w:val="18"/>
                <w:szCs w:val="18"/>
              </w:rPr>
              <w:t>siaD</w:t>
            </w:r>
            <w:r w:rsidRPr="002E402F">
              <w:rPr>
                <w:sz w:val="18"/>
                <w:szCs w:val="18"/>
              </w:rPr>
              <w:t>-Flag</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rFonts w:hint="eastAsia"/>
                <w:sz w:val="18"/>
                <w:szCs w:val="18"/>
              </w:rPr>
              <w:t>siaC</w:t>
            </w:r>
            <w:r w:rsidRPr="002E402F">
              <w:rPr>
                <w:sz w:val="18"/>
                <w:szCs w:val="18"/>
              </w:rPr>
              <w:t>-bam-F</w:t>
            </w:r>
          </w:p>
        </w:tc>
        <w:tc>
          <w:tcPr>
            <w:tcW w:w="4448" w:type="dxa"/>
            <w:shd w:val="clear" w:color="auto" w:fill="auto"/>
            <w:vAlign w:val="center"/>
          </w:tcPr>
          <w:p w:rsidR="00450302" w:rsidRPr="002E402F" w:rsidRDefault="00450302">
            <w:pPr>
              <w:jc w:val="both"/>
              <w:rPr>
                <w:sz w:val="18"/>
                <w:szCs w:val="18"/>
              </w:rPr>
            </w:pPr>
            <w:r w:rsidRPr="002E402F">
              <w:rPr>
                <w:sz w:val="18"/>
                <w:szCs w:val="18"/>
              </w:rPr>
              <w:t>TTAggatccGGCGGAGGAATGAGTGACCTGCAC</w:t>
            </w:r>
          </w:p>
        </w:tc>
        <w:tc>
          <w:tcPr>
            <w:tcW w:w="3647" w:type="dxa"/>
            <w:shd w:val="clear" w:color="auto" w:fill="auto"/>
            <w:vAlign w:val="center"/>
          </w:tcPr>
          <w:p w:rsidR="00450302" w:rsidRPr="002E402F" w:rsidRDefault="00450302">
            <w:pPr>
              <w:tabs>
                <w:tab w:val="left" w:pos="1020"/>
              </w:tabs>
              <w:jc w:val="both"/>
              <w:rPr>
                <w:sz w:val="18"/>
                <w:szCs w:val="18"/>
              </w:rPr>
            </w:pPr>
            <w:r w:rsidRPr="002E402F">
              <w:rPr>
                <w:rFonts w:hint="eastAsia"/>
                <w:sz w:val="18"/>
                <w:szCs w:val="18"/>
              </w:rPr>
              <w:t>For constructing p</w:t>
            </w:r>
            <w:r w:rsidRPr="002E402F">
              <w:rPr>
                <w:sz w:val="18"/>
                <w:szCs w:val="18"/>
              </w:rPr>
              <w:t>Sumo</w:t>
            </w:r>
            <w:r w:rsidRPr="002E402F">
              <w:rPr>
                <w:rFonts w:hint="eastAsia"/>
                <w:sz w:val="18"/>
                <w:szCs w:val="18"/>
              </w:rPr>
              <w:t>-</w:t>
            </w:r>
            <w:r w:rsidRPr="002E402F">
              <w:rPr>
                <w:rFonts w:hint="eastAsia"/>
                <w:i/>
                <w:sz w:val="18"/>
                <w:szCs w:val="18"/>
              </w:rPr>
              <w:t>siaC</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rFonts w:hint="eastAsia"/>
                <w:sz w:val="18"/>
                <w:szCs w:val="18"/>
              </w:rPr>
              <w:t>siaC</w:t>
            </w:r>
            <w:r w:rsidRPr="002E402F">
              <w:rPr>
                <w:sz w:val="18"/>
                <w:szCs w:val="18"/>
              </w:rPr>
              <w:t>-eco-R</w:t>
            </w:r>
          </w:p>
        </w:tc>
        <w:tc>
          <w:tcPr>
            <w:tcW w:w="4448" w:type="dxa"/>
            <w:shd w:val="clear" w:color="auto" w:fill="auto"/>
            <w:vAlign w:val="center"/>
          </w:tcPr>
          <w:p w:rsidR="00450302" w:rsidRPr="002E402F" w:rsidRDefault="00450302">
            <w:pPr>
              <w:jc w:val="both"/>
              <w:rPr>
                <w:sz w:val="18"/>
                <w:szCs w:val="18"/>
              </w:rPr>
            </w:pPr>
            <w:r w:rsidRPr="002E402F">
              <w:rPr>
                <w:sz w:val="18"/>
                <w:szCs w:val="18"/>
              </w:rPr>
              <w:t>CCC</w:t>
            </w:r>
            <w:r w:rsidRPr="002E402F">
              <w:rPr>
                <w:rFonts w:hint="eastAsia"/>
                <w:sz w:val="18"/>
                <w:szCs w:val="18"/>
              </w:rPr>
              <w:t>gaattc</w:t>
            </w:r>
            <w:r w:rsidRPr="002E402F">
              <w:rPr>
                <w:sz w:val="18"/>
                <w:szCs w:val="18"/>
              </w:rPr>
              <w:t>CTACTCGTCGTGGGCC</w:t>
            </w:r>
          </w:p>
        </w:tc>
        <w:tc>
          <w:tcPr>
            <w:tcW w:w="3647" w:type="dxa"/>
            <w:shd w:val="clear" w:color="auto" w:fill="auto"/>
            <w:vAlign w:val="center"/>
          </w:tcPr>
          <w:p w:rsidR="00450302" w:rsidRPr="002E402F" w:rsidRDefault="00450302">
            <w:pPr>
              <w:tabs>
                <w:tab w:val="left" w:pos="1020"/>
              </w:tabs>
              <w:jc w:val="both"/>
              <w:rPr>
                <w:sz w:val="18"/>
                <w:szCs w:val="18"/>
              </w:rPr>
            </w:pPr>
            <w:r w:rsidRPr="002E402F">
              <w:rPr>
                <w:rFonts w:hint="eastAsia"/>
                <w:sz w:val="18"/>
                <w:szCs w:val="18"/>
              </w:rPr>
              <w:t>For constructing p</w:t>
            </w:r>
            <w:r w:rsidRPr="002E402F">
              <w:rPr>
                <w:sz w:val="18"/>
                <w:szCs w:val="18"/>
              </w:rPr>
              <w:t>Sumo</w:t>
            </w:r>
            <w:r w:rsidRPr="002E402F">
              <w:rPr>
                <w:rFonts w:hint="eastAsia"/>
                <w:sz w:val="18"/>
                <w:szCs w:val="18"/>
              </w:rPr>
              <w:t>-</w:t>
            </w:r>
            <w:r w:rsidRPr="002E402F">
              <w:rPr>
                <w:rFonts w:hint="eastAsia"/>
                <w:i/>
                <w:sz w:val="18"/>
                <w:szCs w:val="18"/>
              </w:rPr>
              <w:t>siaC</w:t>
            </w:r>
          </w:p>
        </w:tc>
      </w:tr>
      <w:tr w:rsidR="002E402F" w:rsidRPr="002E402F">
        <w:trPr>
          <w:trHeight w:val="20"/>
          <w:jc w:val="center"/>
        </w:trPr>
        <w:tc>
          <w:tcPr>
            <w:tcW w:w="2396" w:type="dxa"/>
            <w:shd w:val="clear" w:color="auto" w:fill="auto"/>
            <w:vAlign w:val="center"/>
          </w:tcPr>
          <w:p w:rsidR="00450302" w:rsidRPr="002E402F" w:rsidRDefault="00450302">
            <w:pPr>
              <w:jc w:val="both"/>
              <w:rPr>
                <w:sz w:val="18"/>
                <w:szCs w:val="18"/>
              </w:rPr>
            </w:pPr>
            <w:r w:rsidRPr="002E402F">
              <w:rPr>
                <w:sz w:val="18"/>
                <w:szCs w:val="18"/>
              </w:rPr>
              <w:t>siaD-bam-F</w:t>
            </w:r>
          </w:p>
        </w:tc>
        <w:tc>
          <w:tcPr>
            <w:tcW w:w="4448" w:type="dxa"/>
            <w:shd w:val="clear" w:color="auto" w:fill="auto"/>
            <w:vAlign w:val="center"/>
          </w:tcPr>
          <w:p w:rsidR="00450302" w:rsidRPr="002E402F" w:rsidRDefault="00450302">
            <w:pPr>
              <w:jc w:val="both"/>
              <w:rPr>
                <w:sz w:val="18"/>
                <w:szCs w:val="18"/>
              </w:rPr>
            </w:pPr>
            <w:r w:rsidRPr="002E402F">
              <w:rPr>
                <w:rFonts w:hint="eastAsia"/>
                <w:sz w:val="18"/>
                <w:szCs w:val="18"/>
              </w:rPr>
              <w:t>ATAggatccGTGCGGCTGGAGCGCAT</w:t>
            </w:r>
          </w:p>
        </w:tc>
        <w:tc>
          <w:tcPr>
            <w:tcW w:w="3647" w:type="dxa"/>
            <w:shd w:val="clear" w:color="auto" w:fill="auto"/>
            <w:vAlign w:val="center"/>
          </w:tcPr>
          <w:p w:rsidR="00450302" w:rsidRPr="002E402F" w:rsidRDefault="00450302">
            <w:pPr>
              <w:tabs>
                <w:tab w:val="left" w:pos="1020"/>
              </w:tabs>
              <w:jc w:val="both"/>
              <w:rPr>
                <w:sz w:val="18"/>
                <w:szCs w:val="18"/>
              </w:rPr>
            </w:pPr>
            <w:r w:rsidRPr="002E402F">
              <w:rPr>
                <w:rFonts w:hint="eastAsia"/>
                <w:sz w:val="18"/>
                <w:szCs w:val="18"/>
              </w:rPr>
              <w:t>For constructing p</w:t>
            </w:r>
            <w:r w:rsidRPr="002E402F">
              <w:rPr>
                <w:sz w:val="18"/>
                <w:szCs w:val="18"/>
              </w:rPr>
              <w:t>Sumo</w:t>
            </w:r>
            <w:r w:rsidRPr="002E402F">
              <w:rPr>
                <w:rFonts w:hint="eastAsia"/>
                <w:sz w:val="18"/>
                <w:szCs w:val="18"/>
              </w:rPr>
              <w:t>-</w:t>
            </w:r>
            <w:r w:rsidRPr="002E402F">
              <w:rPr>
                <w:sz w:val="18"/>
                <w:szCs w:val="18"/>
              </w:rPr>
              <w:t>siaD</w:t>
            </w:r>
          </w:p>
        </w:tc>
      </w:tr>
      <w:tr w:rsidR="00450302" w:rsidRPr="002E402F">
        <w:trPr>
          <w:trHeight w:val="20"/>
          <w:jc w:val="center"/>
        </w:trPr>
        <w:tc>
          <w:tcPr>
            <w:tcW w:w="2396" w:type="dxa"/>
            <w:tcBorders>
              <w:bottom w:val="single" w:sz="4" w:space="0" w:color="auto"/>
            </w:tcBorders>
            <w:shd w:val="clear" w:color="auto" w:fill="auto"/>
            <w:vAlign w:val="center"/>
          </w:tcPr>
          <w:p w:rsidR="00450302" w:rsidRPr="002E402F" w:rsidRDefault="00450302">
            <w:pPr>
              <w:jc w:val="both"/>
              <w:rPr>
                <w:sz w:val="18"/>
                <w:szCs w:val="18"/>
              </w:rPr>
            </w:pPr>
            <w:r w:rsidRPr="002E402F">
              <w:rPr>
                <w:sz w:val="18"/>
                <w:szCs w:val="18"/>
              </w:rPr>
              <w:t>siaD-sal-R</w:t>
            </w:r>
          </w:p>
        </w:tc>
        <w:tc>
          <w:tcPr>
            <w:tcW w:w="4448" w:type="dxa"/>
            <w:tcBorders>
              <w:bottom w:val="single" w:sz="4" w:space="0" w:color="auto"/>
            </w:tcBorders>
            <w:shd w:val="clear" w:color="auto" w:fill="auto"/>
            <w:vAlign w:val="center"/>
          </w:tcPr>
          <w:p w:rsidR="00450302" w:rsidRPr="002E402F" w:rsidRDefault="00450302">
            <w:pPr>
              <w:jc w:val="both"/>
              <w:rPr>
                <w:sz w:val="18"/>
                <w:szCs w:val="18"/>
              </w:rPr>
            </w:pPr>
            <w:r w:rsidRPr="002E402F">
              <w:rPr>
                <w:sz w:val="18"/>
                <w:szCs w:val="18"/>
              </w:rPr>
              <w:t>CCCgtcgac</w:t>
            </w:r>
            <w:r w:rsidRPr="002E402F">
              <w:rPr>
                <w:rFonts w:hint="eastAsia"/>
                <w:sz w:val="18"/>
                <w:szCs w:val="18"/>
              </w:rPr>
              <w:t>GCGCGCTGGAGCC</w:t>
            </w:r>
          </w:p>
        </w:tc>
        <w:tc>
          <w:tcPr>
            <w:tcW w:w="3647" w:type="dxa"/>
            <w:tcBorders>
              <w:bottom w:val="single" w:sz="4" w:space="0" w:color="auto"/>
            </w:tcBorders>
            <w:shd w:val="clear" w:color="auto" w:fill="auto"/>
            <w:vAlign w:val="center"/>
          </w:tcPr>
          <w:p w:rsidR="00450302" w:rsidRPr="002E402F" w:rsidRDefault="00450302">
            <w:pPr>
              <w:tabs>
                <w:tab w:val="left" w:pos="1020"/>
              </w:tabs>
              <w:jc w:val="both"/>
              <w:rPr>
                <w:sz w:val="18"/>
                <w:szCs w:val="18"/>
              </w:rPr>
            </w:pPr>
            <w:r w:rsidRPr="002E402F">
              <w:rPr>
                <w:rFonts w:hint="eastAsia"/>
                <w:sz w:val="18"/>
                <w:szCs w:val="18"/>
              </w:rPr>
              <w:t>For constructing p</w:t>
            </w:r>
            <w:r w:rsidRPr="002E402F">
              <w:rPr>
                <w:sz w:val="18"/>
                <w:szCs w:val="18"/>
              </w:rPr>
              <w:t>Sumo</w:t>
            </w:r>
            <w:r w:rsidRPr="002E402F">
              <w:rPr>
                <w:rFonts w:hint="eastAsia"/>
                <w:sz w:val="18"/>
                <w:szCs w:val="18"/>
              </w:rPr>
              <w:t>-</w:t>
            </w:r>
            <w:r w:rsidRPr="002E402F">
              <w:rPr>
                <w:sz w:val="18"/>
                <w:szCs w:val="18"/>
              </w:rPr>
              <w:t>siaD</w:t>
            </w:r>
          </w:p>
        </w:tc>
      </w:tr>
    </w:tbl>
    <w:p w:rsidR="00450302" w:rsidRPr="002E402F" w:rsidRDefault="00450302"/>
    <w:p w:rsidR="00450302" w:rsidRPr="002E402F" w:rsidRDefault="00450302">
      <w:pPr>
        <w:rPr>
          <w:b/>
          <w:sz w:val="28"/>
          <w:szCs w:val="24"/>
        </w:rPr>
      </w:pPr>
      <w:r w:rsidRPr="002E402F">
        <w:rPr>
          <w:b/>
          <w:sz w:val="28"/>
          <w:szCs w:val="24"/>
        </w:rPr>
        <w:br w:type="page"/>
      </w:r>
    </w:p>
    <w:p w:rsidR="00450302" w:rsidRPr="002E402F" w:rsidRDefault="008D2AB6">
      <w:pPr>
        <w:rPr>
          <w:b/>
        </w:rPr>
      </w:pPr>
      <w:r w:rsidRPr="00D0307D">
        <w:rPr>
          <w:b/>
          <w:szCs w:val="24"/>
        </w:rPr>
        <w:lastRenderedPageBreak/>
        <w:t>Supplementary file 1c</w:t>
      </w:r>
      <w:r w:rsidR="00450302" w:rsidRPr="00C8289A">
        <w:rPr>
          <w:b/>
          <w:bCs/>
        </w:rPr>
        <w:t xml:space="preserve">. </w:t>
      </w:r>
      <w:r w:rsidR="00450302" w:rsidRPr="00C8289A">
        <w:rPr>
          <w:b/>
        </w:rPr>
        <w:t>Data collection and refinement statistics.</w:t>
      </w:r>
    </w:p>
    <w:tbl>
      <w:tblPr>
        <w:tblW w:w="0" w:type="auto"/>
        <w:jc w:val="center"/>
        <w:tblLayout w:type="fixed"/>
        <w:tblLook w:val="04A0" w:firstRow="1" w:lastRow="0" w:firstColumn="1" w:lastColumn="0" w:noHBand="0" w:noVBand="1"/>
      </w:tblPr>
      <w:tblGrid>
        <w:gridCol w:w="4678"/>
        <w:gridCol w:w="3942"/>
      </w:tblGrid>
      <w:tr w:rsidR="002E402F" w:rsidRPr="002E402F" w:rsidTr="00C43DC9">
        <w:trPr>
          <w:cantSplit/>
          <w:trHeight w:hRule="exact" w:val="397"/>
          <w:jc w:val="center"/>
        </w:trPr>
        <w:tc>
          <w:tcPr>
            <w:tcW w:w="4678" w:type="dxa"/>
            <w:tcBorders>
              <w:top w:val="single" w:sz="12" w:space="0" w:color="008000"/>
              <w:left w:val="nil"/>
              <w:bottom w:val="single" w:sz="8" w:space="0" w:color="008000"/>
              <w:right w:val="nil"/>
            </w:tcBorders>
            <w:shd w:val="clear" w:color="auto" w:fill="auto"/>
            <w:vAlign w:val="center"/>
          </w:tcPr>
          <w:p w:rsidR="00450302" w:rsidRPr="002E402F" w:rsidRDefault="00450302">
            <w:pPr>
              <w:rPr>
                <w:szCs w:val="21"/>
              </w:rPr>
            </w:pPr>
            <w:r w:rsidRPr="002E402F">
              <w:rPr>
                <w:szCs w:val="21"/>
              </w:rPr>
              <w:t xml:space="preserve">　</w:t>
            </w:r>
          </w:p>
        </w:tc>
        <w:tc>
          <w:tcPr>
            <w:tcW w:w="3942" w:type="dxa"/>
            <w:tcBorders>
              <w:top w:val="single" w:sz="12" w:space="0" w:color="008000"/>
              <w:left w:val="nil"/>
              <w:bottom w:val="single" w:sz="8" w:space="0" w:color="008000"/>
              <w:right w:val="nil"/>
            </w:tcBorders>
            <w:shd w:val="clear" w:color="auto" w:fill="auto"/>
            <w:vAlign w:val="center"/>
          </w:tcPr>
          <w:p w:rsidR="00450302" w:rsidRPr="002E402F" w:rsidRDefault="00450302">
            <w:pPr>
              <w:jc w:val="center"/>
              <w:rPr>
                <w:szCs w:val="21"/>
              </w:rPr>
            </w:pPr>
            <w:r w:rsidRPr="002E402F">
              <w:rPr>
                <w:szCs w:val="21"/>
              </w:rPr>
              <w:t>SiaC-SiaD complex</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b/>
                <w:bCs/>
                <w:szCs w:val="21"/>
              </w:rPr>
            </w:pPr>
            <w:r w:rsidRPr="002E402F">
              <w:rPr>
                <w:b/>
                <w:bCs/>
                <w:szCs w:val="21"/>
              </w:rPr>
              <w:t>Data collection</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rPr>
                <w:rFonts w:ascii="宋体" w:hAnsi="宋体" w:cs="宋体"/>
                <w:i/>
                <w:szCs w:val="21"/>
              </w:rPr>
            </w:pPr>
            <w:r w:rsidRPr="002E402F">
              <w:rPr>
                <w:rFonts w:ascii="宋体" w:hAnsi="宋体" w:cs="宋体" w:hint="eastAsia"/>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Space group</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C222</w:t>
            </w:r>
            <w:r w:rsidRPr="002E402F">
              <w:rPr>
                <w:i/>
                <w:szCs w:val="21"/>
                <w:vertAlign w:val="subscript"/>
              </w:rPr>
              <w:t>1</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Cell dimensions</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w:t>
            </w:r>
            <w:r w:rsidRPr="002E402F">
              <w:rPr>
                <w:i/>
                <w:iCs/>
                <w:szCs w:val="21"/>
              </w:rPr>
              <w:t>a, b, c</w:t>
            </w:r>
            <w:r w:rsidRPr="002E402F">
              <w:rPr>
                <w:szCs w:val="21"/>
              </w:rPr>
              <w:t>(Å)</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82.525, 236.728, 148.627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α, β, γ (°)</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90.00, 90.00, 90.00</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Wavelength (Å)</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0.9785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Resolution (Å)*</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50.0-2.65(2.74-2.65)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i/>
                <w:iCs/>
                <w:szCs w:val="21"/>
              </w:rPr>
              <w:t>R</w:t>
            </w:r>
            <w:r w:rsidRPr="002E402F">
              <w:rPr>
                <w:szCs w:val="21"/>
                <w:vertAlign w:val="subscript"/>
              </w:rPr>
              <w:t>merge</w:t>
            </w:r>
            <w:r w:rsidRPr="002E402F">
              <w:rPr>
                <w:szCs w:val="21"/>
              </w:rPr>
              <w:t xml:space="preserve"> (%)</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22.2(171)</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i/>
                <w:iCs/>
                <w:szCs w:val="21"/>
              </w:rPr>
            </w:pPr>
            <w:r w:rsidRPr="002E402F">
              <w:rPr>
                <w:i/>
                <w:iCs/>
                <w:szCs w:val="21"/>
              </w:rPr>
              <w:t>I</w:t>
            </w:r>
            <w:r w:rsidRPr="002E402F">
              <w:rPr>
                <w:szCs w:val="21"/>
              </w:rPr>
              <w:t>/σ</w:t>
            </w:r>
            <w:r w:rsidRPr="002E402F">
              <w:rPr>
                <w:i/>
                <w:iCs/>
                <w:szCs w:val="21"/>
              </w:rPr>
              <w:t>I</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13.1(1.5)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Completeness (%)</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99.5(99.5)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Redundancy</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13.3(12.8)</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CC</w:t>
            </w:r>
            <w:r w:rsidRPr="002E402F">
              <w:rPr>
                <w:szCs w:val="21"/>
                <w:vertAlign w:val="subscript"/>
              </w:rPr>
              <w:t>1/2</w:t>
            </w:r>
            <w:r w:rsidRPr="002E402F">
              <w:rPr>
                <w:szCs w:val="21"/>
              </w:rPr>
              <w:t xml:space="preserve"> (%)</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98.2(58.8)</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rFonts w:ascii="宋体" w:hAnsi="宋体" w:cs="宋体"/>
                <w:szCs w:val="21"/>
              </w:rPr>
            </w:pPr>
            <w:r w:rsidRPr="002E402F">
              <w:rPr>
                <w:rFonts w:ascii="宋体" w:hAnsi="宋体" w:cs="宋体" w:hint="eastAsia"/>
                <w:szCs w:val="21"/>
              </w:rPr>
              <w:t xml:space="preserve">　</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b/>
                <w:bCs/>
                <w:szCs w:val="21"/>
              </w:rPr>
            </w:pPr>
            <w:r w:rsidRPr="002E402F">
              <w:rPr>
                <w:b/>
                <w:bCs/>
                <w:szCs w:val="21"/>
              </w:rPr>
              <w:t>Refinement</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Resolution (Å)</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50-2.65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No.reflections </w:t>
            </w:r>
            <w:r w:rsidRPr="002E402F">
              <w:rPr>
                <w:rFonts w:hint="eastAsia"/>
                <w:szCs w:val="21"/>
                <w:lang w:eastAsia="zh-CN"/>
              </w:rPr>
              <w:t>(</w:t>
            </w:r>
            <w:r w:rsidRPr="002E402F">
              <w:rPr>
                <w:szCs w:val="21"/>
                <w:lang w:eastAsia="zh-CN"/>
              </w:rPr>
              <w:t>percentage in Rfree test set)</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2535157 (5%)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i/>
                <w:iCs/>
                <w:szCs w:val="21"/>
              </w:rPr>
            </w:pPr>
            <w:r w:rsidRPr="002E402F">
              <w:rPr>
                <w:i/>
                <w:iCs/>
                <w:szCs w:val="21"/>
              </w:rPr>
              <w:t>R</w:t>
            </w:r>
            <w:r w:rsidRPr="002E402F">
              <w:rPr>
                <w:szCs w:val="21"/>
                <w:vertAlign w:val="subscript"/>
              </w:rPr>
              <w:t>work</w:t>
            </w:r>
            <w:r w:rsidRPr="002E402F">
              <w:rPr>
                <w:szCs w:val="21"/>
              </w:rPr>
              <w:t>/</w:t>
            </w:r>
            <w:r w:rsidRPr="002E402F">
              <w:rPr>
                <w:i/>
                <w:iCs/>
                <w:szCs w:val="21"/>
              </w:rPr>
              <w:t>R</w:t>
            </w:r>
            <w:r w:rsidRPr="002E402F">
              <w:rPr>
                <w:szCs w:val="21"/>
                <w:vertAlign w:val="subscript"/>
              </w:rPr>
              <w:t>free</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0.218/0.265</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No.atoms</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Protein</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8251</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Water</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197</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Ligand/ion</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33</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B-factors</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Protein</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55.6</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Water</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42.1</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Ligand/ion</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52.2</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R.m.s deviations</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 xml:space="preserve">　</w:t>
            </w:r>
          </w:p>
        </w:tc>
      </w:tr>
      <w:tr w:rsidR="002E402F" w:rsidRPr="002E402F" w:rsidTr="00C43DC9">
        <w:trPr>
          <w:cantSplit/>
          <w:trHeight w:hRule="exact" w:val="397"/>
          <w:jc w:val="center"/>
        </w:trPr>
        <w:tc>
          <w:tcPr>
            <w:tcW w:w="4678" w:type="dxa"/>
            <w:tcBorders>
              <w:top w:val="nil"/>
              <w:left w:val="single" w:sz="8" w:space="0" w:color="FFFFFF"/>
              <w:bottom w:val="single" w:sz="8" w:space="0" w:color="FFFFFF"/>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Bond lengths (Å)</w:t>
            </w:r>
          </w:p>
        </w:tc>
        <w:tc>
          <w:tcPr>
            <w:tcW w:w="3942" w:type="dxa"/>
            <w:tcBorders>
              <w:top w:val="nil"/>
              <w:left w:val="nil"/>
              <w:bottom w:val="single" w:sz="8" w:space="0" w:color="FFFFFF"/>
              <w:right w:val="single" w:sz="8" w:space="0" w:color="FFFFFF"/>
            </w:tcBorders>
            <w:shd w:val="clear" w:color="000000" w:fill="FFFFFF"/>
            <w:noWrap/>
            <w:vAlign w:val="center"/>
          </w:tcPr>
          <w:p w:rsidR="00450302" w:rsidRPr="002E402F" w:rsidRDefault="00450302">
            <w:pPr>
              <w:jc w:val="center"/>
              <w:rPr>
                <w:i/>
                <w:szCs w:val="21"/>
                <w:highlight w:val="yellow"/>
              </w:rPr>
            </w:pPr>
            <w:r w:rsidRPr="002E402F">
              <w:rPr>
                <w:i/>
                <w:szCs w:val="21"/>
              </w:rPr>
              <w:t>0.027</w:t>
            </w:r>
          </w:p>
        </w:tc>
      </w:tr>
      <w:tr w:rsidR="002E402F" w:rsidRPr="002E402F" w:rsidTr="00C43DC9">
        <w:trPr>
          <w:cantSplit/>
          <w:trHeight w:hRule="exact" w:val="397"/>
          <w:jc w:val="center"/>
        </w:trPr>
        <w:tc>
          <w:tcPr>
            <w:tcW w:w="4678" w:type="dxa"/>
            <w:tcBorders>
              <w:top w:val="single" w:sz="8" w:space="0" w:color="FFFFFF"/>
              <w:left w:val="single" w:sz="8" w:space="0" w:color="FFFFFF"/>
              <w:bottom w:val="single" w:sz="4" w:space="0" w:color="auto"/>
              <w:right w:val="single" w:sz="8" w:space="0" w:color="FFFFFF"/>
            </w:tcBorders>
            <w:shd w:val="clear" w:color="000000" w:fill="FFFFFF"/>
            <w:noWrap/>
            <w:vAlign w:val="center"/>
          </w:tcPr>
          <w:p w:rsidR="00450302" w:rsidRPr="002E402F" w:rsidRDefault="00450302">
            <w:pPr>
              <w:rPr>
                <w:szCs w:val="21"/>
              </w:rPr>
            </w:pPr>
            <w:r w:rsidRPr="002E402F">
              <w:rPr>
                <w:szCs w:val="21"/>
              </w:rPr>
              <w:t xml:space="preserve">  Bond angles (°)</w:t>
            </w:r>
          </w:p>
        </w:tc>
        <w:tc>
          <w:tcPr>
            <w:tcW w:w="3942" w:type="dxa"/>
            <w:tcBorders>
              <w:top w:val="single" w:sz="8" w:space="0" w:color="FFFFFF"/>
              <w:left w:val="nil"/>
              <w:bottom w:val="single" w:sz="4" w:space="0" w:color="auto"/>
              <w:right w:val="single" w:sz="8" w:space="0" w:color="FFFFFF"/>
            </w:tcBorders>
            <w:shd w:val="clear" w:color="000000" w:fill="FFFFFF"/>
            <w:noWrap/>
            <w:vAlign w:val="center"/>
          </w:tcPr>
          <w:p w:rsidR="00450302" w:rsidRPr="002E402F" w:rsidRDefault="00450302">
            <w:pPr>
              <w:jc w:val="center"/>
              <w:rPr>
                <w:i/>
                <w:szCs w:val="21"/>
              </w:rPr>
            </w:pPr>
            <w:r w:rsidRPr="002E402F">
              <w:rPr>
                <w:i/>
                <w:szCs w:val="21"/>
              </w:rPr>
              <w:t>1.749</w:t>
            </w:r>
          </w:p>
        </w:tc>
      </w:tr>
    </w:tbl>
    <w:p w:rsidR="00450302" w:rsidRPr="002E402F" w:rsidRDefault="00450302">
      <w:pPr>
        <w:rPr>
          <w:rFonts w:eastAsia="Times New Roman"/>
          <w:sz w:val="20"/>
        </w:rPr>
      </w:pPr>
      <w:r w:rsidRPr="002E402F">
        <w:rPr>
          <w:rFonts w:eastAsia="Times New Roman"/>
          <w:sz w:val="20"/>
        </w:rPr>
        <w:t>*Highest-resolution shell is shown in parentheses.</w:t>
      </w:r>
    </w:p>
    <w:p w:rsidR="00450302" w:rsidRPr="002E402F" w:rsidRDefault="00450302">
      <w:pPr>
        <w:rPr>
          <w:rFonts w:eastAsia="Times New Roman"/>
          <w:sz w:val="20"/>
        </w:rPr>
      </w:pPr>
      <w:r w:rsidRPr="002E402F">
        <w:rPr>
          <w:rFonts w:eastAsia="Times New Roman"/>
          <w:sz w:val="20"/>
        </w:rPr>
        <w:br w:type="page"/>
      </w:r>
    </w:p>
    <w:p w:rsidR="00450302" w:rsidRPr="002E402F" w:rsidRDefault="008D2AB6">
      <w:r>
        <w:rPr>
          <w:b/>
          <w:bCs/>
        </w:rPr>
        <w:lastRenderedPageBreak/>
        <w:t>Supplementary file 1d</w:t>
      </w:r>
      <w:r w:rsidR="00450302" w:rsidRPr="002E402F">
        <w:rPr>
          <w:b/>
          <w:bCs/>
        </w:rPr>
        <w:t xml:space="preserve">. </w:t>
      </w:r>
      <w:r w:rsidR="00450302" w:rsidRPr="002E402F">
        <w:t xml:space="preserve">SAXS parameters of SiaD </w:t>
      </w:r>
      <w:r w:rsidR="00450302" w:rsidRPr="002E402F">
        <w:rPr>
          <w:rFonts w:hint="eastAsia"/>
        </w:rPr>
        <w:t>and Sia</w:t>
      </w:r>
      <w:r w:rsidR="00450302" w:rsidRPr="002E402F">
        <w:t>C-SiaD Complex</w:t>
      </w:r>
    </w:p>
    <w:tbl>
      <w:tblPr>
        <w:tblStyle w:val="TableGridLight1"/>
        <w:tblW w:w="5000" w:type="pct"/>
        <w:tblLook w:val="04A0" w:firstRow="1" w:lastRow="0" w:firstColumn="1" w:lastColumn="0" w:noHBand="0" w:noVBand="1"/>
      </w:tblPr>
      <w:tblGrid>
        <w:gridCol w:w="3675"/>
        <w:gridCol w:w="2554"/>
        <w:gridCol w:w="2401"/>
      </w:tblGrid>
      <w:tr w:rsidR="002E402F" w:rsidRPr="002E402F">
        <w:trPr>
          <w:trHeight w:hRule="exact" w:val="397"/>
        </w:trPr>
        <w:tc>
          <w:tcPr>
            <w:tcW w:w="5000" w:type="pct"/>
            <w:gridSpan w:val="3"/>
          </w:tcPr>
          <w:p w:rsidR="00450302" w:rsidRPr="002E402F" w:rsidRDefault="00450302">
            <w:pPr>
              <w:rPr>
                <w:b/>
                <w:bCs/>
                <w:szCs w:val="21"/>
                <w:lang w:eastAsia="zh-CN"/>
              </w:rPr>
            </w:pPr>
            <w:r w:rsidRPr="002E402F">
              <w:rPr>
                <w:b/>
                <w:bCs/>
                <w:szCs w:val="21"/>
                <w:lang w:eastAsia="zh-CN"/>
              </w:rPr>
              <w:t>Data Collection Parameters</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Beam line</w:t>
            </w:r>
          </w:p>
        </w:tc>
        <w:tc>
          <w:tcPr>
            <w:tcW w:w="2871" w:type="pct"/>
            <w:gridSpan w:val="2"/>
          </w:tcPr>
          <w:p w:rsidR="00450302" w:rsidRPr="002E402F" w:rsidRDefault="00450302">
            <w:pPr>
              <w:rPr>
                <w:bCs/>
                <w:szCs w:val="21"/>
                <w:lang w:eastAsia="zh-CN"/>
              </w:rPr>
            </w:pPr>
            <w:r w:rsidRPr="002E402F">
              <w:rPr>
                <w:bCs/>
                <w:szCs w:val="21"/>
                <w:lang w:eastAsia="zh-CN"/>
              </w:rPr>
              <w:t>SSRF (Shanghai, China) BL19U2</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Wavelength (Å)</w:t>
            </w:r>
          </w:p>
        </w:tc>
        <w:tc>
          <w:tcPr>
            <w:tcW w:w="2871" w:type="pct"/>
            <w:gridSpan w:val="2"/>
          </w:tcPr>
          <w:p w:rsidR="00450302" w:rsidRPr="002E402F" w:rsidRDefault="00450302">
            <w:pPr>
              <w:rPr>
                <w:bCs/>
                <w:szCs w:val="21"/>
                <w:lang w:eastAsia="zh-CN"/>
              </w:rPr>
            </w:pPr>
            <w:r w:rsidRPr="002E402F">
              <w:rPr>
                <w:bCs/>
                <w:szCs w:val="21"/>
                <w:lang w:eastAsia="zh-CN"/>
              </w:rPr>
              <w:t>0.923</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Detector</w:t>
            </w:r>
          </w:p>
        </w:tc>
        <w:tc>
          <w:tcPr>
            <w:tcW w:w="2871" w:type="pct"/>
            <w:gridSpan w:val="2"/>
          </w:tcPr>
          <w:p w:rsidR="00450302" w:rsidRPr="002E402F" w:rsidRDefault="00450302">
            <w:pPr>
              <w:rPr>
                <w:bCs/>
                <w:szCs w:val="21"/>
                <w:lang w:eastAsia="zh-CN"/>
              </w:rPr>
            </w:pPr>
            <w:r w:rsidRPr="002E402F">
              <w:rPr>
                <w:bCs/>
                <w:szCs w:val="21"/>
                <w:lang w:eastAsia="zh-CN"/>
              </w:rPr>
              <w:t>Pilatus 1M</w:t>
            </w:r>
          </w:p>
        </w:tc>
      </w:tr>
      <w:tr w:rsidR="002E402F" w:rsidRPr="002E402F">
        <w:trPr>
          <w:trHeight w:hRule="exact" w:val="397"/>
        </w:trPr>
        <w:tc>
          <w:tcPr>
            <w:tcW w:w="2129" w:type="pct"/>
          </w:tcPr>
          <w:p w:rsidR="00450302" w:rsidRPr="002E402F" w:rsidRDefault="00450302">
            <w:pPr>
              <w:rPr>
                <w:b/>
                <w:bCs/>
                <w:szCs w:val="21"/>
                <w:lang w:eastAsia="zh-CN"/>
              </w:rPr>
            </w:pPr>
            <w:r w:rsidRPr="002E402F">
              <w:rPr>
                <w:i/>
                <w:iCs/>
                <w:szCs w:val="21"/>
                <w:lang w:eastAsia="zh-CN"/>
              </w:rPr>
              <w:t>q</w:t>
            </w:r>
            <w:r w:rsidRPr="002E402F">
              <w:rPr>
                <w:szCs w:val="21"/>
                <w:lang w:eastAsia="zh-CN"/>
              </w:rPr>
              <w:t xml:space="preserve"> range (Å</w:t>
            </w:r>
            <w:r w:rsidRPr="002E402F">
              <w:rPr>
                <w:szCs w:val="21"/>
                <w:vertAlign w:val="superscript"/>
                <w:lang w:eastAsia="zh-CN"/>
              </w:rPr>
              <w:t xml:space="preserve"> -1</w:t>
            </w:r>
            <w:r w:rsidRPr="002E402F">
              <w:rPr>
                <w:szCs w:val="21"/>
                <w:lang w:eastAsia="zh-CN"/>
              </w:rPr>
              <w:t>)</w:t>
            </w:r>
          </w:p>
        </w:tc>
        <w:tc>
          <w:tcPr>
            <w:tcW w:w="2871" w:type="pct"/>
            <w:gridSpan w:val="2"/>
          </w:tcPr>
          <w:p w:rsidR="00450302" w:rsidRPr="002E402F" w:rsidRDefault="00450302">
            <w:pPr>
              <w:rPr>
                <w:bCs/>
                <w:szCs w:val="21"/>
                <w:lang w:eastAsia="zh-CN"/>
              </w:rPr>
            </w:pPr>
            <w:r w:rsidRPr="002E402F">
              <w:rPr>
                <w:bCs/>
                <w:szCs w:val="21"/>
                <w:lang w:eastAsia="zh-CN"/>
              </w:rPr>
              <w:t>0.009-0.45</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Exposure time(s)</w:t>
            </w:r>
          </w:p>
        </w:tc>
        <w:tc>
          <w:tcPr>
            <w:tcW w:w="2871" w:type="pct"/>
            <w:gridSpan w:val="2"/>
          </w:tcPr>
          <w:p w:rsidR="00450302" w:rsidRPr="002E402F" w:rsidRDefault="00450302">
            <w:pPr>
              <w:rPr>
                <w:bCs/>
                <w:szCs w:val="21"/>
                <w:lang w:eastAsia="zh-CN"/>
              </w:rPr>
            </w:pPr>
            <w:r w:rsidRPr="002E402F">
              <w:rPr>
                <w:bCs/>
                <w:szCs w:val="21"/>
                <w:lang w:eastAsia="zh-CN"/>
              </w:rPr>
              <w:t>1.5 for SEC-SAXS</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Concentration range (mg/ml)</w:t>
            </w:r>
          </w:p>
        </w:tc>
        <w:tc>
          <w:tcPr>
            <w:tcW w:w="2871" w:type="pct"/>
            <w:gridSpan w:val="2"/>
          </w:tcPr>
          <w:p w:rsidR="00450302" w:rsidRPr="002E402F" w:rsidRDefault="00450302">
            <w:pPr>
              <w:rPr>
                <w:rFonts w:eastAsia="宋体"/>
                <w:bCs/>
                <w:szCs w:val="21"/>
                <w:lang w:eastAsia="zh-CN"/>
              </w:rPr>
            </w:pPr>
            <w:r w:rsidRPr="002E402F">
              <w:rPr>
                <w:bCs/>
                <w:szCs w:val="21"/>
                <w:lang w:eastAsia="zh-CN"/>
              </w:rPr>
              <w:t>11.0</w:t>
            </w:r>
            <w:r w:rsidRPr="002E402F">
              <w:rPr>
                <w:rFonts w:eastAsia="宋体"/>
                <w:bCs/>
                <w:szCs w:val="21"/>
                <w:lang w:eastAsia="zh-CN"/>
              </w:rPr>
              <w:t xml:space="preserve"> for SiaC-SiaD complex , 8.0 for SiaD</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Temperature (°C)</w:t>
            </w:r>
          </w:p>
        </w:tc>
        <w:tc>
          <w:tcPr>
            <w:tcW w:w="2871" w:type="pct"/>
            <w:gridSpan w:val="2"/>
          </w:tcPr>
          <w:p w:rsidR="00450302" w:rsidRPr="002E402F" w:rsidRDefault="00450302">
            <w:pPr>
              <w:rPr>
                <w:bCs/>
                <w:szCs w:val="21"/>
                <w:lang w:eastAsia="zh-CN"/>
              </w:rPr>
            </w:pPr>
            <w:r w:rsidRPr="002E402F">
              <w:rPr>
                <w:bCs/>
                <w:szCs w:val="21"/>
                <w:lang w:eastAsia="zh-CN"/>
              </w:rPr>
              <w:t>23</w:t>
            </w:r>
          </w:p>
        </w:tc>
      </w:tr>
      <w:tr w:rsidR="002E402F" w:rsidRPr="002E402F">
        <w:trPr>
          <w:trHeight w:hRule="exact" w:val="397"/>
        </w:trPr>
        <w:tc>
          <w:tcPr>
            <w:tcW w:w="2129" w:type="pct"/>
          </w:tcPr>
          <w:p w:rsidR="00450302" w:rsidRPr="002E402F" w:rsidRDefault="00450302">
            <w:pPr>
              <w:rPr>
                <w:b/>
                <w:bCs/>
                <w:szCs w:val="21"/>
                <w:lang w:eastAsia="zh-CN"/>
              </w:rPr>
            </w:pPr>
            <w:r w:rsidRPr="002E402F">
              <w:rPr>
                <w:b/>
                <w:bCs/>
                <w:szCs w:val="21"/>
                <w:lang w:eastAsia="zh-CN"/>
              </w:rPr>
              <w:t>Structural Parameters</w:t>
            </w:r>
          </w:p>
        </w:tc>
        <w:tc>
          <w:tcPr>
            <w:tcW w:w="1480" w:type="pct"/>
          </w:tcPr>
          <w:p w:rsidR="00450302" w:rsidRPr="002E402F" w:rsidRDefault="00450302">
            <w:pPr>
              <w:rPr>
                <w:b/>
                <w:bCs/>
                <w:szCs w:val="21"/>
                <w:lang w:eastAsia="zh-CN"/>
              </w:rPr>
            </w:pPr>
            <w:r w:rsidRPr="002E402F">
              <w:rPr>
                <w:b/>
                <w:bCs/>
                <w:szCs w:val="21"/>
                <w:lang w:eastAsia="zh-CN"/>
              </w:rPr>
              <w:t>SiaC-SiaD complex</w:t>
            </w:r>
          </w:p>
        </w:tc>
        <w:tc>
          <w:tcPr>
            <w:tcW w:w="1391" w:type="pct"/>
          </w:tcPr>
          <w:p w:rsidR="00450302" w:rsidRPr="002E402F" w:rsidRDefault="00450302">
            <w:pPr>
              <w:rPr>
                <w:b/>
                <w:bCs/>
                <w:szCs w:val="21"/>
                <w:lang w:eastAsia="zh-CN"/>
              </w:rPr>
            </w:pPr>
            <w:r w:rsidRPr="002E402F">
              <w:rPr>
                <w:b/>
                <w:bCs/>
                <w:szCs w:val="21"/>
                <w:lang w:eastAsia="zh-CN"/>
              </w:rPr>
              <w:t>SiaD</w:t>
            </w:r>
          </w:p>
        </w:tc>
      </w:tr>
      <w:tr w:rsidR="002E402F" w:rsidRPr="002E402F">
        <w:trPr>
          <w:trHeight w:hRule="exact" w:val="397"/>
        </w:trPr>
        <w:tc>
          <w:tcPr>
            <w:tcW w:w="2129" w:type="pct"/>
          </w:tcPr>
          <w:p w:rsidR="00450302" w:rsidRPr="002E402F" w:rsidRDefault="00450302">
            <w:pPr>
              <w:rPr>
                <w:b/>
                <w:bCs/>
                <w:szCs w:val="21"/>
                <w:lang w:eastAsia="zh-CN"/>
              </w:rPr>
            </w:pPr>
            <w:r w:rsidRPr="002E402F">
              <w:rPr>
                <w:i/>
                <w:szCs w:val="21"/>
                <w:lang w:eastAsia="zh-CN"/>
              </w:rPr>
              <w:t>I</w:t>
            </w:r>
            <w:r w:rsidRPr="002E402F">
              <w:rPr>
                <w:szCs w:val="21"/>
                <w:lang w:eastAsia="zh-CN"/>
              </w:rPr>
              <w:t>(0) (cm</w:t>
            </w:r>
            <w:r w:rsidRPr="002E402F">
              <w:rPr>
                <w:szCs w:val="21"/>
                <w:vertAlign w:val="superscript"/>
                <w:lang w:eastAsia="zh-CN"/>
              </w:rPr>
              <w:t>-1</w:t>
            </w:r>
            <w:r w:rsidRPr="002E402F">
              <w:rPr>
                <w:szCs w:val="21"/>
                <w:lang w:eastAsia="zh-CN"/>
              </w:rPr>
              <w:t>) from Guinier fit</w:t>
            </w:r>
          </w:p>
        </w:tc>
        <w:tc>
          <w:tcPr>
            <w:tcW w:w="1480" w:type="pct"/>
          </w:tcPr>
          <w:p w:rsidR="00450302" w:rsidRPr="002E402F" w:rsidRDefault="00450302">
            <w:pPr>
              <w:rPr>
                <w:szCs w:val="21"/>
                <w:lang w:eastAsia="zh-CN"/>
              </w:rPr>
            </w:pPr>
            <w:r w:rsidRPr="002E402F">
              <w:rPr>
                <w:szCs w:val="21"/>
                <w:lang w:eastAsia="zh-CN"/>
              </w:rPr>
              <w:t>134.26±0.36</w:t>
            </w:r>
          </w:p>
        </w:tc>
        <w:tc>
          <w:tcPr>
            <w:tcW w:w="1391" w:type="pct"/>
          </w:tcPr>
          <w:p w:rsidR="00450302" w:rsidRPr="002E402F" w:rsidRDefault="00450302">
            <w:pPr>
              <w:rPr>
                <w:rFonts w:eastAsia="宋体"/>
                <w:szCs w:val="21"/>
                <w:lang w:eastAsia="zh-CN"/>
              </w:rPr>
            </w:pPr>
            <w:r w:rsidRPr="002E402F">
              <w:rPr>
                <w:rFonts w:eastAsia="宋体"/>
                <w:szCs w:val="21"/>
                <w:lang w:eastAsia="zh-CN"/>
              </w:rPr>
              <w:t>50</w:t>
            </w:r>
            <w:r w:rsidRPr="002E402F">
              <w:rPr>
                <w:szCs w:val="21"/>
                <w:lang w:eastAsia="zh-CN"/>
              </w:rPr>
              <w:t>.</w:t>
            </w:r>
            <w:r w:rsidRPr="002E402F">
              <w:rPr>
                <w:rFonts w:eastAsia="宋体"/>
                <w:szCs w:val="21"/>
                <w:lang w:eastAsia="zh-CN"/>
              </w:rPr>
              <w:t>90</w:t>
            </w:r>
            <w:r w:rsidRPr="002E402F">
              <w:rPr>
                <w:szCs w:val="21"/>
                <w:lang w:eastAsia="zh-CN"/>
              </w:rPr>
              <w:t>±0.</w:t>
            </w:r>
            <w:r w:rsidRPr="002E402F">
              <w:rPr>
                <w:rFonts w:eastAsia="宋体"/>
                <w:szCs w:val="21"/>
                <w:lang w:eastAsia="zh-CN"/>
              </w:rPr>
              <w:t>20</w:t>
            </w:r>
          </w:p>
        </w:tc>
      </w:tr>
      <w:tr w:rsidR="002E402F" w:rsidRPr="002E402F">
        <w:trPr>
          <w:trHeight w:hRule="exact" w:val="397"/>
        </w:trPr>
        <w:tc>
          <w:tcPr>
            <w:tcW w:w="2129" w:type="pct"/>
          </w:tcPr>
          <w:p w:rsidR="00450302" w:rsidRPr="002E402F" w:rsidRDefault="00450302">
            <w:pPr>
              <w:rPr>
                <w:b/>
                <w:bCs/>
                <w:szCs w:val="21"/>
                <w:lang w:eastAsia="zh-CN"/>
              </w:rPr>
            </w:pPr>
            <w:r w:rsidRPr="002E402F">
              <w:rPr>
                <w:i/>
                <w:szCs w:val="21"/>
                <w:lang w:eastAsia="zh-CN"/>
              </w:rPr>
              <w:t>R</w:t>
            </w:r>
            <w:r w:rsidRPr="002E402F">
              <w:rPr>
                <w:szCs w:val="21"/>
                <w:lang w:eastAsia="zh-CN"/>
              </w:rPr>
              <w:t>g(Å) from Guinier fit</w:t>
            </w:r>
          </w:p>
        </w:tc>
        <w:tc>
          <w:tcPr>
            <w:tcW w:w="1480" w:type="pct"/>
          </w:tcPr>
          <w:p w:rsidR="00450302" w:rsidRPr="002E402F" w:rsidRDefault="00450302">
            <w:pPr>
              <w:rPr>
                <w:szCs w:val="21"/>
                <w:lang w:eastAsia="zh-CN"/>
              </w:rPr>
            </w:pPr>
            <w:r w:rsidRPr="002E402F">
              <w:rPr>
                <w:szCs w:val="21"/>
                <w:lang w:eastAsia="zh-CN"/>
              </w:rPr>
              <w:t>44.54±0.17</w:t>
            </w:r>
          </w:p>
        </w:tc>
        <w:tc>
          <w:tcPr>
            <w:tcW w:w="1391" w:type="pct"/>
          </w:tcPr>
          <w:p w:rsidR="00450302" w:rsidRPr="002E402F" w:rsidRDefault="00450302">
            <w:pPr>
              <w:rPr>
                <w:rFonts w:eastAsia="宋体"/>
                <w:szCs w:val="21"/>
                <w:lang w:eastAsia="zh-CN"/>
              </w:rPr>
            </w:pPr>
            <w:r w:rsidRPr="002E402F">
              <w:rPr>
                <w:rFonts w:eastAsia="宋体"/>
                <w:szCs w:val="21"/>
                <w:lang w:eastAsia="zh-CN"/>
              </w:rPr>
              <w:t>42.81</w:t>
            </w:r>
            <w:r w:rsidRPr="002E402F">
              <w:rPr>
                <w:szCs w:val="21"/>
                <w:lang w:eastAsia="zh-CN"/>
              </w:rPr>
              <w:t>±0.3</w:t>
            </w:r>
            <w:r w:rsidRPr="002E402F">
              <w:rPr>
                <w:rFonts w:eastAsia="宋体"/>
                <w:szCs w:val="21"/>
                <w:lang w:eastAsia="zh-CN"/>
              </w:rPr>
              <w:t>4</w:t>
            </w:r>
          </w:p>
        </w:tc>
      </w:tr>
      <w:tr w:rsidR="002E402F" w:rsidRPr="002E402F">
        <w:trPr>
          <w:trHeight w:hRule="exact" w:val="397"/>
        </w:trPr>
        <w:tc>
          <w:tcPr>
            <w:tcW w:w="2129" w:type="pct"/>
          </w:tcPr>
          <w:p w:rsidR="00450302" w:rsidRPr="002E402F" w:rsidRDefault="00450302">
            <w:pPr>
              <w:rPr>
                <w:b/>
                <w:bCs/>
                <w:szCs w:val="21"/>
                <w:lang w:eastAsia="zh-CN"/>
              </w:rPr>
            </w:pPr>
            <w:r w:rsidRPr="002E402F">
              <w:rPr>
                <w:i/>
                <w:szCs w:val="21"/>
                <w:lang w:eastAsia="zh-CN"/>
              </w:rPr>
              <w:t>I</w:t>
            </w:r>
            <w:r w:rsidRPr="002E402F">
              <w:rPr>
                <w:szCs w:val="21"/>
                <w:lang w:eastAsia="zh-CN"/>
              </w:rPr>
              <w:t>(0) (cm</w:t>
            </w:r>
            <w:r w:rsidRPr="002E402F">
              <w:rPr>
                <w:szCs w:val="21"/>
                <w:vertAlign w:val="superscript"/>
                <w:lang w:eastAsia="zh-CN"/>
              </w:rPr>
              <w:t>-1</w:t>
            </w:r>
            <w:r w:rsidRPr="002E402F">
              <w:rPr>
                <w:szCs w:val="21"/>
                <w:lang w:eastAsia="zh-CN"/>
              </w:rPr>
              <w:t xml:space="preserve">) from </w:t>
            </w:r>
            <w:r w:rsidRPr="002E402F">
              <w:rPr>
                <w:i/>
                <w:szCs w:val="21"/>
                <w:lang w:eastAsia="zh-CN"/>
              </w:rPr>
              <w:t>P</w:t>
            </w:r>
            <w:r w:rsidRPr="002E402F">
              <w:rPr>
                <w:szCs w:val="21"/>
                <w:lang w:eastAsia="zh-CN"/>
              </w:rPr>
              <w:t>(</w:t>
            </w:r>
            <w:r w:rsidRPr="002E402F">
              <w:rPr>
                <w:i/>
                <w:szCs w:val="21"/>
                <w:lang w:eastAsia="zh-CN"/>
              </w:rPr>
              <w:t>r</w:t>
            </w:r>
            <w:r w:rsidRPr="002E402F">
              <w:rPr>
                <w:szCs w:val="21"/>
                <w:lang w:eastAsia="zh-CN"/>
              </w:rPr>
              <w:t>)</w:t>
            </w:r>
          </w:p>
        </w:tc>
        <w:tc>
          <w:tcPr>
            <w:tcW w:w="1480" w:type="pct"/>
          </w:tcPr>
          <w:p w:rsidR="00450302" w:rsidRPr="002E402F" w:rsidRDefault="00450302">
            <w:pPr>
              <w:rPr>
                <w:szCs w:val="21"/>
                <w:lang w:eastAsia="zh-CN"/>
              </w:rPr>
            </w:pPr>
            <w:r w:rsidRPr="002E402F">
              <w:rPr>
                <w:szCs w:val="21"/>
                <w:lang w:eastAsia="zh-CN"/>
              </w:rPr>
              <w:t>134.90±0.25</w:t>
            </w:r>
          </w:p>
        </w:tc>
        <w:tc>
          <w:tcPr>
            <w:tcW w:w="1391" w:type="pct"/>
          </w:tcPr>
          <w:p w:rsidR="00450302" w:rsidRPr="002E402F" w:rsidRDefault="00450302">
            <w:pPr>
              <w:rPr>
                <w:rFonts w:eastAsia="宋体"/>
                <w:szCs w:val="21"/>
                <w:lang w:eastAsia="zh-CN"/>
              </w:rPr>
            </w:pPr>
            <w:r w:rsidRPr="002E402F">
              <w:rPr>
                <w:rFonts w:eastAsia="宋体"/>
                <w:szCs w:val="21"/>
                <w:lang w:eastAsia="zh-CN"/>
              </w:rPr>
              <w:t>50.27</w:t>
            </w:r>
            <w:r w:rsidRPr="002E402F">
              <w:rPr>
                <w:szCs w:val="21"/>
                <w:lang w:eastAsia="zh-CN"/>
              </w:rPr>
              <w:t>±0.</w:t>
            </w:r>
            <w:r w:rsidRPr="002E402F">
              <w:rPr>
                <w:rFonts w:eastAsia="宋体"/>
                <w:szCs w:val="21"/>
                <w:lang w:eastAsia="zh-CN"/>
              </w:rPr>
              <w:t>17</w:t>
            </w:r>
          </w:p>
        </w:tc>
      </w:tr>
      <w:tr w:rsidR="002E402F" w:rsidRPr="002E402F">
        <w:trPr>
          <w:trHeight w:hRule="exact" w:val="397"/>
        </w:trPr>
        <w:tc>
          <w:tcPr>
            <w:tcW w:w="2129" w:type="pct"/>
          </w:tcPr>
          <w:p w:rsidR="00450302" w:rsidRPr="002E402F" w:rsidRDefault="00450302">
            <w:pPr>
              <w:rPr>
                <w:b/>
                <w:bCs/>
                <w:szCs w:val="21"/>
                <w:lang w:eastAsia="zh-CN"/>
              </w:rPr>
            </w:pPr>
            <w:r w:rsidRPr="002E402F">
              <w:rPr>
                <w:i/>
                <w:szCs w:val="21"/>
                <w:lang w:eastAsia="zh-CN"/>
              </w:rPr>
              <w:t>R</w:t>
            </w:r>
            <w:r w:rsidRPr="002E402F">
              <w:rPr>
                <w:szCs w:val="21"/>
                <w:lang w:eastAsia="zh-CN"/>
              </w:rPr>
              <w:t xml:space="preserve">g(Å) from </w:t>
            </w:r>
            <w:r w:rsidRPr="002E402F">
              <w:rPr>
                <w:i/>
                <w:szCs w:val="21"/>
                <w:lang w:eastAsia="zh-CN"/>
              </w:rPr>
              <w:t>P</w:t>
            </w:r>
            <w:r w:rsidRPr="002E402F">
              <w:rPr>
                <w:szCs w:val="21"/>
                <w:lang w:eastAsia="zh-CN"/>
              </w:rPr>
              <w:t>(</w:t>
            </w:r>
            <w:r w:rsidRPr="002E402F">
              <w:rPr>
                <w:i/>
                <w:szCs w:val="21"/>
                <w:lang w:eastAsia="zh-CN"/>
              </w:rPr>
              <w:t>r</w:t>
            </w:r>
            <w:r w:rsidRPr="002E402F">
              <w:rPr>
                <w:szCs w:val="21"/>
                <w:lang w:eastAsia="zh-CN"/>
              </w:rPr>
              <w:t>)</w:t>
            </w:r>
          </w:p>
        </w:tc>
        <w:tc>
          <w:tcPr>
            <w:tcW w:w="1480" w:type="pct"/>
          </w:tcPr>
          <w:p w:rsidR="00450302" w:rsidRPr="002E402F" w:rsidRDefault="00450302">
            <w:pPr>
              <w:rPr>
                <w:szCs w:val="21"/>
                <w:lang w:eastAsia="zh-CN"/>
              </w:rPr>
            </w:pPr>
            <w:r w:rsidRPr="002E402F">
              <w:rPr>
                <w:szCs w:val="21"/>
                <w:lang w:eastAsia="zh-CN"/>
              </w:rPr>
              <w:t>45.68±0.08</w:t>
            </w:r>
          </w:p>
        </w:tc>
        <w:tc>
          <w:tcPr>
            <w:tcW w:w="1391" w:type="pct"/>
          </w:tcPr>
          <w:p w:rsidR="00450302" w:rsidRPr="002E402F" w:rsidRDefault="00450302">
            <w:pPr>
              <w:rPr>
                <w:szCs w:val="21"/>
                <w:lang w:eastAsia="zh-CN"/>
              </w:rPr>
            </w:pPr>
            <w:r w:rsidRPr="002E402F">
              <w:rPr>
                <w:rFonts w:eastAsia="宋体"/>
                <w:szCs w:val="21"/>
                <w:lang w:eastAsia="zh-CN"/>
              </w:rPr>
              <w:t>41.53</w:t>
            </w:r>
            <w:r w:rsidRPr="002E402F">
              <w:rPr>
                <w:szCs w:val="21"/>
                <w:lang w:eastAsia="zh-CN"/>
              </w:rPr>
              <w:t>±0.</w:t>
            </w:r>
            <w:r w:rsidRPr="002E402F">
              <w:rPr>
                <w:rFonts w:eastAsia="宋体"/>
                <w:szCs w:val="21"/>
                <w:lang w:eastAsia="zh-CN"/>
              </w:rPr>
              <w:t>14</w:t>
            </w:r>
          </w:p>
        </w:tc>
      </w:tr>
      <w:tr w:rsidR="002E402F" w:rsidRPr="002E402F">
        <w:trPr>
          <w:trHeight w:hRule="exact" w:val="397"/>
        </w:trPr>
        <w:tc>
          <w:tcPr>
            <w:tcW w:w="2129" w:type="pct"/>
          </w:tcPr>
          <w:p w:rsidR="00450302" w:rsidRPr="002E402F" w:rsidRDefault="00450302">
            <w:pPr>
              <w:rPr>
                <w:b/>
                <w:bCs/>
                <w:szCs w:val="21"/>
                <w:lang w:eastAsia="zh-CN"/>
              </w:rPr>
            </w:pPr>
            <w:r w:rsidRPr="002E402F">
              <w:rPr>
                <w:i/>
                <w:szCs w:val="21"/>
                <w:lang w:eastAsia="zh-CN"/>
              </w:rPr>
              <w:t>D</w:t>
            </w:r>
            <w:r w:rsidRPr="002E402F">
              <w:rPr>
                <w:szCs w:val="21"/>
                <w:lang w:eastAsia="zh-CN"/>
              </w:rPr>
              <w:t xml:space="preserve">max (Å) from </w:t>
            </w:r>
            <w:r w:rsidRPr="002E402F">
              <w:rPr>
                <w:i/>
                <w:szCs w:val="21"/>
                <w:lang w:eastAsia="zh-CN"/>
              </w:rPr>
              <w:t>P</w:t>
            </w:r>
            <w:r w:rsidRPr="002E402F">
              <w:rPr>
                <w:szCs w:val="21"/>
                <w:lang w:eastAsia="zh-CN"/>
              </w:rPr>
              <w:t>(</w:t>
            </w:r>
            <w:r w:rsidRPr="002E402F">
              <w:rPr>
                <w:i/>
                <w:szCs w:val="21"/>
                <w:lang w:eastAsia="zh-CN"/>
              </w:rPr>
              <w:t>r</w:t>
            </w:r>
            <w:r w:rsidRPr="002E402F">
              <w:rPr>
                <w:szCs w:val="21"/>
                <w:lang w:eastAsia="zh-CN"/>
              </w:rPr>
              <w:t>)</w:t>
            </w:r>
          </w:p>
        </w:tc>
        <w:tc>
          <w:tcPr>
            <w:tcW w:w="1480" w:type="pct"/>
          </w:tcPr>
          <w:p w:rsidR="00450302" w:rsidRPr="002E402F" w:rsidRDefault="00450302">
            <w:pPr>
              <w:rPr>
                <w:szCs w:val="21"/>
                <w:lang w:eastAsia="zh-CN"/>
              </w:rPr>
            </w:pPr>
            <w:r w:rsidRPr="002E402F">
              <w:rPr>
                <w:szCs w:val="21"/>
                <w:lang w:eastAsia="zh-CN"/>
              </w:rPr>
              <w:t>134.8</w:t>
            </w:r>
          </w:p>
        </w:tc>
        <w:tc>
          <w:tcPr>
            <w:tcW w:w="1391" w:type="pct"/>
          </w:tcPr>
          <w:p w:rsidR="00450302" w:rsidRPr="002E402F" w:rsidRDefault="00450302">
            <w:pPr>
              <w:rPr>
                <w:rFonts w:eastAsia="宋体"/>
                <w:szCs w:val="21"/>
                <w:lang w:eastAsia="zh-CN"/>
              </w:rPr>
            </w:pPr>
            <w:r w:rsidRPr="002E402F">
              <w:rPr>
                <w:rFonts w:eastAsia="宋体"/>
                <w:szCs w:val="21"/>
                <w:lang w:eastAsia="zh-CN"/>
              </w:rPr>
              <w:t>127.8</w:t>
            </w:r>
          </w:p>
        </w:tc>
      </w:tr>
      <w:tr w:rsidR="002E402F" w:rsidRPr="002E402F">
        <w:trPr>
          <w:trHeight w:hRule="exact" w:val="397"/>
        </w:trPr>
        <w:tc>
          <w:tcPr>
            <w:tcW w:w="5000" w:type="pct"/>
            <w:gridSpan w:val="3"/>
          </w:tcPr>
          <w:p w:rsidR="00450302" w:rsidRPr="002E402F" w:rsidRDefault="00450302">
            <w:pPr>
              <w:rPr>
                <w:szCs w:val="21"/>
                <w:lang w:eastAsia="zh-CN"/>
              </w:rPr>
            </w:pPr>
            <w:r w:rsidRPr="002E402F">
              <w:rPr>
                <w:b/>
                <w:bCs/>
                <w:szCs w:val="21"/>
                <w:lang w:eastAsia="zh-CN"/>
              </w:rPr>
              <w:t>Molecular Mass Determination</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MW (kDa) from SEC-SAXS</w:t>
            </w:r>
          </w:p>
        </w:tc>
        <w:tc>
          <w:tcPr>
            <w:tcW w:w="1480" w:type="pct"/>
          </w:tcPr>
          <w:p w:rsidR="00450302" w:rsidRPr="002E402F" w:rsidRDefault="00450302">
            <w:pPr>
              <w:rPr>
                <w:szCs w:val="21"/>
                <w:lang w:eastAsia="zh-CN"/>
              </w:rPr>
            </w:pPr>
            <w:r w:rsidRPr="002E402F">
              <w:rPr>
                <w:szCs w:val="21"/>
                <w:lang w:eastAsia="zh-CN"/>
              </w:rPr>
              <w:t>105.7</w:t>
            </w:r>
          </w:p>
        </w:tc>
        <w:tc>
          <w:tcPr>
            <w:tcW w:w="1391" w:type="pct"/>
          </w:tcPr>
          <w:p w:rsidR="00450302" w:rsidRPr="002E402F" w:rsidRDefault="00450302">
            <w:pPr>
              <w:rPr>
                <w:szCs w:val="21"/>
                <w:lang w:eastAsia="zh-CN"/>
              </w:rPr>
            </w:pPr>
            <w:r w:rsidRPr="002E402F">
              <w:rPr>
                <w:szCs w:val="21"/>
                <w:lang w:eastAsia="zh-CN"/>
              </w:rPr>
              <w:t>159.5</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MW (kDa) from sequence</w:t>
            </w:r>
          </w:p>
        </w:tc>
        <w:tc>
          <w:tcPr>
            <w:tcW w:w="1480" w:type="pct"/>
          </w:tcPr>
          <w:p w:rsidR="00450302" w:rsidRPr="002E402F" w:rsidRDefault="00450302">
            <w:pPr>
              <w:rPr>
                <w:szCs w:val="21"/>
                <w:lang w:eastAsia="zh-CN"/>
              </w:rPr>
            </w:pPr>
            <w:r w:rsidRPr="002E402F">
              <w:rPr>
                <w:szCs w:val="21"/>
                <w:lang w:eastAsia="zh-CN"/>
              </w:rPr>
              <w:t>121.6</w:t>
            </w:r>
          </w:p>
        </w:tc>
        <w:tc>
          <w:tcPr>
            <w:tcW w:w="1391" w:type="pct"/>
          </w:tcPr>
          <w:p w:rsidR="00450302" w:rsidRPr="002E402F" w:rsidRDefault="00450302">
            <w:pPr>
              <w:rPr>
                <w:rFonts w:eastAsia="宋体"/>
                <w:szCs w:val="21"/>
                <w:lang w:eastAsia="zh-CN"/>
              </w:rPr>
            </w:pPr>
            <w:r w:rsidRPr="002E402F">
              <w:rPr>
                <w:szCs w:val="21"/>
                <w:lang w:eastAsia="zh-CN"/>
              </w:rPr>
              <w:t>157.3</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Using the volume of correlation(Vc)</w:t>
            </w:r>
          </w:p>
        </w:tc>
        <w:tc>
          <w:tcPr>
            <w:tcW w:w="1480" w:type="pct"/>
          </w:tcPr>
          <w:p w:rsidR="00450302" w:rsidRPr="002E402F" w:rsidRDefault="00450302">
            <w:pPr>
              <w:rPr>
                <w:szCs w:val="21"/>
                <w:lang w:eastAsia="zh-CN"/>
              </w:rPr>
            </w:pPr>
            <w:r w:rsidRPr="002E402F">
              <w:rPr>
                <w:szCs w:val="21"/>
                <w:lang w:eastAsia="zh-CN"/>
              </w:rPr>
              <w:t>99.8</w:t>
            </w:r>
          </w:p>
        </w:tc>
        <w:tc>
          <w:tcPr>
            <w:tcW w:w="1391" w:type="pct"/>
          </w:tcPr>
          <w:p w:rsidR="00450302" w:rsidRPr="002E402F" w:rsidRDefault="00450302">
            <w:pPr>
              <w:rPr>
                <w:szCs w:val="21"/>
                <w:lang w:eastAsia="zh-CN"/>
              </w:rPr>
            </w:pPr>
            <w:r w:rsidRPr="002E402F">
              <w:rPr>
                <w:szCs w:val="21"/>
                <w:lang w:eastAsia="zh-CN"/>
              </w:rPr>
              <w:t>168.4</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 xml:space="preserve">MW from the </w:t>
            </w:r>
            <w:r w:rsidRPr="002E402F">
              <w:rPr>
                <w:i/>
                <w:iCs/>
                <w:szCs w:val="21"/>
                <w:lang w:eastAsia="zh-CN"/>
              </w:rPr>
              <w:t>V</w:t>
            </w:r>
            <w:r w:rsidRPr="002E402F">
              <w:rPr>
                <w:szCs w:val="21"/>
                <w:vertAlign w:val="subscript"/>
                <w:lang w:eastAsia="zh-CN"/>
              </w:rPr>
              <w:t>porod</w:t>
            </w:r>
          </w:p>
        </w:tc>
        <w:tc>
          <w:tcPr>
            <w:tcW w:w="1480" w:type="pct"/>
          </w:tcPr>
          <w:p w:rsidR="00450302" w:rsidRPr="002E402F" w:rsidRDefault="00450302">
            <w:pPr>
              <w:rPr>
                <w:szCs w:val="21"/>
                <w:lang w:eastAsia="zh-CN"/>
              </w:rPr>
            </w:pPr>
            <w:r w:rsidRPr="002E402F">
              <w:rPr>
                <w:szCs w:val="21"/>
                <w:lang w:eastAsia="zh-CN"/>
              </w:rPr>
              <w:t>109.5</w:t>
            </w:r>
          </w:p>
        </w:tc>
        <w:tc>
          <w:tcPr>
            <w:tcW w:w="1391" w:type="pct"/>
          </w:tcPr>
          <w:p w:rsidR="00450302" w:rsidRPr="002E402F" w:rsidRDefault="00450302">
            <w:pPr>
              <w:rPr>
                <w:szCs w:val="21"/>
                <w:lang w:eastAsia="zh-CN"/>
              </w:rPr>
            </w:pPr>
            <w:r w:rsidRPr="002E402F">
              <w:rPr>
                <w:szCs w:val="21"/>
                <w:lang w:eastAsia="zh-CN"/>
              </w:rPr>
              <w:t>165.2</w:t>
            </w:r>
          </w:p>
        </w:tc>
      </w:tr>
      <w:tr w:rsidR="002E402F" w:rsidRPr="002E402F">
        <w:trPr>
          <w:trHeight w:hRule="exact" w:val="397"/>
        </w:trPr>
        <w:tc>
          <w:tcPr>
            <w:tcW w:w="3609" w:type="pct"/>
            <w:gridSpan w:val="2"/>
          </w:tcPr>
          <w:p w:rsidR="00450302" w:rsidRPr="002E402F" w:rsidRDefault="00450302">
            <w:pPr>
              <w:rPr>
                <w:b/>
                <w:bCs/>
                <w:szCs w:val="21"/>
                <w:lang w:eastAsia="zh-CN"/>
              </w:rPr>
            </w:pPr>
            <w:r w:rsidRPr="002E402F">
              <w:rPr>
                <w:b/>
                <w:bCs/>
                <w:szCs w:val="21"/>
                <w:lang w:eastAsia="zh-CN"/>
              </w:rPr>
              <w:t>Modeling</w:t>
            </w:r>
          </w:p>
        </w:tc>
        <w:tc>
          <w:tcPr>
            <w:tcW w:w="1391" w:type="pct"/>
          </w:tcPr>
          <w:p w:rsidR="00450302" w:rsidRPr="002E402F" w:rsidRDefault="00450302">
            <w:pPr>
              <w:rPr>
                <w:szCs w:val="21"/>
                <w:lang w:eastAsia="zh-CN"/>
              </w:rPr>
            </w:pP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DAMMIN χ</w:t>
            </w:r>
            <w:r w:rsidRPr="002E402F">
              <w:rPr>
                <w:szCs w:val="21"/>
                <w:vertAlign w:val="superscript"/>
                <w:lang w:eastAsia="zh-CN"/>
              </w:rPr>
              <w:t>2</w:t>
            </w:r>
          </w:p>
        </w:tc>
        <w:tc>
          <w:tcPr>
            <w:tcW w:w="1480" w:type="pct"/>
          </w:tcPr>
          <w:p w:rsidR="00450302" w:rsidRPr="002E402F" w:rsidRDefault="00450302">
            <w:pPr>
              <w:rPr>
                <w:rFonts w:eastAsia="宋体"/>
                <w:szCs w:val="21"/>
                <w:lang w:eastAsia="zh-CN"/>
              </w:rPr>
            </w:pPr>
            <w:r w:rsidRPr="002E402F">
              <w:rPr>
                <w:rFonts w:eastAsia="宋体"/>
                <w:szCs w:val="21"/>
                <w:lang w:eastAsia="zh-CN"/>
              </w:rPr>
              <w:t>1.075</w:t>
            </w:r>
          </w:p>
        </w:tc>
        <w:tc>
          <w:tcPr>
            <w:tcW w:w="1391" w:type="pct"/>
          </w:tcPr>
          <w:p w:rsidR="00450302" w:rsidRPr="002E402F" w:rsidRDefault="00450302">
            <w:pPr>
              <w:rPr>
                <w:rFonts w:eastAsia="宋体"/>
                <w:szCs w:val="21"/>
                <w:lang w:eastAsia="zh-CN"/>
              </w:rPr>
            </w:pPr>
            <w:r w:rsidRPr="002E402F">
              <w:rPr>
                <w:szCs w:val="21"/>
                <w:lang w:eastAsia="zh-CN"/>
              </w:rPr>
              <w:t>1.</w:t>
            </w:r>
            <w:r w:rsidRPr="002E402F">
              <w:rPr>
                <w:rFonts w:eastAsia="宋体"/>
                <w:szCs w:val="21"/>
                <w:lang w:eastAsia="zh-CN"/>
              </w:rPr>
              <w:t>116</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DAMMIN Ensemble Resolution</w:t>
            </w:r>
          </w:p>
        </w:tc>
        <w:tc>
          <w:tcPr>
            <w:tcW w:w="1480" w:type="pct"/>
          </w:tcPr>
          <w:p w:rsidR="00450302" w:rsidRPr="002E402F" w:rsidRDefault="00450302">
            <w:pPr>
              <w:rPr>
                <w:rFonts w:eastAsia="宋体"/>
                <w:szCs w:val="21"/>
                <w:lang w:eastAsia="zh-CN"/>
              </w:rPr>
            </w:pPr>
            <w:r w:rsidRPr="002E402F">
              <w:rPr>
                <w:rFonts w:eastAsia="宋体"/>
                <w:szCs w:val="21"/>
                <w:lang w:eastAsia="zh-CN"/>
              </w:rPr>
              <w:t>47±4</w:t>
            </w:r>
          </w:p>
        </w:tc>
        <w:tc>
          <w:tcPr>
            <w:tcW w:w="1391" w:type="pct"/>
          </w:tcPr>
          <w:p w:rsidR="00450302" w:rsidRPr="002E402F" w:rsidRDefault="00450302">
            <w:pPr>
              <w:rPr>
                <w:szCs w:val="21"/>
                <w:lang w:eastAsia="zh-CN"/>
              </w:rPr>
            </w:pPr>
            <w:r w:rsidRPr="002E402F">
              <w:rPr>
                <w:rFonts w:eastAsia="宋体"/>
                <w:szCs w:val="21"/>
                <w:lang w:eastAsia="zh-CN"/>
              </w:rPr>
              <w:t>65</w:t>
            </w:r>
            <w:r w:rsidRPr="002E402F">
              <w:rPr>
                <w:szCs w:val="21"/>
                <w:lang w:eastAsia="zh-CN"/>
              </w:rPr>
              <w:t>±5</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DAMMIN NSD</w:t>
            </w:r>
          </w:p>
        </w:tc>
        <w:tc>
          <w:tcPr>
            <w:tcW w:w="1480" w:type="pct"/>
          </w:tcPr>
          <w:p w:rsidR="00450302" w:rsidRPr="002E402F" w:rsidRDefault="00450302">
            <w:pPr>
              <w:rPr>
                <w:rFonts w:eastAsia="宋体"/>
                <w:szCs w:val="21"/>
                <w:lang w:eastAsia="zh-CN"/>
              </w:rPr>
            </w:pPr>
            <w:r w:rsidRPr="002E402F">
              <w:rPr>
                <w:rFonts w:eastAsia="宋体"/>
                <w:szCs w:val="21"/>
                <w:lang w:eastAsia="zh-CN"/>
              </w:rPr>
              <w:t>1.355±0.208</w:t>
            </w:r>
          </w:p>
        </w:tc>
        <w:tc>
          <w:tcPr>
            <w:tcW w:w="1391" w:type="pct"/>
          </w:tcPr>
          <w:p w:rsidR="00450302" w:rsidRPr="002E402F" w:rsidRDefault="00450302">
            <w:pPr>
              <w:rPr>
                <w:rFonts w:eastAsia="宋体"/>
                <w:szCs w:val="21"/>
                <w:lang w:eastAsia="zh-CN"/>
              </w:rPr>
            </w:pPr>
            <w:r w:rsidRPr="002E402F">
              <w:rPr>
                <w:szCs w:val="21"/>
                <w:lang w:eastAsia="zh-CN"/>
              </w:rPr>
              <w:t>1.4</w:t>
            </w:r>
            <w:r w:rsidRPr="002E402F">
              <w:rPr>
                <w:rFonts w:eastAsia="宋体"/>
                <w:szCs w:val="21"/>
                <w:lang w:eastAsia="zh-CN"/>
              </w:rPr>
              <w:t>86</w:t>
            </w:r>
            <w:r w:rsidRPr="002E402F">
              <w:rPr>
                <w:szCs w:val="21"/>
                <w:lang w:eastAsia="zh-CN"/>
              </w:rPr>
              <w:t>±0.</w:t>
            </w:r>
            <w:r w:rsidRPr="002E402F">
              <w:rPr>
                <w:rFonts w:eastAsia="宋体"/>
                <w:szCs w:val="21"/>
                <w:lang w:eastAsia="zh-CN"/>
              </w:rPr>
              <w:t>186</w:t>
            </w:r>
          </w:p>
        </w:tc>
      </w:tr>
      <w:tr w:rsidR="002E402F" w:rsidRPr="002E402F">
        <w:trPr>
          <w:trHeight w:hRule="exact" w:val="397"/>
        </w:trPr>
        <w:tc>
          <w:tcPr>
            <w:tcW w:w="5000" w:type="pct"/>
            <w:gridSpan w:val="3"/>
          </w:tcPr>
          <w:p w:rsidR="00450302" w:rsidRPr="002E402F" w:rsidRDefault="00450302">
            <w:pPr>
              <w:rPr>
                <w:b/>
                <w:bCs/>
                <w:szCs w:val="21"/>
                <w:lang w:eastAsia="zh-CN"/>
              </w:rPr>
            </w:pPr>
            <w:r w:rsidRPr="002E402F">
              <w:rPr>
                <w:b/>
                <w:bCs/>
                <w:szCs w:val="21"/>
                <w:lang w:eastAsia="zh-CN"/>
              </w:rPr>
              <w:t>Software Employed</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Primary data Processing</w:t>
            </w:r>
          </w:p>
        </w:tc>
        <w:tc>
          <w:tcPr>
            <w:tcW w:w="2871" w:type="pct"/>
            <w:gridSpan w:val="2"/>
          </w:tcPr>
          <w:p w:rsidR="00450302" w:rsidRPr="002E402F" w:rsidRDefault="00450302">
            <w:pPr>
              <w:rPr>
                <w:szCs w:val="21"/>
                <w:lang w:eastAsia="zh-CN"/>
              </w:rPr>
            </w:pPr>
            <w:r w:rsidRPr="002E402F">
              <w:rPr>
                <w:szCs w:val="21"/>
                <w:lang w:eastAsia="zh-CN"/>
              </w:rPr>
              <w:t>RAW</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P(r)</w:t>
            </w:r>
          </w:p>
        </w:tc>
        <w:tc>
          <w:tcPr>
            <w:tcW w:w="2871" w:type="pct"/>
            <w:gridSpan w:val="2"/>
          </w:tcPr>
          <w:p w:rsidR="00450302" w:rsidRPr="002E402F" w:rsidRDefault="00450302">
            <w:pPr>
              <w:rPr>
                <w:szCs w:val="21"/>
                <w:lang w:eastAsia="zh-CN"/>
              </w:rPr>
            </w:pPr>
            <w:r w:rsidRPr="002E402F">
              <w:rPr>
                <w:szCs w:val="21"/>
                <w:lang w:eastAsia="zh-CN"/>
              </w:rPr>
              <w:t>GNOM</w:t>
            </w:r>
          </w:p>
        </w:tc>
      </w:tr>
      <w:tr w:rsidR="002E402F" w:rsidRPr="002E402F">
        <w:trPr>
          <w:trHeight w:hRule="exact" w:val="397"/>
        </w:trPr>
        <w:tc>
          <w:tcPr>
            <w:tcW w:w="2129" w:type="pct"/>
          </w:tcPr>
          <w:p w:rsidR="00450302" w:rsidRPr="002E402F" w:rsidRDefault="00450302">
            <w:pPr>
              <w:rPr>
                <w:b/>
                <w:bCs/>
                <w:szCs w:val="21"/>
                <w:lang w:eastAsia="zh-CN"/>
              </w:rPr>
            </w:pPr>
            <w:r w:rsidRPr="002E402F">
              <w:rPr>
                <w:i/>
                <w:iCs/>
                <w:szCs w:val="21"/>
                <w:lang w:eastAsia="zh-CN"/>
              </w:rPr>
              <w:t>Ab initio</w:t>
            </w:r>
            <w:r w:rsidRPr="002E402F">
              <w:rPr>
                <w:szCs w:val="21"/>
                <w:lang w:eastAsia="zh-CN"/>
              </w:rPr>
              <w:t xml:space="preserve"> shape analysis</w:t>
            </w:r>
          </w:p>
        </w:tc>
        <w:tc>
          <w:tcPr>
            <w:tcW w:w="2871" w:type="pct"/>
            <w:gridSpan w:val="2"/>
          </w:tcPr>
          <w:p w:rsidR="00450302" w:rsidRPr="002E402F" w:rsidRDefault="00450302">
            <w:pPr>
              <w:rPr>
                <w:szCs w:val="21"/>
                <w:lang w:eastAsia="zh-CN"/>
              </w:rPr>
            </w:pPr>
            <w:r w:rsidRPr="002E402F">
              <w:rPr>
                <w:szCs w:val="21"/>
                <w:lang w:eastAsia="zh-CN"/>
              </w:rPr>
              <w:t>DAMMIF</w:t>
            </w:r>
          </w:p>
        </w:tc>
      </w:tr>
      <w:tr w:rsidR="002E402F"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SAXS Profile computation</w:t>
            </w:r>
          </w:p>
        </w:tc>
        <w:tc>
          <w:tcPr>
            <w:tcW w:w="2871" w:type="pct"/>
            <w:gridSpan w:val="2"/>
          </w:tcPr>
          <w:p w:rsidR="00450302" w:rsidRPr="002E402F" w:rsidRDefault="00450302">
            <w:pPr>
              <w:rPr>
                <w:szCs w:val="21"/>
                <w:lang w:eastAsia="zh-CN"/>
              </w:rPr>
            </w:pPr>
            <w:r w:rsidRPr="002E402F">
              <w:rPr>
                <w:szCs w:val="21"/>
                <w:lang w:eastAsia="zh-CN"/>
              </w:rPr>
              <w:t>CRYSOL</w:t>
            </w:r>
          </w:p>
        </w:tc>
      </w:tr>
      <w:tr w:rsidR="00450302" w:rsidRPr="002E402F">
        <w:trPr>
          <w:trHeight w:hRule="exact" w:val="397"/>
        </w:trPr>
        <w:tc>
          <w:tcPr>
            <w:tcW w:w="2129" w:type="pct"/>
          </w:tcPr>
          <w:p w:rsidR="00450302" w:rsidRPr="002E402F" w:rsidRDefault="00450302">
            <w:pPr>
              <w:rPr>
                <w:b/>
                <w:bCs/>
                <w:szCs w:val="21"/>
                <w:lang w:eastAsia="zh-CN"/>
              </w:rPr>
            </w:pPr>
            <w:r w:rsidRPr="002E402F">
              <w:rPr>
                <w:szCs w:val="21"/>
                <w:lang w:eastAsia="zh-CN"/>
              </w:rPr>
              <w:t>Molecular Visualization</w:t>
            </w:r>
          </w:p>
        </w:tc>
        <w:tc>
          <w:tcPr>
            <w:tcW w:w="2871" w:type="pct"/>
            <w:gridSpan w:val="2"/>
          </w:tcPr>
          <w:p w:rsidR="00450302" w:rsidRPr="002E402F" w:rsidRDefault="00450302">
            <w:pPr>
              <w:rPr>
                <w:szCs w:val="21"/>
                <w:lang w:eastAsia="zh-CN"/>
              </w:rPr>
            </w:pPr>
            <w:r w:rsidRPr="002E402F">
              <w:rPr>
                <w:szCs w:val="21"/>
                <w:lang w:eastAsia="zh-CN"/>
              </w:rPr>
              <w:t>PyMol</w:t>
            </w:r>
          </w:p>
        </w:tc>
      </w:tr>
    </w:tbl>
    <w:p w:rsidR="00450302" w:rsidRPr="002E402F" w:rsidRDefault="00450302">
      <w:pPr>
        <w:jc w:val="both"/>
        <w:rPr>
          <w:b/>
          <w:sz w:val="28"/>
          <w:szCs w:val="24"/>
        </w:rPr>
      </w:pPr>
    </w:p>
    <w:p w:rsidR="00450302" w:rsidRPr="002E402F" w:rsidRDefault="00450302">
      <w:pPr>
        <w:rPr>
          <w:b/>
          <w:sz w:val="28"/>
          <w:szCs w:val="24"/>
        </w:rPr>
      </w:pPr>
      <w:r w:rsidRPr="002E402F">
        <w:rPr>
          <w:b/>
          <w:sz w:val="28"/>
          <w:szCs w:val="24"/>
        </w:rPr>
        <w:br w:type="page"/>
      </w:r>
    </w:p>
    <w:p w:rsidR="00450302" w:rsidRPr="002E402F" w:rsidRDefault="008D2AB6" w:rsidP="00EA2E9C">
      <w:r>
        <w:rPr>
          <w:b/>
        </w:rPr>
        <w:lastRenderedPageBreak/>
        <w:t>Supplementary file 1e</w:t>
      </w:r>
      <w:r w:rsidR="00450302" w:rsidRPr="002E402F">
        <w:rPr>
          <w:b/>
        </w:rPr>
        <w:t>. Estimated secondary struture cntent of SiaD.</w:t>
      </w:r>
    </w:p>
    <w:tbl>
      <w:tblPr>
        <w:tblStyle w:val="aff7"/>
        <w:tblpPr w:leftFromText="180" w:rightFromText="180" w:vertAnchor="page" w:horzAnchor="margin" w:tblpXSpec="center" w:tblpY="18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382"/>
        <w:gridCol w:w="1383"/>
        <w:gridCol w:w="1383"/>
        <w:gridCol w:w="1383"/>
        <w:gridCol w:w="1383"/>
      </w:tblGrid>
      <w:tr w:rsidR="002E402F" w:rsidRPr="002E402F" w:rsidTr="006F07A5">
        <w:tc>
          <w:tcPr>
            <w:tcW w:w="1382" w:type="dxa"/>
            <w:tcBorders>
              <w:top w:val="single" w:sz="4" w:space="0" w:color="auto"/>
            </w:tcBorders>
          </w:tcPr>
          <w:p w:rsidR="00450302" w:rsidRPr="002E402F" w:rsidRDefault="00450302" w:rsidP="00EA2E9C">
            <w:pPr>
              <w:jc w:val="right"/>
            </w:pPr>
            <w:r w:rsidRPr="002E402F">
              <w:t>SiaD (μM)</w:t>
            </w:r>
          </w:p>
        </w:tc>
        <w:tc>
          <w:tcPr>
            <w:tcW w:w="6914" w:type="dxa"/>
            <w:gridSpan w:val="5"/>
            <w:tcBorders>
              <w:top w:val="single" w:sz="4" w:space="0" w:color="auto"/>
              <w:bottom w:val="single" w:sz="4" w:space="0" w:color="auto"/>
            </w:tcBorders>
          </w:tcPr>
          <w:p w:rsidR="00450302" w:rsidRPr="002E402F" w:rsidRDefault="00450302" w:rsidP="00EA2E9C">
            <w:pPr>
              <w:jc w:val="center"/>
            </w:pPr>
            <w:r w:rsidRPr="002E402F">
              <w:t>8</w:t>
            </w:r>
          </w:p>
        </w:tc>
      </w:tr>
      <w:tr w:rsidR="002E402F" w:rsidRPr="002E402F" w:rsidTr="00C43DC9">
        <w:tc>
          <w:tcPr>
            <w:tcW w:w="1382" w:type="dxa"/>
            <w:tcBorders>
              <w:bottom w:val="single" w:sz="4" w:space="0" w:color="auto"/>
            </w:tcBorders>
          </w:tcPr>
          <w:p w:rsidR="00450302" w:rsidRPr="002E402F" w:rsidRDefault="00450302" w:rsidP="00EA2E9C">
            <w:pPr>
              <w:jc w:val="right"/>
            </w:pPr>
            <w:r w:rsidRPr="002E402F">
              <w:t>SiaC (μM)</w:t>
            </w:r>
          </w:p>
        </w:tc>
        <w:tc>
          <w:tcPr>
            <w:tcW w:w="1382" w:type="dxa"/>
            <w:tcBorders>
              <w:top w:val="single" w:sz="4" w:space="0" w:color="auto"/>
              <w:bottom w:val="single" w:sz="4" w:space="0" w:color="auto"/>
            </w:tcBorders>
          </w:tcPr>
          <w:p w:rsidR="00450302" w:rsidRPr="002E402F" w:rsidRDefault="00450302" w:rsidP="00EA2E9C">
            <w:pPr>
              <w:jc w:val="right"/>
            </w:pPr>
            <w:r w:rsidRPr="002E402F">
              <w:rPr>
                <w:rFonts w:hint="eastAsia"/>
              </w:rPr>
              <w:t>0</w:t>
            </w:r>
          </w:p>
        </w:tc>
        <w:tc>
          <w:tcPr>
            <w:tcW w:w="1383" w:type="dxa"/>
            <w:tcBorders>
              <w:top w:val="single" w:sz="4" w:space="0" w:color="auto"/>
              <w:bottom w:val="single" w:sz="4" w:space="0" w:color="auto"/>
            </w:tcBorders>
          </w:tcPr>
          <w:p w:rsidR="00450302" w:rsidRPr="002E402F" w:rsidRDefault="00450302" w:rsidP="00EA2E9C">
            <w:pPr>
              <w:jc w:val="right"/>
            </w:pPr>
            <w:r w:rsidRPr="002E402F">
              <w:rPr>
                <w:rFonts w:hint="eastAsia"/>
              </w:rPr>
              <w:t>4</w:t>
            </w:r>
          </w:p>
        </w:tc>
        <w:tc>
          <w:tcPr>
            <w:tcW w:w="1383" w:type="dxa"/>
            <w:tcBorders>
              <w:top w:val="single" w:sz="4" w:space="0" w:color="auto"/>
              <w:bottom w:val="single" w:sz="4" w:space="0" w:color="auto"/>
            </w:tcBorders>
          </w:tcPr>
          <w:p w:rsidR="00450302" w:rsidRPr="002E402F" w:rsidRDefault="00450302" w:rsidP="00EA2E9C">
            <w:pPr>
              <w:jc w:val="right"/>
            </w:pPr>
            <w:r w:rsidRPr="002E402F">
              <w:rPr>
                <w:rFonts w:hint="eastAsia"/>
              </w:rPr>
              <w:t>8</w:t>
            </w:r>
          </w:p>
        </w:tc>
        <w:tc>
          <w:tcPr>
            <w:tcW w:w="1383" w:type="dxa"/>
            <w:tcBorders>
              <w:top w:val="single" w:sz="4" w:space="0" w:color="auto"/>
              <w:bottom w:val="single" w:sz="4" w:space="0" w:color="auto"/>
            </w:tcBorders>
          </w:tcPr>
          <w:p w:rsidR="00450302" w:rsidRPr="002E402F" w:rsidRDefault="00450302" w:rsidP="00EA2E9C">
            <w:pPr>
              <w:jc w:val="right"/>
            </w:pPr>
            <w:r w:rsidRPr="002E402F">
              <w:rPr>
                <w:rFonts w:hint="eastAsia"/>
              </w:rPr>
              <w:t>1</w:t>
            </w:r>
            <w:r w:rsidRPr="002E402F">
              <w:t>2</w:t>
            </w:r>
          </w:p>
        </w:tc>
        <w:tc>
          <w:tcPr>
            <w:tcW w:w="1383" w:type="dxa"/>
            <w:tcBorders>
              <w:top w:val="single" w:sz="4" w:space="0" w:color="auto"/>
              <w:bottom w:val="single" w:sz="4" w:space="0" w:color="auto"/>
            </w:tcBorders>
          </w:tcPr>
          <w:p w:rsidR="00450302" w:rsidRPr="002E402F" w:rsidRDefault="00450302" w:rsidP="00EA2E9C">
            <w:pPr>
              <w:jc w:val="right"/>
            </w:pPr>
            <w:r w:rsidRPr="002E402F">
              <w:t>16</w:t>
            </w:r>
          </w:p>
        </w:tc>
      </w:tr>
      <w:tr w:rsidR="002E402F" w:rsidRPr="002E402F" w:rsidTr="00C43DC9">
        <w:tc>
          <w:tcPr>
            <w:tcW w:w="1382" w:type="dxa"/>
            <w:tcBorders>
              <w:top w:val="single" w:sz="4" w:space="0" w:color="auto"/>
              <w:left w:val="nil"/>
              <w:bottom w:val="nil"/>
              <w:right w:val="nil"/>
            </w:tcBorders>
          </w:tcPr>
          <w:p w:rsidR="00450302" w:rsidRPr="002E402F" w:rsidRDefault="00450302" w:rsidP="00EA2E9C">
            <w:pPr>
              <w:jc w:val="right"/>
            </w:pPr>
            <w:r w:rsidRPr="002E402F">
              <w:t>Helix (%)</w:t>
            </w:r>
          </w:p>
        </w:tc>
        <w:tc>
          <w:tcPr>
            <w:tcW w:w="1382" w:type="dxa"/>
            <w:tcBorders>
              <w:top w:val="single" w:sz="4" w:space="0" w:color="auto"/>
              <w:left w:val="nil"/>
              <w:bottom w:val="nil"/>
              <w:right w:val="nil"/>
            </w:tcBorders>
          </w:tcPr>
          <w:p w:rsidR="00450302" w:rsidRPr="002E402F" w:rsidRDefault="00450302" w:rsidP="00EA2E9C">
            <w:pPr>
              <w:jc w:val="right"/>
            </w:pPr>
            <w:r w:rsidRPr="002E402F">
              <w:rPr>
                <w:rFonts w:hint="eastAsia"/>
              </w:rPr>
              <w:t>2</w:t>
            </w:r>
            <w:r w:rsidRPr="002E402F">
              <w:t>1.3</w:t>
            </w:r>
          </w:p>
        </w:tc>
        <w:tc>
          <w:tcPr>
            <w:tcW w:w="1383" w:type="dxa"/>
            <w:tcBorders>
              <w:top w:val="single" w:sz="4" w:space="0" w:color="auto"/>
              <w:left w:val="nil"/>
              <w:bottom w:val="nil"/>
              <w:right w:val="nil"/>
            </w:tcBorders>
          </w:tcPr>
          <w:p w:rsidR="00450302" w:rsidRPr="002E402F" w:rsidRDefault="00450302" w:rsidP="00EA2E9C">
            <w:pPr>
              <w:jc w:val="right"/>
            </w:pPr>
            <w:r w:rsidRPr="002E402F">
              <w:rPr>
                <w:rFonts w:hint="eastAsia"/>
              </w:rPr>
              <w:t>2</w:t>
            </w:r>
            <w:r w:rsidRPr="002E402F">
              <w:t>2.8</w:t>
            </w:r>
          </w:p>
        </w:tc>
        <w:tc>
          <w:tcPr>
            <w:tcW w:w="1383" w:type="dxa"/>
            <w:tcBorders>
              <w:top w:val="single" w:sz="4" w:space="0" w:color="auto"/>
              <w:left w:val="nil"/>
              <w:bottom w:val="nil"/>
              <w:right w:val="nil"/>
            </w:tcBorders>
          </w:tcPr>
          <w:p w:rsidR="00450302" w:rsidRPr="002E402F" w:rsidRDefault="00450302" w:rsidP="00EA2E9C">
            <w:pPr>
              <w:jc w:val="right"/>
            </w:pPr>
            <w:r w:rsidRPr="002E402F">
              <w:t>24.7</w:t>
            </w:r>
          </w:p>
        </w:tc>
        <w:tc>
          <w:tcPr>
            <w:tcW w:w="1383" w:type="dxa"/>
            <w:tcBorders>
              <w:top w:val="single" w:sz="4" w:space="0" w:color="auto"/>
              <w:left w:val="nil"/>
              <w:bottom w:val="nil"/>
              <w:right w:val="nil"/>
            </w:tcBorders>
          </w:tcPr>
          <w:p w:rsidR="00450302" w:rsidRPr="002E402F" w:rsidRDefault="00450302" w:rsidP="00EA2E9C">
            <w:pPr>
              <w:jc w:val="right"/>
            </w:pPr>
            <w:r w:rsidRPr="002E402F">
              <w:rPr>
                <w:rFonts w:hint="eastAsia"/>
              </w:rPr>
              <w:t>2</w:t>
            </w:r>
            <w:r w:rsidRPr="002E402F">
              <w:t>5.6</w:t>
            </w:r>
          </w:p>
        </w:tc>
        <w:tc>
          <w:tcPr>
            <w:tcW w:w="1383" w:type="dxa"/>
            <w:tcBorders>
              <w:top w:val="single" w:sz="4" w:space="0" w:color="auto"/>
              <w:left w:val="nil"/>
              <w:bottom w:val="nil"/>
              <w:right w:val="nil"/>
            </w:tcBorders>
          </w:tcPr>
          <w:p w:rsidR="00450302" w:rsidRPr="002E402F" w:rsidRDefault="00450302" w:rsidP="00EA2E9C">
            <w:pPr>
              <w:jc w:val="right"/>
            </w:pPr>
            <w:r w:rsidRPr="002E402F">
              <w:rPr>
                <w:rFonts w:hint="eastAsia"/>
              </w:rPr>
              <w:t>2</w:t>
            </w:r>
            <w:r w:rsidRPr="002E402F">
              <w:t>5.7</w:t>
            </w:r>
          </w:p>
        </w:tc>
      </w:tr>
      <w:tr w:rsidR="002E402F" w:rsidRPr="002E402F" w:rsidTr="006F0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2" w:type="dxa"/>
            <w:tcBorders>
              <w:top w:val="nil"/>
              <w:left w:val="nil"/>
              <w:bottom w:val="nil"/>
              <w:right w:val="nil"/>
            </w:tcBorders>
          </w:tcPr>
          <w:p w:rsidR="00450302" w:rsidRPr="002E402F" w:rsidRDefault="00450302" w:rsidP="00EA2E9C">
            <w:pPr>
              <w:jc w:val="right"/>
            </w:pPr>
            <w:r w:rsidRPr="002E402F">
              <w:t>Sheet (%)</w:t>
            </w:r>
          </w:p>
        </w:tc>
        <w:tc>
          <w:tcPr>
            <w:tcW w:w="1382" w:type="dxa"/>
            <w:tcBorders>
              <w:top w:val="nil"/>
              <w:left w:val="nil"/>
              <w:bottom w:val="nil"/>
              <w:right w:val="nil"/>
            </w:tcBorders>
          </w:tcPr>
          <w:p w:rsidR="00450302" w:rsidRPr="002E402F" w:rsidRDefault="00450302" w:rsidP="00EA2E9C">
            <w:pPr>
              <w:jc w:val="right"/>
            </w:pPr>
            <w:r w:rsidRPr="002E402F">
              <w:rPr>
                <w:rFonts w:hint="eastAsia"/>
              </w:rPr>
              <w:t>2</w:t>
            </w:r>
            <w:r w:rsidRPr="002E402F">
              <w:t>8.2</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2</w:t>
            </w:r>
            <w:r w:rsidRPr="002E402F">
              <w:t>7.3</w:t>
            </w:r>
          </w:p>
        </w:tc>
        <w:tc>
          <w:tcPr>
            <w:tcW w:w="1383" w:type="dxa"/>
            <w:tcBorders>
              <w:top w:val="nil"/>
              <w:left w:val="nil"/>
              <w:bottom w:val="nil"/>
              <w:right w:val="nil"/>
            </w:tcBorders>
          </w:tcPr>
          <w:p w:rsidR="00450302" w:rsidRPr="002E402F" w:rsidRDefault="00450302" w:rsidP="00EA2E9C">
            <w:pPr>
              <w:jc w:val="right"/>
            </w:pPr>
            <w:r w:rsidRPr="002E402F">
              <w:t>26.1</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2</w:t>
            </w:r>
            <w:r w:rsidRPr="002E402F">
              <w:t>6.8</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2</w:t>
            </w:r>
            <w:r w:rsidRPr="002E402F">
              <w:t>5.3</w:t>
            </w:r>
          </w:p>
        </w:tc>
      </w:tr>
      <w:tr w:rsidR="002E402F" w:rsidRPr="002E402F" w:rsidTr="00C43DC9">
        <w:tc>
          <w:tcPr>
            <w:tcW w:w="1382" w:type="dxa"/>
            <w:tcBorders>
              <w:top w:val="nil"/>
              <w:left w:val="nil"/>
              <w:bottom w:val="nil"/>
              <w:right w:val="nil"/>
            </w:tcBorders>
          </w:tcPr>
          <w:p w:rsidR="00450302" w:rsidRPr="002E402F" w:rsidRDefault="00450302" w:rsidP="00EA2E9C">
            <w:pPr>
              <w:jc w:val="right"/>
            </w:pPr>
            <w:r w:rsidRPr="002E402F">
              <w:t>Turn (%)</w:t>
            </w:r>
          </w:p>
        </w:tc>
        <w:tc>
          <w:tcPr>
            <w:tcW w:w="1382" w:type="dxa"/>
            <w:tcBorders>
              <w:top w:val="nil"/>
              <w:left w:val="nil"/>
              <w:bottom w:val="nil"/>
              <w:right w:val="nil"/>
            </w:tcBorders>
          </w:tcPr>
          <w:p w:rsidR="00450302" w:rsidRPr="002E402F" w:rsidRDefault="00450302" w:rsidP="00EA2E9C">
            <w:pPr>
              <w:jc w:val="right"/>
            </w:pPr>
            <w:r w:rsidRPr="002E402F">
              <w:rPr>
                <w:rFonts w:hint="eastAsia"/>
              </w:rPr>
              <w:t>1</w:t>
            </w:r>
            <w:r w:rsidRPr="002E402F">
              <w:t>2.8</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1</w:t>
            </w:r>
            <w:r w:rsidRPr="002E402F">
              <w:t>2.7</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1</w:t>
            </w:r>
            <w:r w:rsidRPr="002E402F">
              <w:t>2.4</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1</w:t>
            </w:r>
            <w:r w:rsidRPr="002E402F">
              <w:t>2</w:t>
            </w:r>
          </w:p>
        </w:tc>
        <w:tc>
          <w:tcPr>
            <w:tcW w:w="1383" w:type="dxa"/>
            <w:tcBorders>
              <w:top w:val="nil"/>
              <w:left w:val="nil"/>
              <w:bottom w:val="nil"/>
              <w:right w:val="nil"/>
            </w:tcBorders>
          </w:tcPr>
          <w:p w:rsidR="00450302" w:rsidRPr="002E402F" w:rsidRDefault="00450302" w:rsidP="00EA2E9C">
            <w:pPr>
              <w:jc w:val="right"/>
            </w:pPr>
            <w:r w:rsidRPr="002E402F">
              <w:rPr>
                <w:rFonts w:hint="eastAsia"/>
              </w:rPr>
              <w:t>1</w:t>
            </w:r>
            <w:r w:rsidRPr="002E402F">
              <w:t>2.5</w:t>
            </w:r>
          </w:p>
        </w:tc>
      </w:tr>
      <w:tr w:rsidR="002E402F" w:rsidRPr="002E402F" w:rsidTr="00C43DC9">
        <w:tc>
          <w:tcPr>
            <w:tcW w:w="1382" w:type="dxa"/>
            <w:tcBorders>
              <w:top w:val="nil"/>
              <w:left w:val="nil"/>
              <w:bottom w:val="single" w:sz="4" w:space="0" w:color="auto"/>
              <w:right w:val="nil"/>
            </w:tcBorders>
          </w:tcPr>
          <w:p w:rsidR="00450302" w:rsidRPr="002E402F" w:rsidRDefault="00450302" w:rsidP="00EA2E9C">
            <w:pPr>
              <w:jc w:val="right"/>
            </w:pPr>
            <w:r w:rsidRPr="002E402F">
              <w:t>Other (%)</w:t>
            </w:r>
          </w:p>
        </w:tc>
        <w:tc>
          <w:tcPr>
            <w:tcW w:w="1382" w:type="dxa"/>
            <w:tcBorders>
              <w:top w:val="nil"/>
              <w:left w:val="nil"/>
              <w:bottom w:val="single" w:sz="4" w:space="0" w:color="auto"/>
              <w:right w:val="nil"/>
            </w:tcBorders>
          </w:tcPr>
          <w:p w:rsidR="00450302" w:rsidRPr="002E402F" w:rsidRDefault="00450302" w:rsidP="00EA2E9C">
            <w:pPr>
              <w:jc w:val="right"/>
            </w:pPr>
            <w:r w:rsidRPr="002E402F">
              <w:rPr>
                <w:rFonts w:hint="eastAsia"/>
              </w:rPr>
              <w:t>3</w:t>
            </w:r>
            <w:r w:rsidRPr="002E402F">
              <w:t>7.7</w:t>
            </w:r>
          </w:p>
        </w:tc>
        <w:tc>
          <w:tcPr>
            <w:tcW w:w="1383" w:type="dxa"/>
            <w:tcBorders>
              <w:top w:val="nil"/>
              <w:left w:val="nil"/>
              <w:bottom w:val="single" w:sz="4" w:space="0" w:color="auto"/>
              <w:right w:val="nil"/>
            </w:tcBorders>
          </w:tcPr>
          <w:p w:rsidR="00450302" w:rsidRPr="002E402F" w:rsidRDefault="00450302" w:rsidP="00EA2E9C">
            <w:pPr>
              <w:jc w:val="right"/>
            </w:pPr>
            <w:r w:rsidRPr="002E402F">
              <w:rPr>
                <w:rFonts w:hint="eastAsia"/>
              </w:rPr>
              <w:t>3</w:t>
            </w:r>
            <w:r w:rsidRPr="002E402F">
              <w:t>7.2</w:t>
            </w:r>
          </w:p>
        </w:tc>
        <w:tc>
          <w:tcPr>
            <w:tcW w:w="1383" w:type="dxa"/>
            <w:tcBorders>
              <w:top w:val="nil"/>
              <w:left w:val="nil"/>
              <w:bottom w:val="single" w:sz="4" w:space="0" w:color="auto"/>
              <w:right w:val="nil"/>
            </w:tcBorders>
          </w:tcPr>
          <w:p w:rsidR="00450302" w:rsidRPr="002E402F" w:rsidRDefault="00450302" w:rsidP="00EA2E9C">
            <w:pPr>
              <w:jc w:val="right"/>
            </w:pPr>
            <w:r w:rsidRPr="002E402F">
              <w:t>36.2</w:t>
            </w:r>
          </w:p>
        </w:tc>
        <w:tc>
          <w:tcPr>
            <w:tcW w:w="1383" w:type="dxa"/>
            <w:tcBorders>
              <w:top w:val="nil"/>
              <w:left w:val="nil"/>
              <w:bottom w:val="single" w:sz="4" w:space="0" w:color="auto"/>
              <w:right w:val="nil"/>
            </w:tcBorders>
          </w:tcPr>
          <w:p w:rsidR="00450302" w:rsidRPr="002E402F" w:rsidRDefault="00450302" w:rsidP="00EA2E9C">
            <w:pPr>
              <w:jc w:val="right"/>
            </w:pPr>
            <w:r w:rsidRPr="002E402F">
              <w:rPr>
                <w:rFonts w:hint="eastAsia"/>
              </w:rPr>
              <w:t>3</w:t>
            </w:r>
            <w:r w:rsidRPr="002E402F">
              <w:t>5.6</w:t>
            </w:r>
          </w:p>
        </w:tc>
        <w:tc>
          <w:tcPr>
            <w:tcW w:w="1383" w:type="dxa"/>
            <w:tcBorders>
              <w:top w:val="nil"/>
              <w:left w:val="nil"/>
              <w:bottom w:val="single" w:sz="4" w:space="0" w:color="auto"/>
              <w:right w:val="nil"/>
            </w:tcBorders>
          </w:tcPr>
          <w:p w:rsidR="00450302" w:rsidRPr="002E402F" w:rsidRDefault="00450302" w:rsidP="00EA2E9C">
            <w:pPr>
              <w:jc w:val="right"/>
            </w:pPr>
            <w:r w:rsidRPr="002E402F">
              <w:rPr>
                <w:rFonts w:hint="eastAsia"/>
              </w:rPr>
              <w:t>3</w:t>
            </w:r>
            <w:r w:rsidRPr="002E402F">
              <w:t>6.4</w:t>
            </w:r>
          </w:p>
        </w:tc>
      </w:tr>
    </w:tbl>
    <w:p w:rsidR="00450302" w:rsidRPr="002E402F" w:rsidRDefault="00450302" w:rsidP="00EA2E9C">
      <w:pPr>
        <w:jc w:val="both"/>
      </w:pPr>
      <w:r w:rsidRPr="002E402F">
        <w:t xml:space="preserve">Protein samples were tested in 10 mM Tris-HCl, pH7.5 and 500 mM NaCl in 0.1-cm-pathlength quartz cuvettes. The far-UV CD spectrum of protein samples were recorded in the range of 250-200 nm at 25 </w:t>
      </w:r>
      <w:r w:rsidRPr="002E402F">
        <w:rPr>
          <w:vertAlign w:val="superscript"/>
        </w:rPr>
        <w:t>o</w:t>
      </w:r>
      <w:r w:rsidRPr="002E402F">
        <w:t>C, with 1-second/point scanning speed and 1-nm step. Three biological repeats were set for each sample. Three scans were averaged to obtain the final spectra for each sample. The raw data was processed using the software CDtoolX. The contribution of the buffer was substracted. As SiaC conformation has no significant change in SiaC-SiaD complex compared to its native structure, the CD signal of SiaC control was substracted from that of the corresponding SiaD-SiaC mixture sample to obtain the CD spectra of SiaD in mixture sample. A web-server BeStSel (Beta Structure Selection) was used for secondary structure determination.</w:t>
      </w:r>
    </w:p>
    <w:p w:rsidR="00450302" w:rsidRPr="002E402F" w:rsidRDefault="00450302">
      <w:pPr>
        <w:jc w:val="both"/>
        <w:rPr>
          <w:b/>
          <w:sz w:val="28"/>
          <w:szCs w:val="24"/>
        </w:rPr>
      </w:pPr>
    </w:p>
    <w:p w:rsidR="00450302" w:rsidRPr="002E402F" w:rsidRDefault="00450302">
      <w:pPr>
        <w:rPr>
          <w:b/>
          <w:sz w:val="28"/>
          <w:szCs w:val="24"/>
        </w:rPr>
      </w:pPr>
      <w:r w:rsidRPr="002E402F">
        <w:rPr>
          <w:b/>
          <w:sz w:val="28"/>
          <w:szCs w:val="24"/>
        </w:rPr>
        <w:br w:type="page"/>
      </w:r>
      <w:r w:rsidRPr="002E402F">
        <w:rPr>
          <w:rFonts w:hint="eastAsia"/>
          <w:b/>
          <w:sz w:val="28"/>
          <w:szCs w:val="24"/>
        </w:rPr>
        <w:lastRenderedPageBreak/>
        <w:t>Reference</w:t>
      </w:r>
    </w:p>
    <w:p w:rsidR="00450302" w:rsidRPr="002E402F" w:rsidRDefault="00450302">
      <w:pPr>
        <w:pStyle w:val="EndNoteBibliography"/>
        <w:ind w:leftChars="1" w:left="271" w:hangingChars="128" w:hanging="269"/>
        <w:rPr>
          <w:rFonts w:ascii="Times New Roman" w:hAnsi="Times New Roman" w:cs="Times New Roman"/>
          <w:sz w:val="21"/>
          <w:szCs w:val="21"/>
        </w:rPr>
      </w:pPr>
      <w:bookmarkStart w:id="2" w:name="_ENREF_1"/>
      <w:r w:rsidRPr="002E402F">
        <w:rPr>
          <w:rFonts w:ascii="Times New Roman" w:hAnsi="Times New Roman" w:cs="Times New Roman"/>
          <w:sz w:val="21"/>
          <w:szCs w:val="21"/>
        </w:rPr>
        <w:t xml:space="preserve">Chen G, Gan J, Yang C, Zuo Y, Peng J, Li M, Huo W, Xie Y, Zhang Y, Wang T, Deng X, Liang H (2020) The SiaA/B/C/D signaling network regulates biofilm formation in </w:t>
      </w:r>
      <w:r w:rsidRPr="002E402F">
        <w:rPr>
          <w:rFonts w:ascii="Times New Roman" w:hAnsi="Times New Roman" w:cs="Times New Roman"/>
          <w:i/>
          <w:sz w:val="21"/>
          <w:szCs w:val="21"/>
        </w:rPr>
        <w:t>Pseudomonas aeruginosa</w:t>
      </w:r>
      <w:r w:rsidRPr="002E402F">
        <w:rPr>
          <w:rFonts w:ascii="Times New Roman" w:hAnsi="Times New Roman" w:cs="Times New Roman"/>
          <w:sz w:val="21"/>
          <w:szCs w:val="21"/>
        </w:rPr>
        <w:t xml:space="preserve">. </w:t>
      </w:r>
      <w:r w:rsidRPr="002E402F">
        <w:rPr>
          <w:rFonts w:ascii="Times New Roman" w:hAnsi="Times New Roman" w:cs="Times New Roman"/>
          <w:i/>
          <w:sz w:val="21"/>
          <w:szCs w:val="21"/>
        </w:rPr>
        <w:t>EMBO J</w:t>
      </w:r>
      <w:r w:rsidRPr="002E402F">
        <w:rPr>
          <w:rFonts w:ascii="Times New Roman" w:hAnsi="Times New Roman" w:cs="Times New Roman"/>
          <w:sz w:val="21"/>
          <w:szCs w:val="21"/>
        </w:rPr>
        <w:t xml:space="preserve"> 39: e103412  10.15252/embj.2019103412 PMC7073463</w:t>
      </w:r>
      <w:bookmarkEnd w:id="2"/>
    </w:p>
    <w:p w:rsidR="00450302" w:rsidRPr="002E402F" w:rsidRDefault="00450302">
      <w:pPr>
        <w:pStyle w:val="EndNoteBibliography"/>
        <w:ind w:leftChars="1" w:left="271" w:hangingChars="128" w:hanging="269"/>
        <w:rPr>
          <w:rFonts w:ascii="Times New Roman" w:hAnsi="Times New Roman" w:cs="Times New Roman"/>
          <w:sz w:val="21"/>
          <w:szCs w:val="21"/>
        </w:rPr>
      </w:pPr>
      <w:bookmarkStart w:id="3" w:name="_ENREF_2"/>
      <w:r w:rsidRPr="002E402F">
        <w:rPr>
          <w:rFonts w:ascii="Times New Roman" w:hAnsi="Times New Roman" w:cs="Times New Roman"/>
          <w:sz w:val="21"/>
          <w:szCs w:val="21"/>
        </w:rPr>
        <w:t xml:space="preserve">West SE, Schweizer HP, Dall C, Sample AK, Runyen-Janecky LJ (1994) Construction of improved Escherichia-Pseudomonas shuttle vectors derived from pUC18/19 and sequence of the region required for their replication in </w:t>
      </w:r>
      <w:r w:rsidRPr="002E402F">
        <w:rPr>
          <w:rFonts w:ascii="Times New Roman" w:hAnsi="Times New Roman" w:cs="Times New Roman"/>
          <w:i/>
          <w:sz w:val="21"/>
          <w:szCs w:val="21"/>
        </w:rPr>
        <w:t>Pseudomonas aeruginosa</w:t>
      </w:r>
      <w:r w:rsidRPr="002E402F">
        <w:rPr>
          <w:rFonts w:ascii="Times New Roman" w:hAnsi="Times New Roman" w:cs="Times New Roman"/>
          <w:sz w:val="21"/>
          <w:szCs w:val="21"/>
        </w:rPr>
        <w:t xml:space="preserve">. </w:t>
      </w:r>
      <w:r w:rsidRPr="002E402F">
        <w:rPr>
          <w:rFonts w:ascii="Times New Roman" w:hAnsi="Times New Roman" w:cs="Times New Roman"/>
          <w:i/>
          <w:sz w:val="21"/>
          <w:szCs w:val="21"/>
        </w:rPr>
        <w:t>Gene</w:t>
      </w:r>
      <w:r w:rsidRPr="002E402F">
        <w:rPr>
          <w:rFonts w:ascii="Times New Roman" w:hAnsi="Times New Roman" w:cs="Times New Roman"/>
          <w:sz w:val="21"/>
          <w:szCs w:val="21"/>
        </w:rPr>
        <w:t xml:space="preserve"> 148: 81-6  </w:t>
      </w:r>
      <w:bookmarkEnd w:id="3"/>
    </w:p>
    <w:p w:rsidR="00450302" w:rsidRPr="002E402F" w:rsidRDefault="00450302">
      <w:pPr>
        <w:pStyle w:val="EndNoteBibliography"/>
        <w:ind w:leftChars="1" w:left="271" w:hangingChars="128" w:hanging="269"/>
        <w:rPr>
          <w:rFonts w:ascii="Times New Roman" w:hAnsi="Times New Roman" w:cs="Times New Roman"/>
          <w:sz w:val="21"/>
          <w:szCs w:val="21"/>
        </w:rPr>
      </w:pPr>
      <w:bookmarkStart w:id="4" w:name="_ENREF_3"/>
      <w:r w:rsidRPr="002E402F">
        <w:rPr>
          <w:rFonts w:ascii="Times New Roman" w:hAnsi="Times New Roman" w:cs="Times New Roman"/>
          <w:sz w:val="21"/>
          <w:szCs w:val="21"/>
        </w:rPr>
        <w:t xml:space="preserve">Yang C, Wu R, Liu H, Chen Y, Gao Y, Chen X, Li Y, Ma J, Li J, Gan J (2018) Structural insights into DNA degradation by human mitochondrial nuclease MGME1. </w:t>
      </w:r>
      <w:r w:rsidRPr="002E402F">
        <w:rPr>
          <w:rFonts w:ascii="Times New Roman" w:hAnsi="Times New Roman" w:cs="Times New Roman"/>
          <w:i/>
          <w:sz w:val="21"/>
          <w:szCs w:val="21"/>
        </w:rPr>
        <w:t>Nucleic Acids Res</w:t>
      </w:r>
      <w:r w:rsidRPr="002E402F">
        <w:rPr>
          <w:rFonts w:ascii="Times New Roman" w:hAnsi="Times New Roman" w:cs="Times New Roman"/>
          <w:sz w:val="21"/>
          <w:szCs w:val="21"/>
        </w:rPr>
        <w:t xml:space="preserve"> 46: 11075-11088  10.1093/nar/gky855 PMC6237815</w:t>
      </w:r>
      <w:bookmarkEnd w:id="4"/>
    </w:p>
    <w:p w:rsidR="00450302" w:rsidRPr="002E402F" w:rsidRDefault="00450302">
      <w:pPr>
        <w:pStyle w:val="SMText"/>
        <w:ind w:leftChars="1" w:left="309" w:hangingChars="128" w:hanging="307"/>
        <w:jc w:val="both"/>
        <w:rPr>
          <w:szCs w:val="24"/>
        </w:rPr>
      </w:pPr>
    </w:p>
    <w:p w:rsidR="00F26B75" w:rsidRPr="002E402F" w:rsidRDefault="00E74ADD"/>
    <w:sectPr w:rsidR="00F26B75" w:rsidRPr="002E402F" w:rsidSect="00960468">
      <w:headerReference w:type="default" r:id="rId9"/>
      <w:footerReference w:type="default" r:id="rId10"/>
      <w:pgSz w:w="12240" w:h="15840"/>
      <w:pgMar w:top="1440" w:right="1800" w:bottom="1440" w:left="180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ADD" w:rsidRDefault="00E74ADD">
      <w:pPr>
        <w:spacing w:line="240" w:lineRule="auto"/>
      </w:pPr>
      <w:r>
        <w:separator/>
      </w:r>
    </w:p>
  </w:endnote>
  <w:endnote w:type="continuationSeparator" w:id="0">
    <w:p w:rsidR="00E74ADD" w:rsidRDefault="00E74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1A" w:rsidRDefault="004C528B">
    <w:pPr>
      <w:pStyle w:val="af9"/>
      <w:jc w:val="right"/>
    </w:pPr>
    <w:r>
      <w:fldChar w:fldCharType="begin"/>
    </w:r>
    <w:r>
      <w:instrText xml:space="preserve"> PAGE   \* MERGEFORMAT </w:instrText>
    </w:r>
    <w:r>
      <w:fldChar w:fldCharType="separate"/>
    </w:r>
    <w:r w:rsidR="006F2F69">
      <w:rPr>
        <w:noProof/>
      </w:rPr>
      <w:t>8</w:t>
    </w:r>
    <w:r>
      <w:fldChar w:fldCharType="end"/>
    </w:r>
  </w:p>
  <w:p w:rsidR="00EC121A" w:rsidRDefault="00E74AD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ADD" w:rsidRDefault="00E74ADD">
      <w:pPr>
        <w:spacing w:line="240" w:lineRule="auto"/>
      </w:pPr>
      <w:r>
        <w:separator/>
      </w:r>
    </w:p>
  </w:footnote>
  <w:footnote w:type="continuationSeparator" w:id="0">
    <w:p w:rsidR="00E74ADD" w:rsidRDefault="00E74A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1A" w:rsidRDefault="00E74ADD">
    <w:pPr>
      <w:jc w:val="right"/>
      <w:rPr>
        <w:sz w:val="20"/>
      </w:rPr>
    </w:pPr>
  </w:p>
  <w:p w:rsidR="00EC121A" w:rsidRDefault="00E74A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50302"/>
    <w:rsid w:val="00050BA5"/>
    <w:rsid w:val="002A6F4F"/>
    <w:rsid w:val="002E402F"/>
    <w:rsid w:val="003B7FCF"/>
    <w:rsid w:val="00450302"/>
    <w:rsid w:val="004C528B"/>
    <w:rsid w:val="00512462"/>
    <w:rsid w:val="00535B23"/>
    <w:rsid w:val="006F2F69"/>
    <w:rsid w:val="008D02A8"/>
    <w:rsid w:val="008D2AB6"/>
    <w:rsid w:val="00960468"/>
    <w:rsid w:val="009630B7"/>
    <w:rsid w:val="00B4610D"/>
    <w:rsid w:val="00BD5069"/>
    <w:rsid w:val="00C8289A"/>
    <w:rsid w:val="00E7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2E623-FD90-49AD-9C89-1DD020F0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0302"/>
    <w:pPr>
      <w:spacing w:line="360" w:lineRule="auto"/>
    </w:pPr>
    <w:rPr>
      <w:rFonts w:ascii="Times New Roman" w:hAnsi="Times New Roman" w:cs="Times New Roman"/>
      <w:kern w:val="0"/>
      <w:sz w:val="24"/>
      <w:szCs w:val="20"/>
      <w:lang w:eastAsia="en-US"/>
    </w:rPr>
  </w:style>
  <w:style w:type="paragraph" w:styleId="1">
    <w:name w:val="heading 1"/>
    <w:basedOn w:val="a1"/>
    <w:next w:val="a1"/>
    <w:link w:val="1Char"/>
    <w:qFormat/>
    <w:rsid w:val="00450302"/>
    <w:pPr>
      <w:keepNext/>
      <w:spacing w:before="240" w:after="60"/>
      <w:outlineLvl w:val="0"/>
    </w:pPr>
    <w:rPr>
      <w:b/>
      <w:bCs/>
      <w:kern w:val="32"/>
      <w:szCs w:val="24"/>
    </w:rPr>
  </w:style>
  <w:style w:type="paragraph" w:styleId="21">
    <w:name w:val="heading 2"/>
    <w:basedOn w:val="a1"/>
    <w:next w:val="a1"/>
    <w:link w:val="2Char"/>
    <w:semiHidden/>
    <w:qFormat/>
    <w:rsid w:val="00450302"/>
    <w:pPr>
      <w:keepNext/>
      <w:spacing w:before="240" w:after="60"/>
      <w:outlineLvl w:val="1"/>
    </w:pPr>
    <w:rPr>
      <w:rFonts w:ascii="Cambria" w:hAnsi="Cambria"/>
      <w:b/>
      <w:bCs/>
      <w:i/>
      <w:iCs/>
      <w:sz w:val="28"/>
      <w:szCs w:val="28"/>
    </w:rPr>
  </w:style>
  <w:style w:type="paragraph" w:styleId="31">
    <w:name w:val="heading 3"/>
    <w:basedOn w:val="a1"/>
    <w:next w:val="a1"/>
    <w:link w:val="3Char"/>
    <w:semiHidden/>
    <w:qFormat/>
    <w:rsid w:val="00450302"/>
    <w:pPr>
      <w:keepNext/>
      <w:spacing w:line="480" w:lineRule="auto"/>
      <w:outlineLvl w:val="2"/>
    </w:pPr>
    <w:rPr>
      <w:rFonts w:ascii="Times" w:eastAsia="Times" w:hAnsi="Times"/>
      <w:b/>
    </w:rPr>
  </w:style>
  <w:style w:type="paragraph" w:styleId="41">
    <w:name w:val="heading 4"/>
    <w:basedOn w:val="a1"/>
    <w:next w:val="a1"/>
    <w:link w:val="4Char"/>
    <w:semiHidden/>
    <w:qFormat/>
    <w:rsid w:val="00450302"/>
    <w:pPr>
      <w:keepNext/>
      <w:spacing w:line="480" w:lineRule="auto"/>
      <w:outlineLvl w:val="3"/>
    </w:pPr>
    <w:rPr>
      <w:rFonts w:ascii="Times" w:hAnsi="Times"/>
      <w:b/>
      <w:color w:val="0000FF"/>
      <w:sz w:val="44"/>
    </w:rPr>
  </w:style>
  <w:style w:type="paragraph" w:styleId="51">
    <w:name w:val="heading 5"/>
    <w:basedOn w:val="a1"/>
    <w:next w:val="a1"/>
    <w:link w:val="5Char"/>
    <w:semiHidden/>
    <w:qFormat/>
    <w:rsid w:val="00450302"/>
    <w:pPr>
      <w:spacing w:before="240" w:after="60"/>
      <w:outlineLvl w:val="4"/>
    </w:pPr>
    <w:rPr>
      <w:rFonts w:ascii="Calibri" w:hAnsi="Calibri"/>
      <w:b/>
      <w:bCs/>
      <w:i/>
      <w:iCs/>
      <w:sz w:val="26"/>
      <w:szCs w:val="26"/>
    </w:rPr>
  </w:style>
  <w:style w:type="paragraph" w:styleId="6">
    <w:name w:val="heading 6"/>
    <w:basedOn w:val="a1"/>
    <w:next w:val="a1"/>
    <w:link w:val="6Char"/>
    <w:semiHidden/>
    <w:qFormat/>
    <w:rsid w:val="00450302"/>
    <w:pPr>
      <w:spacing w:before="240" w:after="60"/>
      <w:outlineLvl w:val="5"/>
    </w:pPr>
    <w:rPr>
      <w:rFonts w:ascii="Calibri" w:hAnsi="Calibri"/>
      <w:b/>
      <w:bCs/>
      <w:sz w:val="22"/>
      <w:szCs w:val="22"/>
    </w:rPr>
  </w:style>
  <w:style w:type="paragraph" w:styleId="7">
    <w:name w:val="heading 7"/>
    <w:basedOn w:val="a1"/>
    <w:next w:val="a1"/>
    <w:link w:val="7Char"/>
    <w:semiHidden/>
    <w:qFormat/>
    <w:rsid w:val="00450302"/>
    <w:pPr>
      <w:spacing w:before="240" w:after="60"/>
      <w:outlineLvl w:val="6"/>
    </w:pPr>
    <w:rPr>
      <w:rFonts w:ascii="Calibri" w:hAnsi="Calibri"/>
      <w:szCs w:val="24"/>
    </w:rPr>
  </w:style>
  <w:style w:type="paragraph" w:styleId="8">
    <w:name w:val="heading 8"/>
    <w:basedOn w:val="a1"/>
    <w:next w:val="a1"/>
    <w:link w:val="8Char"/>
    <w:semiHidden/>
    <w:qFormat/>
    <w:rsid w:val="00450302"/>
    <w:pPr>
      <w:spacing w:before="240" w:after="60"/>
      <w:outlineLvl w:val="7"/>
    </w:pPr>
    <w:rPr>
      <w:rFonts w:ascii="Calibri" w:hAnsi="Calibri"/>
      <w:i/>
      <w:iCs/>
      <w:szCs w:val="24"/>
    </w:rPr>
  </w:style>
  <w:style w:type="paragraph" w:styleId="9">
    <w:name w:val="heading 9"/>
    <w:basedOn w:val="a1"/>
    <w:next w:val="a1"/>
    <w:link w:val="9Char"/>
    <w:semiHidden/>
    <w:qFormat/>
    <w:rsid w:val="00450302"/>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450302"/>
    <w:rPr>
      <w:rFonts w:ascii="Times New Roman" w:hAnsi="Times New Roman" w:cs="Times New Roman"/>
      <w:b/>
      <w:bCs/>
      <w:kern w:val="32"/>
      <w:sz w:val="24"/>
      <w:szCs w:val="24"/>
      <w:lang w:eastAsia="en-US"/>
    </w:rPr>
  </w:style>
  <w:style w:type="character" w:customStyle="1" w:styleId="2Char">
    <w:name w:val="标题 2 Char"/>
    <w:basedOn w:val="a2"/>
    <w:link w:val="21"/>
    <w:semiHidden/>
    <w:qFormat/>
    <w:rsid w:val="00450302"/>
    <w:rPr>
      <w:rFonts w:ascii="Cambria" w:hAnsi="Cambria" w:cs="Times New Roman"/>
      <w:b/>
      <w:bCs/>
      <w:i/>
      <w:iCs/>
      <w:kern w:val="0"/>
      <w:sz w:val="28"/>
      <w:szCs w:val="28"/>
      <w:lang w:eastAsia="en-US"/>
    </w:rPr>
  </w:style>
  <w:style w:type="character" w:customStyle="1" w:styleId="3Char">
    <w:name w:val="标题 3 Char"/>
    <w:basedOn w:val="a2"/>
    <w:link w:val="31"/>
    <w:semiHidden/>
    <w:rsid w:val="00450302"/>
    <w:rPr>
      <w:rFonts w:ascii="Times" w:eastAsia="Times" w:hAnsi="Times" w:cs="Times New Roman"/>
      <w:b/>
      <w:kern w:val="0"/>
      <w:sz w:val="24"/>
      <w:szCs w:val="20"/>
      <w:lang w:eastAsia="en-US"/>
    </w:rPr>
  </w:style>
  <w:style w:type="character" w:customStyle="1" w:styleId="4Char">
    <w:name w:val="标题 4 Char"/>
    <w:basedOn w:val="a2"/>
    <w:link w:val="41"/>
    <w:semiHidden/>
    <w:rsid w:val="00450302"/>
    <w:rPr>
      <w:rFonts w:ascii="Times" w:hAnsi="Times" w:cs="Times New Roman"/>
      <w:b/>
      <w:color w:val="0000FF"/>
      <w:kern w:val="0"/>
      <w:sz w:val="44"/>
      <w:szCs w:val="20"/>
      <w:lang w:eastAsia="en-US"/>
    </w:rPr>
  </w:style>
  <w:style w:type="character" w:customStyle="1" w:styleId="5Char">
    <w:name w:val="标题 5 Char"/>
    <w:basedOn w:val="a2"/>
    <w:link w:val="51"/>
    <w:semiHidden/>
    <w:qFormat/>
    <w:rsid w:val="00450302"/>
    <w:rPr>
      <w:rFonts w:ascii="Calibri" w:hAnsi="Calibri" w:cs="Times New Roman"/>
      <w:b/>
      <w:bCs/>
      <w:i/>
      <w:iCs/>
      <w:kern w:val="0"/>
      <w:sz w:val="26"/>
      <w:szCs w:val="26"/>
      <w:lang w:eastAsia="en-US"/>
    </w:rPr>
  </w:style>
  <w:style w:type="character" w:customStyle="1" w:styleId="6Char">
    <w:name w:val="标题 6 Char"/>
    <w:basedOn w:val="a2"/>
    <w:link w:val="6"/>
    <w:semiHidden/>
    <w:qFormat/>
    <w:rsid w:val="00450302"/>
    <w:rPr>
      <w:rFonts w:ascii="Calibri" w:hAnsi="Calibri" w:cs="Times New Roman"/>
      <w:b/>
      <w:bCs/>
      <w:kern w:val="0"/>
      <w:sz w:val="22"/>
      <w:lang w:eastAsia="en-US"/>
    </w:rPr>
  </w:style>
  <w:style w:type="character" w:customStyle="1" w:styleId="7Char">
    <w:name w:val="标题 7 Char"/>
    <w:basedOn w:val="a2"/>
    <w:link w:val="7"/>
    <w:semiHidden/>
    <w:qFormat/>
    <w:rsid w:val="00450302"/>
    <w:rPr>
      <w:rFonts w:ascii="Calibri" w:hAnsi="Calibri" w:cs="Times New Roman"/>
      <w:kern w:val="0"/>
      <w:sz w:val="24"/>
      <w:szCs w:val="24"/>
      <w:lang w:eastAsia="en-US"/>
    </w:rPr>
  </w:style>
  <w:style w:type="character" w:customStyle="1" w:styleId="8Char">
    <w:name w:val="标题 8 Char"/>
    <w:basedOn w:val="a2"/>
    <w:link w:val="8"/>
    <w:semiHidden/>
    <w:qFormat/>
    <w:rsid w:val="00450302"/>
    <w:rPr>
      <w:rFonts w:ascii="Calibri" w:hAnsi="Calibri" w:cs="Times New Roman"/>
      <w:i/>
      <w:iCs/>
      <w:kern w:val="0"/>
      <w:sz w:val="24"/>
      <w:szCs w:val="24"/>
      <w:lang w:eastAsia="en-US"/>
    </w:rPr>
  </w:style>
  <w:style w:type="character" w:customStyle="1" w:styleId="9Char">
    <w:name w:val="标题 9 Char"/>
    <w:basedOn w:val="a2"/>
    <w:link w:val="9"/>
    <w:semiHidden/>
    <w:qFormat/>
    <w:rsid w:val="00450302"/>
    <w:rPr>
      <w:rFonts w:ascii="Cambria" w:hAnsi="Cambria" w:cs="Times New Roman"/>
      <w:kern w:val="0"/>
      <w:sz w:val="22"/>
      <w:lang w:eastAsia="en-US"/>
    </w:rPr>
  </w:style>
  <w:style w:type="paragraph" w:styleId="a5">
    <w:name w:val="macro"/>
    <w:link w:val="Char"/>
    <w:semiHidden/>
    <w:qFormat/>
    <w:rsid w:val="00450302"/>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kern w:val="0"/>
      <w:sz w:val="20"/>
      <w:szCs w:val="20"/>
      <w:lang w:eastAsia="en-US"/>
    </w:rPr>
  </w:style>
  <w:style w:type="character" w:customStyle="1" w:styleId="Char">
    <w:name w:val="宏文本 Char"/>
    <w:basedOn w:val="a2"/>
    <w:link w:val="a5"/>
    <w:semiHidden/>
    <w:qFormat/>
    <w:rsid w:val="00450302"/>
    <w:rPr>
      <w:rFonts w:ascii="Courier New" w:hAnsi="Courier New" w:cs="Courier New"/>
      <w:kern w:val="0"/>
      <w:sz w:val="20"/>
      <w:szCs w:val="20"/>
      <w:lang w:eastAsia="en-US"/>
    </w:rPr>
  </w:style>
  <w:style w:type="paragraph" w:styleId="32">
    <w:name w:val="List 3"/>
    <w:basedOn w:val="a1"/>
    <w:semiHidden/>
    <w:qFormat/>
    <w:rsid w:val="00450302"/>
    <w:pPr>
      <w:ind w:left="1080" w:hanging="360"/>
      <w:contextualSpacing/>
    </w:pPr>
  </w:style>
  <w:style w:type="paragraph" w:styleId="70">
    <w:name w:val="toc 7"/>
    <w:basedOn w:val="a1"/>
    <w:next w:val="a1"/>
    <w:semiHidden/>
    <w:qFormat/>
    <w:rsid w:val="00450302"/>
    <w:pPr>
      <w:ind w:left="1440"/>
    </w:pPr>
  </w:style>
  <w:style w:type="paragraph" w:styleId="2">
    <w:name w:val="List Number 2"/>
    <w:basedOn w:val="a1"/>
    <w:semiHidden/>
    <w:qFormat/>
    <w:rsid w:val="00450302"/>
    <w:pPr>
      <w:numPr>
        <w:numId w:val="1"/>
      </w:numPr>
      <w:contextualSpacing/>
    </w:pPr>
  </w:style>
  <w:style w:type="paragraph" w:styleId="a6">
    <w:name w:val="table of authorities"/>
    <w:basedOn w:val="a1"/>
    <w:next w:val="a1"/>
    <w:semiHidden/>
    <w:qFormat/>
    <w:rsid w:val="00450302"/>
    <w:pPr>
      <w:ind w:left="240" w:hanging="240"/>
    </w:pPr>
  </w:style>
  <w:style w:type="paragraph" w:styleId="a7">
    <w:name w:val="Note Heading"/>
    <w:basedOn w:val="a1"/>
    <w:next w:val="a1"/>
    <w:link w:val="Char0"/>
    <w:semiHidden/>
    <w:qFormat/>
    <w:rsid w:val="00450302"/>
  </w:style>
  <w:style w:type="character" w:customStyle="1" w:styleId="Char0">
    <w:name w:val="注释标题 Char"/>
    <w:basedOn w:val="a2"/>
    <w:link w:val="a7"/>
    <w:semiHidden/>
    <w:qFormat/>
    <w:rsid w:val="00450302"/>
    <w:rPr>
      <w:rFonts w:ascii="Times New Roman" w:hAnsi="Times New Roman" w:cs="Times New Roman"/>
      <w:kern w:val="0"/>
      <w:sz w:val="24"/>
      <w:szCs w:val="20"/>
      <w:lang w:eastAsia="en-US"/>
    </w:rPr>
  </w:style>
  <w:style w:type="paragraph" w:styleId="40">
    <w:name w:val="List Bullet 4"/>
    <w:basedOn w:val="a1"/>
    <w:semiHidden/>
    <w:qFormat/>
    <w:rsid w:val="00450302"/>
    <w:pPr>
      <w:numPr>
        <w:numId w:val="2"/>
      </w:numPr>
      <w:contextualSpacing/>
    </w:pPr>
  </w:style>
  <w:style w:type="paragraph" w:styleId="80">
    <w:name w:val="index 8"/>
    <w:basedOn w:val="a1"/>
    <w:next w:val="a1"/>
    <w:semiHidden/>
    <w:qFormat/>
    <w:rsid w:val="00450302"/>
    <w:pPr>
      <w:ind w:left="1920" w:hanging="240"/>
    </w:pPr>
  </w:style>
  <w:style w:type="paragraph" w:styleId="a8">
    <w:name w:val="E-mail Signature"/>
    <w:basedOn w:val="a1"/>
    <w:link w:val="Char1"/>
    <w:semiHidden/>
    <w:qFormat/>
    <w:rsid w:val="00450302"/>
  </w:style>
  <w:style w:type="character" w:customStyle="1" w:styleId="Char1">
    <w:name w:val="电子邮件签名 Char"/>
    <w:basedOn w:val="a2"/>
    <w:link w:val="a8"/>
    <w:semiHidden/>
    <w:qFormat/>
    <w:rsid w:val="00450302"/>
    <w:rPr>
      <w:rFonts w:ascii="Times New Roman" w:hAnsi="Times New Roman" w:cs="Times New Roman"/>
      <w:kern w:val="0"/>
      <w:sz w:val="24"/>
      <w:szCs w:val="20"/>
      <w:lang w:eastAsia="en-US"/>
    </w:rPr>
  </w:style>
  <w:style w:type="paragraph" w:styleId="a">
    <w:name w:val="List Number"/>
    <w:basedOn w:val="a1"/>
    <w:semiHidden/>
    <w:qFormat/>
    <w:rsid w:val="00450302"/>
    <w:pPr>
      <w:numPr>
        <w:numId w:val="3"/>
      </w:numPr>
      <w:contextualSpacing/>
    </w:pPr>
  </w:style>
  <w:style w:type="paragraph" w:styleId="a9">
    <w:name w:val="Normal Indent"/>
    <w:basedOn w:val="a1"/>
    <w:semiHidden/>
    <w:qFormat/>
    <w:rsid w:val="00450302"/>
    <w:pPr>
      <w:ind w:left="720"/>
    </w:pPr>
  </w:style>
  <w:style w:type="paragraph" w:styleId="aa">
    <w:name w:val="caption"/>
    <w:basedOn w:val="a1"/>
    <w:next w:val="a1"/>
    <w:semiHidden/>
    <w:qFormat/>
    <w:rsid w:val="00450302"/>
    <w:rPr>
      <w:b/>
      <w:bCs/>
      <w:sz w:val="20"/>
    </w:rPr>
  </w:style>
  <w:style w:type="paragraph" w:styleId="52">
    <w:name w:val="index 5"/>
    <w:basedOn w:val="a1"/>
    <w:next w:val="a1"/>
    <w:semiHidden/>
    <w:qFormat/>
    <w:rsid w:val="00450302"/>
    <w:pPr>
      <w:ind w:left="1200" w:hanging="240"/>
    </w:pPr>
  </w:style>
  <w:style w:type="paragraph" w:styleId="a0">
    <w:name w:val="List Bullet"/>
    <w:basedOn w:val="a1"/>
    <w:semiHidden/>
    <w:qFormat/>
    <w:rsid w:val="00450302"/>
    <w:pPr>
      <w:numPr>
        <w:numId w:val="4"/>
      </w:numPr>
      <w:contextualSpacing/>
    </w:pPr>
  </w:style>
  <w:style w:type="paragraph" w:styleId="ab">
    <w:name w:val="envelope address"/>
    <w:basedOn w:val="a1"/>
    <w:semiHidden/>
    <w:qFormat/>
    <w:rsid w:val="00450302"/>
    <w:pPr>
      <w:framePr w:w="7920" w:h="1980" w:hRule="exact" w:hSpace="180" w:wrap="auto" w:hAnchor="page" w:xAlign="center" w:yAlign="bottom"/>
      <w:ind w:left="2880"/>
    </w:pPr>
    <w:rPr>
      <w:rFonts w:ascii="Cambria" w:hAnsi="Cambria"/>
      <w:szCs w:val="24"/>
    </w:rPr>
  </w:style>
  <w:style w:type="paragraph" w:styleId="ac">
    <w:name w:val="Document Map"/>
    <w:basedOn w:val="a1"/>
    <w:link w:val="Char2"/>
    <w:semiHidden/>
    <w:qFormat/>
    <w:rsid w:val="00450302"/>
    <w:rPr>
      <w:rFonts w:ascii="Tahoma" w:hAnsi="Tahoma" w:cs="Tahoma"/>
      <w:sz w:val="16"/>
      <w:szCs w:val="16"/>
    </w:rPr>
  </w:style>
  <w:style w:type="character" w:customStyle="1" w:styleId="Char2">
    <w:name w:val="文档结构图 Char"/>
    <w:basedOn w:val="a2"/>
    <w:link w:val="ac"/>
    <w:semiHidden/>
    <w:qFormat/>
    <w:rsid w:val="00450302"/>
    <w:rPr>
      <w:rFonts w:ascii="Tahoma" w:hAnsi="Tahoma" w:cs="Tahoma"/>
      <w:kern w:val="0"/>
      <w:sz w:val="16"/>
      <w:szCs w:val="16"/>
      <w:lang w:eastAsia="en-US"/>
    </w:rPr>
  </w:style>
  <w:style w:type="paragraph" w:styleId="ad">
    <w:name w:val="toa heading"/>
    <w:basedOn w:val="a1"/>
    <w:next w:val="a1"/>
    <w:semiHidden/>
    <w:qFormat/>
    <w:rsid w:val="00450302"/>
    <w:pPr>
      <w:spacing w:before="120"/>
    </w:pPr>
    <w:rPr>
      <w:rFonts w:ascii="Cambria" w:hAnsi="Cambria"/>
      <w:b/>
      <w:bCs/>
      <w:szCs w:val="24"/>
    </w:rPr>
  </w:style>
  <w:style w:type="paragraph" w:styleId="ae">
    <w:name w:val="annotation text"/>
    <w:basedOn w:val="a1"/>
    <w:link w:val="Char3"/>
    <w:uiPriority w:val="99"/>
    <w:semiHidden/>
    <w:qFormat/>
    <w:rsid w:val="00450302"/>
    <w:rPr>
      <w:sz w:val="20"/>
    </w:rPr>
  </w:style>
  <w:style w:type="character" w:customStyle="1" w:styleId="Char3">
    <w:name w:val="批注文字 Char"/>
    <w:basedOn w:val="a2"/>
    <w:link w:val="ae"/>
    <w:uiPriority w:val="99"/>
    <w:semiHidden/>
    <w:qFormat/>
    <w:rsid w:val="00450302"/>
    <w:rPr>
      <w:rFonts w:ascii="Times New Roman" w:hAnsi="Times New Roman" w:cs="Times New Roman"/>
      <w:kern w:val="0"/>
      <w:sz w:val="20"/>
      <w:szCs w:val="20"/>
      <w:lang w:eastAsia="en-US"/>
    </w:rPr>
  </w:style>
  <w:style w:type="paragraph" w:styleId="60">
    <w:name w:val="index 6"/>
    <w:basedOn w:val="a1"/>
    <w:next w:val="a1"/>
    <w:semiHidden/>
    <w:qFormat/>
    <w:rsid w:val="00450302"/>
    <w:pPr>
      <w:ind w:left="1440" w:hanging="240"/>
    </w:pPr>
  </w:style>
  <w:style w:type="paragraph" w:styleId="af">
    <w:name w:val="Salutation"/>
    <w:basedOn w:val="a1"/>
    <w:next w:val="a1"/>
    <w:link w:val="Char4"/>
    <w:semiHidden/>
    <w:qFormat/>
    <w:rsid w:val="00450302"/>
  </w:style>
  <w:style w:type="character" w:customStyle="1" w:styleId="Char4">
    <w:name w:val="称呼 Char"/>
    <w:basedOn w:val="a2"/>
    <w:link w:val="af"/>
    <w:semiHidden/>
    <w:qFormat/>
    <w:rsid w:val="00450302"/>
    <w:rPr>
      <w:rFonts w:ascii="Times New Roman" w:hAnsi="Times New Roman" w:cs="Times New Roman"/>
      <w:kern w:val="0"/>
      <w:sz w:val="24"/>
      <w:szCs w:val="20"/>
      <w:lang w:eastAsia="en-US"/>
    </w:rPr>
  </w:style>
  <w:style w:type="paragraph" w:styleId="33">
    <w:name w:val="Body Text 3"/>
    <w:basedOn w:val="a1"/>
    <w:link w:val="3Char0"/>
    <w:semiHidden/>
    <w:qFormat/>
    <w:rsid w:val="00450302"/>
    <w:pPr>
      <w:spacing w:after="120"/>
    </w:pPr>
    <w:rPr>
      <w:sz w:val="16"/>
      <w:szCs w:val="16"/>
    </w:rPr>
  </w:style>
  <w:style w:type="character" w:customStyle="1" w:styleId="3Char0">
    <w:name w:val="正文文本 3 Char"/>
    <w:basedOn w:val="a2"/>
    <w:link w:val="33"/>
    <w:semiHidden/>
    <w:qFormat/>
    <w:rsid w:val="00450302"/>
    <w:rPr>
      <w:rFonts w:ascii="Times New Roman" w:hAnsi="Times New Roman" w:cs="Times New Roman"/>
      <w:kern w:val="0"/>
      <w:sz w:val="16"/>
      <w:szCs w:val="16"/>
      <w:lang w:eastAsia="en-US"/>
    </w:rPr>
  </w:style>
  <w:style w:type="paragraph" w:styleId="af0">
    <w:name w:val="Closing"/>
    <w:basedOn w:val="a1"/>
    <w:link w:val="Char5"/>
    <w:semiHidden/>
    <w:qFormat/>
    <w:rsid w:val="00450302"/>
    <w:pPr>
      <w:ind w:left="4320"/>
    </w:pPr>
  </w:style>
  <w:style w:type="character" w:customStyle="1" w:styleId="Char5">
    <w:name w:val="结束语 Char"/>
    <w:basedOn w:val="a2"/>
    <w:link w:val="af0"/>
    <w:semiHidden/>
    <w:qFormat/>
    <w:rsid w:val="00450302"/>
    <w:rPr>
      <w:rFonts w:ascii="Times New Roman" w:hAnsi="Times New Roman" w:cs="Times New Roman"/>
      <w:kern w:val="0"/>
      <w:sz w:val="24"/>
      <w:szCs w:val="20"/>
      <w:lang w:eastAsia="en-US"/>
    </w:rPr>
  </w:style>
  <w:style w:type="paragraph" w:styleId="30">
    <w:name w:val="List Bullet 3"/>
    <w:basedOn w:val="a1"/>
    <w:semiHidden/>
    <w:qFormat/>
    <w:rsid w:val="00450302"/>
    <w:pPr>
      <w:numPr>
        <w:numId w:val="5"/>
      </w:numPr>
      <w:contextualSpacing/>
    </w:pPr>
  </w:style>
  <w:style w:type="paragraph" w:styleId="af1">
    <w:name w:val="Body Text"/>
    <w:basedOn w:val="a1"/>
    <w:link w:val="Char6"/>
    <w:semiHidden/>
    <w:qFormat/>
    <w:rsid w:val="00450302"/>
    <w:pPr>
      <w:spacing w:after="120"/>
    </w:pPr>
  </w:style>
  <w:style w:type="character" w:customStyle="1" w:styleId="Char6">
    <w:name w:val="正文文本 Char"/>
    <w:basedOn w:val="a2"/>
    <w:link w:val="af1"/>
    <w:semiHidden/>
    <w:qFormat/>
    <w:rsid w:val="00450302"/>
    <w:rPr>
      <w:rFonts w:ascii="Times New Roman" w:hAnsi="Times New Roman" w:cs="Times New Roman"/>
      <w:kern w:val="0"/>
      <w:sz w:val="24"/>
      <w:szCs w:val="20"/>
      <w:lang w:eastAsia="en-US"/>
    </w:rPr>
  </w:style>
  <w:style w:type="paragraph" w:styleId="af2">
    <w:name w:val="Body Text Indent"/>
    <w:basedOn w:val="a1"/>
    <w:link w:val="Char7"/>
    <w:semiHidden/>
    <w:qFormat/>
    <w:rsid w:val="00450302"/>
    <w:pPr>
      <w:spacing w:after="120"/>
      <w:ind w:left="360"/>
    </w:pPr>
  </w:style>
  <w:style w:type="character" w:customStyle="1" w:styleId="Char7">
    <w:name w:val="正文文本缩进 Char"/>
    <w:basedOn w:val="a2"/>
    <w:link w:val="af2"/>
    <w:semiHidden/>
    <w:qFormat/>
    <w:rsid w:val="00450302"/>
    <w:rPr>
      <w:rFonts w:ascii="Times New Roman" w:hAnsi="Times New Roman" w:cs="Times New Roman"/>
      <w:kern w:val="0"/>
      <w:sz w:val="24"/>
      <w:szCs w:val="20"/>
      <w:lang w:eastAsia="en-US"/>
    </w:rPr>
  </w:style>
  <w:style w:type="paragraph" w:styleId="3">
    <w:name w:val="List Number 3"/>
    <w:basedOn w:val="a1"/>
    <w:semiHidden/>
    <w:qFormat/>
    <w:rsid w:val="00450302"/>
    <w:pPr>
      <w:numPr>
        <w:numId w:val="6"/>
      </w:numPr>
      <w:contextualSpacing/>
    </w:pPr>
  </w:style>
  <w:style w:type="paragraph" w:styleId="22">
    <w:name w:val="List 2"/>
    <w:basedOn w:val="a1"/>
    <w:semiHidden/>
    <w:qFormat/>
    <w:rsid w:val="00450302"/>
    <w:pPr>
      <w:ind w:left="720" w:hanging="360"/>
      <w:contextualSpacing/>
    </w:pPr>
  </w:style>
  <w:style w:type="paragraph" w:styleId="af3">
    <w:name w:val="List Continue"/>
    <w:basedOn w:val="a1"/>
    <w:semiHidden/>
    <w:qFormat/>
    <w:rsid w:val="00450302"/>
    <w:pPr>
      <w:spacing w:after="120"/>
      <w:ind w:left="360"/>
      <w:contextualSpacing/>
    </w:pPr>
  </w:style>
  <w:style w:type="paragraph" w:styleId="af4">
    <w:name w:val="Block Text"/>
    <w:basedOn w:val="a1"/>
    <w:semiHidden/>
    <w:qFormat/>
    <w:rsid w:val="00450302"/>
    <w:pPr>
      <w:spacing w:after="120"/>
      <w:ind w:left="1440" w:right="1440"/>
    </w:pPr>
  </w:style>
  <w:style w:type="paragraph" w:styleId="20">
    <w:name w:val="List Bullet 2"/>
    <w:basedOn w:val="a1"/>
    <w:semiHidden/>
    <w:qFormat/>
    <w:rsid w:val="00450302"/>
    <w:pPr>
      <w:numPr>
        <w:numId w:val="7"/>
      </w:numPr>
      <w:contextualSpacing/>
    </w:pPr>
  </w:style>
  <w:style w:type="paragraph" w:styleId="HTML">
    <w:name w:val="HTML Address"/>
    <w:basedOn w:val="a1"/>
    <w:link w:val="HTMLChar"/>
    <w:semiHidden/>
    <w:qFormat/>
    <w:rsid w:val="00450302"/>
    <w:rPr>
      <w:i/>
      <w:iCs/>
    </w:rPr>
  </w:style>
  <w:style w:type="character" w:customStyle="1" w:styleId="HTMLChar">
    <w:name w:val="HTML 地址 Char"/>
    <w:basedOn w:val="a2"/>
    <w:link w:val="HTML"/>
    <w:semiHidden/>
    <w:qFormat/>
    <w:rsid w:val="00450302"/>
    <w:rPr>
      <w:rFonts w:ascii="Times New Roman" w:hAnsi="Times New Roman" w:cs="Times New Roman"/>
      <w:i/>
      <w:iCs/>
      <w:kern w:val="0"/>
      <w:sz w:val="24"/>
      <w:szCs w:val="20"/>
      <w:lang w:eastAsia="en-US"/>
    </w:rPr>
  </w:style>
  <w:style w:type="paragraph" w:styleId="42">
    <w:name w:val="index 4"/>
    <w:basedOn w:val="a1"/>
    <w:next w:val="a1"/>
    <w:semiHidden/>
    <w:qFormat/>
    <w:rsid w:val="00450302"/>
    <w:pPr>
      <w:ind w:left="960" w:hanging="240"/>
    </w:pPr>
  </w:style>
  <w:style w:type="paragraph" w:styleId="53">
    <w:name w:val="toc 5"/>
    <w:basedOn w:val="a1"/>
    <w:next w:val="a1"/>
    <w:semiHidden/>
    <w:qFormat/>
    <w:rsid w:val="00450302"/>
    <w:pPr>
      <w:ind w:left="960"/>
    </w:pPr>
  </w:style>
  <w:style w:type="paragraph" w:styleId="34">
    <w:name w:val="toc 3"/>
    <w:basedOn w:val="a1"/>
    <w:next w:val="a1"/>
    <w:semiHidden/>
    <w:qFormat/>
    <w:rsid w:val="00450302"/>
    <w:pPr>
      <w:ind w:left="480"/>
    </w:pPr>
  </w:style>
  <w:style w:type="paragraph" w:styleId="af5">
    <w:name w:val="Plain Text"/>
    <w:basedOn w:val="a1"/>
    <w:link w:val="Char8"/>
    <w:semiHidden/>
    <w:qFormat/>
    <w:rsid w:val="00450302"/>
    <w:rPr>
      <w:rFonts w:ascii="Courier New" w:hAnsi="Courier New" w:cs="Courier New"/>
      <w:sz w:val="20"/>
    </w:rPr>
  </w:style>
  <w:style w:type="character" w:customStyle="1" w:styleId="Char8">
    <w:name w:val="纯文本 Char"/>
    <w:basedOn w:val="a2"/>
    <w:link w:val="af5"/>
    <w:semiHidden/>
    <w:qFormat/>
    <w:rsid w:val="00450302"/>
    <w:rPr>
      <w:rFonts w:ascii="Courier New" w:hAnsi="Courier New" w:cs="Courier New"/>
      <w:kern w:val="0"/>
      <w:sz w:val="20"/>
      <w:szCs w:val="20"/>
      <w:lang w:eastAsia="en-US"/>
    </w:rPr>
  </w:style>
  <w:style w:type="paragraph" w:styleId="50">
    <w:name w:val="List Bullet 5"/>
    <w:basedOn w:val="a1"/>
    <w:semiHidden/>
    <w:qFormat/>
    <w:rsid w:val="00450302"/>
    <w:pPr>
      <w:numPr>
        <w:numId w:val="8"/>
      </w:numPr>
      <w:contextualSpacing/>
    </w:pPr>
  </w:style>
  <w:style w:type="paragraph" w:styleId="4">
    <w:name w:val="List Number 4"/>
    <w:basedOn w:val="a1"/>
    <w:semiHidden/>
    <w:qFormat/>
    <w:rsid w:val="00450302"/>
    <w:pPr>
      <w:numPr>
        <w:numId w:val="9"/>
      </w:numPr>
      <w:contextualSpacing/>
    </w:pPr>
  </w:style>
  <w:style w:type="paragraph" w:styleId="81">
    <w:name w:val="toc 8"/>
    <w:basedOn w:val="a1"/>
    <w:next w:val="a1"/>
    <w:semiHidden/>
    <w:qFormat/>
    <w:rsid w:val="00450302"/>
    <w:pPr>
      <w:ind w:left="1680"/>
    </w:pPr>
  </w:style>
  <w:style w:type="paragraph" w:styleId="35">
    <w:name w:val="index 3"/>
    <w:basedOn w:val="a1"/>
    <w:next w:val="a1"/>
    <w:semiHidden/>
    <w:qFormat/>
    <w:rsid w:val="00450302"/>
    <w:pPr>
      <w:ind w:left="720" w:hanging="240"/>
    </w:pPr>
  </w:style>
  <w:style w:type="paragraph" w:styleId="af6">
    <w:name w:val="Date"/>
    <w:basedOn w:val="a1"/>
    <w:next w:val="a1"/>
    <w:link w:val="Char9"/>
    <w:semiHidden/>
    <w:qFormat/>
    <w:rsid w:val="00450302"/>
  </w:style>
  <w:style w:type="character" w:customStyle="1" w:styleId="Char9">
    <w:name w:val="日期 Char"/>
    <w:basedOn w:val="a2"/>
    <w:link w:val="af6"/>
    <w:semiHidden/>
    <w:qFormat/>
    <w:rsid w:val="00450302"/>
    <w:rPr>
      <w:rFonts w:ascii="Times New Roman" w:hAnsi="Times New Roman" w:cs="Times New Roman"/>
      <w:kern w:val="0"/>
      <w:sz w:val="24"/>
      <w:szCs w:val="20"/>
      <w:lang w:eastAsia="en-US"/>
    </w:rPr>
  </w:style>
  <w:style w:type="paragraph" w:styleId="23">
    <w:name w:val="Body Text Indent 2"/>
    <w:basedOn w:val="a1"/>
    <w:link w:val="2Char0"/>
    <w:semiHidden/>
    <w:qFormat/>
    <w:rsid w:val="00450302"/>
    <w:pPr>
      <w:spacing w:after="120" w:line="480" w:lineRule="auto"/>
      <w:ind w:left="360"/>
    </w:pPr>
  </w:style>
  <w:style w:type="character" w:customStyle="1" w:styleId="2Char0">
    <w:name w:val="正文文本缩进 2 Char"/>
    <w:basedOn w:val="a2"/>
    <w:link w:val="23"/>
    <w:semiHidden/>
    <w:qFormat/>
    <w:rsid w:val="00450302"/>
    <w:rPr>
      <w:rFonts w:ascii="Times New Roman" w:hAnsi="Times New Roman" w:cs="Times New Roman"/>
      <w:kern w:val="0"/>
      <w:sz w:val="24"/>
      <w:szCs w:val="20"/>
      <w:lang w:eastAsia="en-US"/>
    </w:rPr>
  </w:style>
  <w:style w:type="paragraph" w:styleId="af7">
    <w:name w:val="endnote text"/>
    <w:basedOn w:val="a1"/>
    <w:link w:val="Chara"/>
    <w:semiHidden/>
    <w:qFormat/>
    <w:rsid w:val="00450302"/>
    <w:rPr>
      <w:sz w:val="20"/>
    </w:rPr>
  </w:style>
  <w:style w:type="character" w:customStyle="1" w:styleId="Chara">
    <w:name w:val="尾注文本 Char"/>
    <w:basedOn w:val="a2"/>
    <w:link w:val="af7"/>
    <w:semiHidden/>
    <w:qFormat/>
    <w:rsid w:val="00450302"/>
    <w:rPr>
      <w:rFonts w:ascii="Times New Roman" w:hAnsi="Times New Roman" w:cs="Times New Roman"/>
      <w:kern w:val="0"/>
      <w:sz w:val="20"/>
      <w:szCs w:val="20"/>
      <w:lang w:eastAsia="en-US"/>
    </w:rPr>
  </w:style>
  <w:style w:type="paragraph" w:styleId="54">
    <w:name w:val="List Continue 5"/>
    <w:basedOn w:val="a1"/>
    <w:semiHidden/>
    <w:qFormat/>
    <w:rsid w:val="00450302"/>
    <w:pPr>
      <w:spacing w:after="120"/>
      <w:ind w:left="1800"/>
      <w:contextualSpacing/>
    </w:pPr>
  </w:style>
  <w:style w:type="paragraph" w:styleId="af8">
    <w:name w:val="Balloon Text"/>
    <w:basedOn w:val="a1"/>
    <w:link w:val="Charb"/>
    <w:semiHidden/>
    <w:qFormat/>
    <w:rsid w:val="00450302"/>
    <w:rPr>
      <w:rFonts w:ascii="Tahoma" w:hAnsi="Tahoma" w:cs="Tahoma"/>
      <w:sz w:val="16"/>
      <w:szCs w:val="16"/>
    </w:rPr>
  </w:style>
  <w:style w:type="character" w:customStyle="1" w:styleId="Charb">
    <w:name w:val="批注框文本 Char"/>
    <w:basedOn w:val="a2"/>
    <w:link w:val="af8"/>
    <w:semiHidden/>
    <w:qFormat/>
    <w:rsid w:val="00450302"/>
    <w:rPr>
      <w:rFonts w:ascii="Tahoma" w:hAnsi="Tahoma" w:cs="Tahoma"/>
      <w:kern w:val="0"/>
      <w:sz w:val="16"/>
      <w:szCs w:val="16"/>
      <w:lang w:eastAsia="en-US"/>
    </w:rPr>
  </w:style>
  <w:style w:type="paragraph" w:styleId="af9">
    <w:name w:val="footer"/>
    <w:basedOn w:val="a1"/>
    <w:link w:val="Charc"/>
    <w:semiHidden/>
    <w:qFormat/>
    <w:rsid w:val="00450302"/>
    <w:pPr>
      <w:tabs>
        <w:tab w:val="center" w:pos="4680"/>
        <w:tab w:val="right" w:pos="9360"/>
      </w:tabs>
    </w:pPr>
  </w:style>
  <w:style w:type="character" w:customStyle="1" w:styleId="Charc">
    <w:name w:val="页脚 Char"/>
    <w:basedOn w:val="a2"/>
    <w:link w:val="af9"/>
    <w:semiHidden/>
    <w:qFormat/>
    <w:rsid w:val="00450302"/>
    <w:rPr>
      <w:rFonts w:ascii="Times New Roman" w:hAnsi="Times New Roman" w:cs="Times New Roman"/>
      <w:kern w:val="0"/>
      <w:sz w:val="24"/>
      <w:szCs w:val="20"/>
      <w:lang w:eastAsia="en-US"/>
    </w:rPr>
  </w:style>
  <w:style w:type="paragraph" w:styleId="afa">
    <w:name w:val="envelope return"/>
    <w:basedOn w:val="a1"/>
    <w:semiHidden/>
    <w:qFormat/>
    <w:rsid w:val="00450302"/>
    <w:rPr>
      <w:rFonts w:ascii="Cambria" w:hAnsi="Cambria"/>
      <w:sz w:val="20"/>
    </w:rPr>
  </w:style>
  <w:style w:type="paragraph" w:styleId="afb">
    <w:name w:val="header"/>
    <w:basedOn w:val="a1"/>
    <w:link w:val="Chard"/>
    <w:semiHidden/>
    <w:qFormat/>
    <w:rsid w:val="00450302"/>
    <w:pPr>
      <w:tabs>
        <w:tab w:val="center" w:pos="4680"/>
        <w:tab w:val="right" w:pos="9360"/>
      </w:tabs>
    </w:pPr>
  </w:style>
  <w:style w:type="character" w:customStyle="1" w:styleId="Chard">
    <w:name w:val="页眉 Char"/>
    <w:basedOn w:val="a2"/>
    <w:link w:val="afb"/>
    <w:semiHidden/>
    <w:qFormat/>
    <w:rsid w:val="00450302"/>
    <w:rPr>
      <w:rFonts w:ascii="Times New Roman" w:hAnsi="Times New Roman" w:cs="Times New Roman"/>
      <w:kern w:val="0"/>
      <w:sz w:val="24"/>
      <w:szCs w:val="20"/>
      <w:lang w:eastAsia="en-US"/>
    </w:rPr>
  </w:style>
  <w:style w:type="paragraph" w:styleId="afc">
    <w:name w:val="Signature"/>
    <w:basedOn w:val="a1"/>
    <w:link w:val="Chare"/>
    <w:semiHidden/>
    <w:qFormat/>
    <w:rsid w:val="00450302"/>
    <w:pPr>
      <w:ind w:left="4320"/>
    </w:pPr>
  </w:style>
  <w:style w:type="character" w:customStyle="1" w:styleId="Chare">
    <w:name w:val="签名 Char"/>
    <w:basedOn w:val="a2"/>
    <w:link w:val="afc"/>
    <w:semiHidden/>
    <w:qFormat/>
    <w:rsid w:val="00450302"/>
    <w:rPr>
      <w:rFonts w:ascii="Times New Roman" w:hAnsi="Times New Roman" w:cs="Times New Roman"/>
      <w:kern w:val="0"/>
      <w:sz w:val="24"/>
      <w:szCs w:val="20"/>
      <w:lang w:eastAsia="en-US"/>
    </w:rPr>
  </w:style>
  <w:style w:type="paragraph" w:styleId="10">
    <w:name w:val="toc 1"/>
    <w:basedOn w:val="a1"/>
    <w:next w:val="a1"/>
    <w:semiHidden/>
    <w:qFormat/>
    <w:rsid w:val="00450302"/>
  </w:style>
  <w:style w:type="paragraph" w:styleId="43">
    <w:name w:val="List Continue 4"/>
    <w:basedOn w:val="a1"/>
    <w:semiHidden/>
    <w:qFormat/>
    <w:rsid w:val="00450302"/>
    <w:pPr>
      <w:spacing w:after="120"/>
      <w:ind w:left="1440"/>
      <w:contextualSpacing/>
    </w:pPr>
  </w:style>
  <w:style w:type="paragraph" w:styleId="44">
    <w:name w:val="toc 4"/>
    <w:basedOn w:val="a1"/>
    <w:next w:val="a1"/>
    <w:semiHidden/>
    <w:qFormat/>
    <w:rsid w:val="00450302"/>
    <w:pPr>
      <w:ind w:left="720"/>
    </w:pPr>
  </w:style>
  <w:style w:type="paragraph" w:styleId="11">
    <w:name w:val="index 1"/>
    <w:basedOn w:val="a1"/>
    <w:next w:val="a1"/>
    <w:semiHidden/>
    <w:qFormat/>
    <w:rsid w:val="00450302"/>
    <w:pPr>
      <w:ind w:left="240" w:hanging="240"/>
    </w:pPr>
  </w:style>
  <w:style w:type="paragraph" w:styleId="afd">
    <w:name w:val="index heading"/>
    <w:basedOn w:val="a1"/>
    <w:next w:val="11"/>
    <w:semiHidden/>
    <w:qFormat/>
    <w:rsid w:val="00450302"/>
    <w:rPr>
      <w:rFonts w:ascii="Cambria" w:hAnsi="Cambria"/>
      <w:b/>
      <w:bCs/>
    </w:rPr>
  </w:style>
  <w:style w:type="paragraph" w:styleId="afe">
    <w:name w:val="Subtitle"/>
    <w:basedOn w:val="a1"/>
    <w:next w:val="a1"/>
    <w:link w:val="Charf"/>
    <w:qFormat/>
    <w:rsid w:val="00450302"/>
    <w:pPr>
      <w:spacing w:after="60"/>
      <w:jc w:val="center"/>
      <w:outlineLvl w:val="1"/>
    </w:pPr>
    <w:rPr>
      <w:rFonts w:ascii="Cambria" w:hAnsi="Cambria"/>
      <w:szCs w:val="24"/>
    </w:rPr>
  </w:style>
  <w:style w:type="character" w:customStyle="1" w:styleId="Charf">
    <w:name w:val="副标题 Char"/>
    <w:basedOn w:val="a2"/>
    <w:link w:val="afe"/>
    <w:qFormat/>
    <w:rsid w:val="00450302"/>
    <w:rPr>
      <w:rFonts w:ascii="Cambria" w:hAnsi="Cambria" w:cs="Times New Roman"/>
      <w:kern w:val="0"/>
      <w:sz w:val="24"/>
      <w:szCs w:val="24"/>
      <w:lang w:eastAsia="en-US"/>
    </w:rPr>
  </w:style>
  <w:style w:type="paragraph" w:styleId="5">
    <w:name w:val="List Number 5"/>
    <w:basedOn w:val="a1"/>
    <w:semiHidden/>
    <w:qFormat/>
    <w:rsid w:val="00450302"/>
    <w:pPr>
      <w:numPr>
        <w:numId w:val="10"/>
      </w:numPr>
      <w:contextualSpacing/>
    </w:pPr>
  </w:style>
  <w:style w:type="paragraph" w:styleId="aff">
    <w:name w:val="List"/>
    <w:basedOn w:val="a1"/>
    <w:semiHidden/>
    <w:qFormat/>
    <w:rsid w:val="00450302"/>
    <w:pPr>
      <w:ind w:left="360" w:hanging="360"/>
      <w:contextualSpacing/>
    </w:pPr>
  </w:style>
  <w:style w:type="paragraph" w:styleId="aff0">
    <w:name w:val="footnote text"/>
    <w:basedOn w:val="a1"/>
    <w:link w:val="Charf0"/>
    <w:semiHidden/>
    <w:qFormat/>
    <w:rsid w:val="00450302"/>
    <w:rPr>
      <w:sz w:val="20"/>
    </w:rPr>
  </w:style>
  <w:style w:type="character" w:customStyle="1" w:styleId="Charf0">
    <w:name w:val="脚注文本 Char"/>
    <w:basedOn w:val="a2"/>
    <w:link w:val="aff0"/>
    <w:semiHidden/>
    <w:qFormat/>
    <w:rsid w:val="00450302"/>
    <w:rPr>
      <w:rFonts w:ascii="Times New Roman" w:hAnsi="Times New Roman" w:cs="Times New Roman"/>
      <w:kern w:val="0"/>
      <w:sz w:val="20"/>
      <w:szCs w:val="20"/>
      <w:lang w:eastAsia="en-US"/>
    </w:rPr>
  </w:style>
  <w:style w:type="paragraph" w:styleId="61">
    <w:name w:val="toc 6"/>
    <w:basedOn w:val="a1"/>
    <w:next w:val="a1"/>
    <w:semiHidden/>
    <w:qFormat/>
    <w:rsid w:val="00450302"/>
    <w:pPr>
      <w:ind w:left="1200"/>
    </w:pPr>
  </w:style>
  <w:style w:type="paragraph" w:styleId="55">
    <w:name w:val="List 5"/>
    <w:basedOn w:val="a1"/>
    <w:semiHidden/>
    <w:qFormat/>
    <w:rsid w:val="00450302"/>
    <w:pPr>
      <w:ind w:left="1800" w:hanging="360"/>
      <w:contextualSpacing/>
    </w:pPr>
  </w:style>
  <w:style w:type="paragraph" w:styleId="36">
    <w:name w:val="Body Text Indent 3"/>
    <w:basedOn w:val="a1"/>
    <w:link w:val="3Char1"/>
    <w:semiHidden/>
    <w:qFormat/>
    <w:rsid w:val="00450302"/>
    <w:pPr>
      <w:spacing w:after="120"/>
      <w:ind w:left="360"/>
    </w:pPr>
    <w:rPr>
      <w:sz w:val="16"/>
      <w:szCs w:val="16"/>
    </w:rPr>
  </w:style>
  <w:style w:type="character" w:customStyle="1" w:styleId="3Char1">
    <w:name w:val="正文文本缩进 3 Char"/>
    <w:basedOn w:val="a2"/>
    <w:link w:val="36"/>
    <w:semiHidden/>
    <w:qFormat/>
    <w:rsid w:val="00450302"/>
    <w:rPr>
      <w:rFonts w:ascii="Times New Roman" w:hAnsi="Times New Roman" w:cs="Times New Roman"/>
      <w:kern w:val="0"/>
      <w:sz w:val="16"/>
      <w:szCs w:val="16"/>
      <w:lang w:eastAsia="en-US"/>
    </w:rPr>
  </w:style>
  <w:style w:type="paragraph" w:styleId="71">
    <w:name w:val="index 7"/>
    <w:basedOn w:val="a1"/>
    <w:next w:val="a1"/>
    <w:semiHidden/>
    <w:qFormat/>
    <w:rsid w:val="00450302"/>
    <w:pPr>
      <w:ind w:left="1680" w:hanging="240"/>
    </w:pPr>
  </w:style>
  <w:style w:type="paragraph" w:styleId="90">
    <w:name w:val="index 9"/>
    <w:basedOn w:val="a1"/>
    <w:next w:val="a1"/>
    <w:semiHidden/>
    <w:qFormat/>
    <w:rsid w:val="00450302"/>
    <w:pPr>
      <w:ind w:left="2160" w:hanging="240"/>
    </w:pPr>
  </w:style>
  <w:style w:type="paragraph" w:styleId="aff1">
    <w:name w:val="table of figures"/>
    <w:basedOn w:val="a1"/>
    <w:next w:val="a1"/>
    <w:semiHidden/>
    <w:qFormat/>
    <w:rsid w:val="00450302"/>
  </w:style>
  <w:style w:type="paragraph" w:styleId="24">
    <w:name w:val="toc 2"/>
    <w:basedOn w:val="a1"/>
    <w:next w:val="a1"/>
    <w:semiHidden/>
    <w:qFormat/>
    <w:rsid w:val="00450302"/>
    <w:pPr>
      <w:ind w:left="240"/>
    </w:pPr>
  </w:style>
  <w:style w:type="paragraph" w:styleId="91">
    <w:name w:val="toc 9"/>
    <w:basedOn w:val="a1"/>
    <w:next w:val="a1"/>
    <w:semiHidden/>
    <w:qFormat/>
    <w:rsid w:val="00450302"/>
    <w:pPr>
      <w:ind w:left="1920"/>
    </w:pPr>
  </w:style>
  <w:style w:type="paragraph" w:styleId="25">
    <w:name w:val="Body Text 2"/>
    <w:basedOn w:val="a1"/>
    <w:link w:val="2Char1"/>
    <w:semiHidden/>
    <w:qFormat/>
    <w:rsid w:val="00450302"/>
    <w:pPr>
      <w:spacing w:after="120" w:line="480" w:lineRule="auto"/>
    </w:pPr>
  </w:style>
  <w:style w:type="character" w:customStyle="1" w:styleId="2Char1">
    <w:name w:val="正文文本 2 Char"/>
    <w:basedOn w:val="a2"/>
    <w:link w:val="25"/>
    <w:semiHidden/>
    <w:qFormat/>
    <w:rsid w:val="00450302"/>
    <w:rPr>
      <w:rFonts w:ascii="Times New Roman" w:hAnsi="Times New Roman" w:cs="Times New Roman"/>
      <w:kern w:val="0"/>
      <w:sz w:val="24"/>
      <w:szCs w:val="20"/>
      <w:lang w:eastAsia="en-US"/>
    </w:rPr>
  </w:style>
  <w:style w:type="paragraph" w:styleId="45">
    <w:name w:val="List 4"/>
    <w:basedOn w:val="a1"/>
    <w:semiHidden/>
    <w:qFormat/>
    <w:rsid w:val="00450302"/>
    <w:pPr>
      <w:ind w:left="1440" w:hanging="360"/>
      <w:contextualSpacing/>
    </w:pPr>
  </w:style>
  <w:style w:type="paragraph" w:styleId="26">
    <w:name w:val="List Continue 2"/>
    <w:basedOn w:val="a1"/>
    <w:semiHidden/>
    <w:qFormat/>
    <w:rsid w:val="00450302"/>
    <w:pPr>
      <w:spacing w:after="120"/>
      <w:ind w:left="720"/>
      <w:contextualSpacing/>
    </w:pPr>
  </w:style>
  <w:style w:type="paragraph" w:styleId="aff2">
    <w:name w:val="Message Header"/>
    <w:basedOn w:val="a1"/>
    <w:link w:val="Charf1"/>
    <w:semiHidden/>
    <w:qFormat/>
    <w:rsid w:val="004503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Charf1">
    <w:name w:val="信息标题 Char"/>
    <w:basedOn w:val="a2"/>
    <w:link w:val="aff2"/>
    <w:semiHidden/>
    <w:qFormat/>
    <w:rsid w:val="00450302"/>
    <w:rPr>
      <w:rFonts w:ascii="Cambria" w:hAnsi="Cambria" w:cs="Times New Roman"/>
      <w:kern w:val="0"/>
      <w:sz w:val="24"/>
      <w:szCs w:val="24"/>
      <w:shd w:val="pct20" w:color="auto" w:fill="auto"/>
      <w:lang w:eastAsia="en-US"/>
    </w:rPr>
  </w:style>
  <w:style w:type="paragraph" w:styleId="HTML0">
    <w:name w:val="HTML Preformatted"/>
    <w:basedOn w:val="a1"/>
    <w:link w:val="HTMLChar0"/>
    <w:semiHidden/>
    <w:qFormat/>
    <w:rsid w:val="00450302"/>
    <w:rPr>
      <w:rFonts w:ascii="Courier New" w:hAnsi="Courier New" w:cs="Courier New"/>
      <w:sz w:val="20"/>
    </w:rPr>
  </w:style>
  <w:style w:type="character" w:customStyle="1" w:styleId="HTMLChar0">
    <w:name w:val="HTML 预设格式 Char"/>
    <w:basedOn w:val="a2"/>
    <w:link w:val="HTML0"/>
    <w:semiHidden/>
    <w:qFormat/>
    <w:rsid w:val="00450302"/>
    <w:rPr>
      <w:rFonts w:ascii="Courier New" w:hAnsi="Courier New" w:cs="Courier New"/>
      <w:kern w:val="0"/>
      <w:sz w:val="20"/>
      <w:szCs w:val="20"/>
      <w:lang w:eastAsia="en-US"/>
    </w:rPr>
  </w:style>
  <w:style w:type="paragraph" w:styleId="aff3">
    <w:name w:val="Normal (Web)"/>
    <w:basedOn w:val="a1"/>
    <w:uiPriority w:val="99"/>
    <w:semiHidden/>
    <w:qFormat/>
    <w:rsid w:val="00450302"/>
    <w:rPr>
      <w:szCs w:val="24"/>
    </w:rPr>
  </w:style>
  <w:style w:type="paragraph" w:styleId="37">
    <w:name w:val="List Continue 3"/>
    <w:basedOn w:val="a1"/>
    <w:semiHidden/>
    <w:qFormat/>
    <w:rsid w:val="00450302"/>
    <w:pPr>
      <w:spacing w:after="120"/>
      <w:ind w:left="1080"/>
      <w:contextualSpacing/>
    </w:pPr>
  </w:style>
  <w:style w:type="paragraph" w:styleId="27">
    <w:name w:val="index 2"/>
    <w:basedOn w:val="a1"/>
    <w:next w:val="a1"/>
    <w:semiHidden/>
    <w:qFormat/>
    <w:rsid w:val="00450302"/>
    <w:pPr>
      <w:ind w:left="480" w:hanging="240"/>
    </w:pPr>
  </w:style>
  <w:style w:type="paragraph" w:styleId="aff4">
    <w:name w:val="Title"/>
    <w:basedOn w:val="a1"/>
    <w:next w:val="a1"/>
    <w:link w:val="Charf2"/>
    <w:qFormat/>
    <w:rsid w:val="00450302"/>
    <w:pPr>
      <w:spacing w:before="240" w:after="60"/>
      <w:jc w:val="center"/>
      <w:outlineLvl w:val="0"/>
    </w:pPr>
    <w:rPr>
      <w:rFonts w:ascii="Cambria" w:hAnsi="Cambria"/>
      <w:b/>
      <w:bCs/>
      <w:kern w:val="28"/>
      <w:sz w:val="32"/>
      <w:szCs w:val="32"/>
    </w:rPr>
  </w:style>
  <w:style w:type="character" w:customStyle="1" w:styleId="Charf2">
    <w:name w:val="标题 Char"/>
    <w:basedOn w:val="a2"/>
    <w:link w:val="aff4"/>
    <w:qFormat/>
    <w:rsid w:val="00450302"/>
    <w:rPr>
      <w:rFonts w:ascii="Cambria" w:hAnsi="Cambria" w:cs="Times New Roman"/>
      <w:b/>
      <w:bCs/>
      <w:kern w:val="28"/>
      <w:sz w:val="32"/>
      <w:szCs w:val="32"/>
      <w:lang w:eastAsia="en-US"/>
    </w:rPr>
  </w:style>
  <w:style w:type="paragraph" w:styleId="aff5">
    <w:name w:val="annotation subject"/>
    <w:basedOn w:val="ae"/>
    <w:next w:val="ae"/>
    <w:link w:val="Charf3"/>
    <w:semiHidden/>
    <w:qFormat/>
    <w:rsid w:val="00450302"/>
    <w:rPr>
      <w:b/>
      <w:bCs/>
    </w:rPr>
  </w:style>
  <w:style w:type="character" w:customStyle="1" w:styleId="Charf3">
    <w:name w:val="批注主题 Char"/>
    <w:basedOn w:val="Char3"/>
    <w:link w:val="aff5"/>
    <w:semiHidden/>
    <w:qFormat/>
    <w:rsid w:val="00450302"/>
    <w:rPr>
      <w:rFonts w:ascii="Times New Roman" w:hAnsi="Times New Roman" w:cs="Times New Roman"/>
      <w:b/>
      <w:bCs/>
      <w:kern w:val="0"/>
      <w:sz w:val="20"/>
      <w:szCs w:val="20"/>
      <w:lang w:eastAsia="en-US"/>
    </w:rPr>
  </w:style>
  <w:style w:type="paragraph" w:styleId="aff6">
    <w:name w:val="Body Text First Indent"/>
    <w:basedOn w:val="af1"/>
    <w:link w:val="Charf4"/>
    <w:semiHidden/>
    <w:qFormat/>
    <w:rsid w:val="00450302"/>
    <w:pPr>
      <w:ind w:firstLine="210"/>
    </w:pPr>
  </w:style>
  <w:style w:type="character" w:customStyle="1" w:styleId="Charf4">
    <w:name w:val="正文首行缩进 Char"/>
    <w:basedOn w:val="Char6"/>
    <w:link w:val="aff6"/>
    <w:semiHidden/>
    <w:qFormat/>
    <w:rsid w:val="00450302"/>
    <w:rPr>
      <w:rFonts w:ascii="Times New Roman" w:hAnsi="Times New Roman" w:cs="Times New Roman"/>
      <w:kern w:val="0"/>
      <w:sz w:val="24"/>
      <w:szCs w:val="20"/>
      <w:lang w:eastAsia="en-US"/>
    </w:rPr>
  </w:style>
  <w:style w:type="paragraph" w:styleId="28">
    <w:name w:val="Body Text First Indent 2"/>
    <w:basedOn w:val="af2"/>
    <w:link w:val="2Char2"/>
    <w:semiHidden/>
    <w:qFormat/>
    <w:rsid w:val="00450302"/>
    <w:pPr>
      <w:ind w:firstLine="210"/>
    </w:pPr>
  </w:style>
  <w:style w:type="character" w:customStyle="1" w:styleId="2Char2">
    <w:name w:val="正文首行缩进 2 Char"/>
    <w:basedOn w:val="Char7"/>
    <w:link w:val="28"/>
    <w:semiHidden/>
    <w:qFormat/>
    <w:rsid w:val="00450302"/>
    <w:rPr>
      <w:rFonts w:ascii="Times New Roman" w:hAnsi="Times New Roman" w:cs="Times New Roman"/>
      <w:kern w:val="0"/>
      <w:sz w:val="24"/>
      <w:szCs w:val="20"/>
      <w:lang w:eastAsia="en-US"/>
    </w:rPr>
  </w:style>
  <w:style w:type="table" w:styleId="aff7">
    <w:name w:val="Table Grid"/>
    <w:basedOn w:val="a3"/>
    <w:uiPriority w:val="39"/>
    <w:qFormat/>
    <w:rsid w:val="0045030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2"/>
    <w:semiHidden/>
    <w:qFormat/>
    <w:rsid w:val="00450302"/>
  </w:style>
  <w:style w:type="character" w:styleId="aff9">
    <w:name w:val="FollowedHyperlink"/>
    <w:basedOn w:val="a2"/>
    <w:uiPriority w:val="99"/>
    <w:semiHidden/>
    <w:unhideWhenUsed/>
    <w:qFormat/>
    <w:rsid w:val="00450302"/>
    <w:rPr>
      <w:color w:val="954F72" w:themeColor="followedHyperlink"/>
      <w:u w:val="single"/>
    </w:rPr>
  </w:style>
  <w:style w:type="character" w:styleId="affa">
    <w:name w:val="Emphasis"/>
    <w:basedOn w:val="a2"/>
    <w:uiPriority w:val="20"/>
    <w:qFormat/>
    <w:rsid w:val="00450302"/>
    <w:rPr>
      <w:i/>
      <w:iCs/>
    </w:rPr>
  </w:style>
  <w:style w:type="character" w:styleId="affb">
    <w:name w:val="line number"/>
    <w:basedOn w:val="a2"/>
    <w:semiHidden/>
    <w:unhideWhenUsed/>
    <w:qFormat/>
    <w:rsid w:val="00450302"/>
  </w:style>
  <w:style w:type="character" w:styleId="affc">
    <w:name w:val="Hyperlink"/>
    <w:basedOn w:val="a2"/>
    <w:qFormat/>
    <w:rsid w:val="00450302"/>
    <w:rPr>
      <w:color w:val="0000FF"/>
      <w:u w:val="single"/>
    </w:rPr>
  </w:style>
  <w:style w:type="character" w:styleId="affd">
    <w:name w:val="annotation reference"/>
    <w:basedOn w:val="a2"/>
    <w:uiPriority w:val="99"/>
    <w:semiHidden/>
    <w:qFormat/>
    <w:rsid w:val="00450302"/>
    <w:rPr>
      <w:sz w:val="16"/>
      <w:szCs w:val="16"/>
    </w:rPr>
  </w:style>
  <w:style w:type="paragraph" w:customStyle="1" w:styleId="SMHeading">
    <w:name w:val="SM Heading"/>
    <w:basedOn w:val="1"/>
    <w:qFormat/>
    <w:rsid w:val="00450302"/>
  </w:style>
  <w:style w:type="paragraph" w:customStyle="1" w:styleId="SMSubheading">
    <w:name w:val="SM Subheading"/>
    <w:basedOn w:val="a1"/>
    <w:qFormat/>
    <w:rsid w:val="00450302"/>
    <w:rPr>
      <w:u w:val="words"/>
    </w:rPr>
  </w:style>
  <w:style w:type="paragraph" w:customStyle="1" w:styleId="SMText">
    <w:name w:val="SM Text"/>
    <w:basedOn w:val="a1"/>
    <w:qFormat/>
    <w:rsid w:val="00450302"/>
    <w:pPr>
      <w:ind w:firstLine="480"/>
    </w:pPr>
  </w:style>
  <w:style w:type="paragraph" w:customStyle="1" w:styleId="SMcaption">
    <w:name w:val="SM caption"/>
    <w:basedOn w:val="SMText"/>
    <w:qFormat/>
    <w:rsid w:val="00450302"/>
    <w:pPr>
      <w:ind w:firstLine="0"/>
    </w:pPr>
  </w:style>
  <w:style w:type="paragraph" w:customStyle="1" w:styleId="12">
    <w:name w:val="书目1"/>
    <w:basedOn w:val="a1"/>
    <w:next w:val="a1"/>
    <w:uiPriority w:val="37"/>
    <w:semiHidden/>
    <w:qFormat/>
    <w:rsid w:val="00450302"/>
  </w:style>
  <w:style w:type="paragraph" w:styleId="affe">
    <w:name w:val="Intense Quote"/>
    <w:basedOn w:val="a1"/>
    <w:next w:val="a1"/>
    <w:link w:val="Charf5"/>
    <w:uiPriority w:val="30"/>
    <w:qFormat/>
    <w:rsid w:val="00450302"/>
    <w:pPr>
      <w:pBdr>
        <w:bottom w:val="single" w:sz="4" w:space="4" w:color="4F81BD"/>
      </w:pBdr>
      <w:spacing w:before="200" w:after="280"/>
      <w:ind w:left="936" w:right="936"/>
    </w:pPr>
    <w:rPr>
      <w:b/>
      <w:bCs/>
      <w:i/>
      <w:iCs/>
      <w:color w:val="4F81BD"/>
    </w:rPr>
  </w:style>
  <w:style w:type="character" w:customStyle="1" w:styleId="Charf5">
    <w:name w:val="明显引用 Char"/>
    <w:basedOn w:val="a2"/>
    <w:link w:val="affe"/>
    <w:uiPriority w:val="30"/>
    <w:qFormat/>
    <w:rsid w:val="00450302"/>
    <w:rPr>
      <w:rFonts w:ascii="Times New Roman" w:hAnsi="Times New Roman" w:cs="Times New Roman"/>
      <w:b/>
      <w:bCs/>
      <w:i/>
      <w:iCs/>
      <w:color w:val="4F81BD"/>
      <w:kern w:val="0"/>
      <w:sz w:val="24"/>
      <w:szCs w:val="20"/>
      <w:lang w:eastAsia="en-US"/>
    </w:rPr>
  </w:style>
  <w:style w:type="paragraph" w:styleId="afff">
    <w:name w:val="List Paragraph"/>
    <w:basedOn w:val="a1"/>
    <w:uiPriority w:val="34"/>
    <w:qFormat/>
    <w:rsid w:val="00450302"/>
    <w:pPr>
      <w:ind w:left="720"/>
    </w:pPr>
  </w:style>
  <w:style w:type="paragraph" w:styleId="afff0">
    <w:name w:val="No Spacing"/>
    <w:uiPriority w:val="1"/>
    <w:qFormat/>
    <w:rsid w:val="00450302"/>
    <w:pPr>
      <w:spacing w:line="360" w:lineRule="auto"/>
    </w:pPr>
    <w:rPr>
      <w:rFonts w:ascii="Times New Roman" w:hAnsi="Times New Roman" w:cs="Times New Roman"/>
      <w:kern w:val="0"/>
      <w:sz w:val="24"/>
      <w:szCs w:val="20"/>
      <w:lang w:eastAsia="en-US"/>
    </w:rPr>
  </w:style>
  <w:style w:type="paragraph" w:styleId="afff1">
    <w:name w:val="Quote"/>
    <w:basedOn w:val="a1"/>
    <w:next w:val="a1"/>
    <w:link w:val="Charf6"/>
    <w:uiPriority w:val="29"/>
    <w:qFormat/>
    <w:rsid w:val="00450302"/>
    <w:rPr>
      <w:i/>
      <w:iCs/>
      <w:color w:val="000000"/>
    </w:rPr>
  </w:style>
  <w:style w:type="character" w:customStyle="1" w:styleId="Charf6">
    <w:name w:val="引用 Char"/>
    <w:basedOn w:val="a2"/>
    <w:link w:val="afff1"/>
    <w:uiPriority w:val="29"/>
    <w:qFormat/>
    <w:rsid w:val="00450302"/>
    <w:rPr>
      <w:rFonts w:ascii="Times New Roman" w:hAnsi="Times New Roman" w:cs="Times New Roman"/>
      <w:i/>
      <w:iCs/>
      <w:color w:val="000000"/>
      <w:kern w:val="0"/>
      <w:sz w:val="24"/>
      <w:szCs w:val="20"/>
      <w:lang w:eastAsia="en-US"/>
    </w:rPr>
  </w:style>
  <w:style w:type="paragraph" w:customStyle="1" w:styleId="TOC1">
    <w:name w:val="TOC 标题1"/>
    <w:basedOn w:val="1"/>
    <w:next w:val="a1"/>
    <w:uiPriority w:val="39"/>
    <w:semiHidden/>
    <w:unhideWhenUsed/>
    <w:qFormat/>
    <w:rsid w:val="00450302"/>
    <w:pPr>
      <w:outlineLvl w:val="9"/>
    </w:pPr>
    <w:rPr>
      <w:rFonts w:ascii="Cambria" w:hAnsi="Cambria"/>
      <w:sz w:val="32"/>
      <w:szCs w:val="32"/>
    </w:rPr>
  </w:style>
  <w:style w:type="paragraph" w:customStyle="1" w:styleId="EndNoteBibliography">
    <w:name w:val="EndNote Bibliography"/>
    <w:basedOn w:val="a1"/>
    <w:link w:val="EndNoteBibliographyChar"/>
    <w:qFormat/>
    <w:rsid w:val="00450302"/>
    <w:pPr>
      <w:widowControl w:val="0"/>
      <w:jc w:val="both"/>
    </w:pPr>
    <w:rPr>
      <w:rFonts w:ascii="Calibri" w:hAnsi="Calibri" w:cs="Calibri"/>
      <w:kern w:val="2"/>
      <w:sz w:val="20"/>
      <w:szCs w:val="22"/>
      <w:lang w:eastAsia="zh-CN"/>
    </w:rPr>
  </w:style>
  <w:style w:type="character" w:customStyle="1" w:styleId="EndNoteBibliographyChar">
    <w:name w:val="EndNote Bibliography Char"/>
    <w:basedOn w:val="a2"/>
    <w:link w:val="EndNoteBibliography"/>
    <w:qFormat/>
    <w:rsid w:val="00450302"/>
    <w:rPr>
      <w:rFonts w:ascii="Calibri" w:hAnsi="Calibri" w:cs="Calibri"/>
      <w:sz w:val="20"/>
    </w:rPr>
  </w:style>
  <w:style w:type="paragraph" w:customStyle="1" w:styleId="font5">
    <w:name w:val="font5"/>
    <w:basedOn w:val="a1"/>
    <w:qFormat/>
    <w:rsid w:val="00450302"/>
    <w:pPr>
      <w:spacing w:before="100" w:beforeAutospacing="1" w:after="100" w:afterAutospacing="1"/>
    </w:pPr>
    <w:rPr>
      <w:rFonts w:ascii="宋体" w:eastAsia="宋体" w:hAnsi="宋体" w:cs="宋体"/>
      <w:sz w:val="18"/>
      <w:szCs w:val="18"/>
      <w:lang w:eastAsia="zh-CN"/>
    </w:rPr>
  </w:style>
  <w:style w:type="paragraph" w:customStyle="1" w:styleId="font6">
    <w:name w:val="font6"/>
    <w:basedOn w:val="a1"/>
    <w:qFormat/>
    <w:rsid w:val="00450302"/>
    <w:pPr>
      <w:spacing w:before="100" w:beforeAutospacing="1" w:after="100" w:afterAutospacing="1"/>
    </w:pPr>
    <w:rPr>
      <w:rFonts w:ascii="宋体" w:eastAsia="宋体" w:hAnsi="宋体" w:cs="宋体"/>
      <w:color w:val="000000"/>
      <w:sz w:val="22"/>
      <w:szCs w:val="22"/>
      <w:lang w:eastAsia="zh-CN"/>
    </w:rPr>
  </w:style>
  <w:style w:type="paragraph" w:customStyle="1" w:styleId="xl66">
    <w:name w:val="xl66"/>
    <w:basedOn w:val="a1"/>
    <w:qFormat/>
    <w:rsid w:val="00450302"/>
    <w:pPr>
      <w:spacing w:before="100" w:beforeAutospacing="1" w:after="100" w:afterAutospacing="1"/>
      <w:textAlignment w:val="center"/>
    </w:pPr>
    <w:rPr>
      <w:rFonts w:ascii="宋体" w:eastAsia="宋体" w:hAnsi="宋体" w:cs="宋体"/>
      <w:szCs w:val="24"/>
      <w:lang w:eastAsia="zh-CN"/>
    </w:rPr>
  </w:style>
  <w:style w:type="paragraph" w:customStyle="1" w:styleId="EndNoteBibliographyTitle">
    <w:name w:val="EndNote Bibliography Title"/>
    <w:basedOn w:val="a1"/>
    <w:link w:val="EndNoteBibliographyTitleChar"/>
    <w:qFormat/>
    <w:rsid w:val="00450302"/>
    <w:pPr>
      <w:widowControl w:val="0"/>
      <w:jc w:val="center"/>
    </w:pPr>
    <w:rPr>
      <w:rFonts w:ascii="Calibri" w:hAnsi="Calibri" w:cs="Calibri"/>
      <w:kern w:val="2"/>
      <w:sz w:val="20"/>
      <w:szCs w:val="22"/>
      <w:lang w:eastAsia="zh-CN"/>
    </w:rPr>
  </w:style>
  <w:style w:type="character" w:customStyle="1" w:styleId="EndNoteBibliographyTitleChar">
    <w:name w:val="EndNote Bibliography Title Char"/>
    <w:basedOn w:val="a2"/>
    <w:link w:val="EndNoteBibliographyTitle"/>
    <w:qFormat/>
    <w:rsid w:val="00450302"/>
    <w:rPr>
      <w:rFonts w:ascii="Calibri" w:hAnsi="Calibri" w:cs="Calibri"/>
      <w:sz w:val="20"/>
    </w:rPr>
  </w:style>
  <w:style w:type="table" w:customStyle="1" w:styleId="TableGridLight1">
    <w:name w:val="Table Grid Light1"/>
    <w:basedOn w:val="a3"/>
    <w:uiPriority w:val="40"/>
    <w:qFormat/>
    <w:rsid w:val="00450302"/>
    <w:pPr>
      <w:spacing w:line="36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gzhang2014@sjtu.edu.cn" TargetMode="External"/><Relationship Id="rId3" Type="http://schemas.openxmlformats.org/officeDocument/2006/relationships/settings" Target="settings.xml"/><Relationship Id="rId7" Type="http://schemas.openxmlformats.org/officeDocument/2006/relationships/hyperlink" Target="mailto:lianghh@nw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NewField</dc:creator>
  <cp:keywords/>
  <dc:description/>
  <cp:lastModifiedBy>NewField</cp:lastModifiedBy>
  <cp:revision>3</cp:revision>
  <dcterms:created xsi:type="dcterms:W3CDTF">2021-08-20T11:53:00Z</dcterms:created>
  <dcterms:modified xsi:type="dcterms:W3CDTF">2021-08-20T11:54:00Z</dcterms:modified>
</cp:coreProperties>
</file>