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F0607" w14:textId="243D1A93" w:rsidR="00073A27" w:rsidRPr="001138AE" w:rsidRDefault="00A05488" w:rsidP="00A05488">
      <w:pPr>
        <w:rPr>
          <w:rFonts w:ascii="Arial" w:hAnsi="Arial" w:cs="Arial"/>
          <w:b/>
          <w:sz w:val="28"/>
          <w:szCs w:val="28"/>
        </w:rPr>
      </w:pPr>
      <w:r w:rsidRPr="001138AE">
        <w:rPr>
          <w:rFonts w:ascii="Arial" w:hAnsi="Arial" w:cs="Arial"/>
          <w:b/>
          <w:sz w:val="28"/>
          <w:szCs w:val="28"/>
        </w:rPr>
        <w:t>ZC3H4 restricts non-coding transcription in human cells</w:t>
      </w:r>
    </w:p>
    <w:p w14:paraId="2B26E614" w14:textId="77777777" w:rsidR="00A05488" w:rsidRDefault="00A05488" w:rsidP="00A05488">
      <w:pPr>
        <w:rPr>
          <w:rFonts w:ascii="Arial" w:hAnsi="Arial" w:cs="Arial"/>
          <w:b/>
        </w:rPr>
      </w:pPr>
    </w:p>
    <w:p w14:paraId="0E555533" w14:textId="77777777" w:rsidR="00A05488" w:rsidRDefault="00A05488" w:rsidP="00A05488">
      <w:pPr>
        <w:rPr>
          <w:rFonts w:ascii="Arial" w:hAnsi="Arial" w:cs="Arial"/>
          <w:b/>
        </w:rPr>
      </w:pPr>
    </w:p>
    <w:p w14:paraId="7AB24763" w14:textId="77777777" w:rsidR="00A05488" w:rsidRDefault="00A05488" w:rsidP="00A05488">
      <w:pPr>
        <w:rPr>
          <w:rFonts w:ascii="Arial" w:hAnsi="Arial" w:cs="Arial"/>
        </w:rPr>
      </w:pPr>
      <w:r>
        <w:rPr>
          <w:rFonts w:ascii="Arial" w:hAnsi="Arial" w:cs="Arial"/>
        </w:rPr>
        <w:t>Chris Estell</w:t>
      </w:r>
      <w:r w:rsidRPr="00A05488">
        <w:rPr>
          <w:rFonts w:ascii="Arial" w:hAnsi="Arial" w:cs="Arial"/>
          <w:vertAlign w:val="superscript"/>
        </w:rPr>
        <w:t>1</w:t>
      </w:r>
      <w:r>
        <w:rPr>
          <w:rFonts w:ascii="Arial" w:hAnsi="Arial" w:cs="Arial"/>
        </w:rPr>
        <w:t>,</w:t>
      </w:r>
      <w:r w:rsidR="000E52BF">
        <w:rPr>
          <w:rFonts w:ascii="Arial" w:hAnsi="Arial" w:cs="Arial"/>
        </w:rPr>
        <w:t xml:space="preserve"> Lee Davidson</w:t>
      </w:r>
      <w:r w:rsidR="000E52BF" w:rsidRPr="000E52BF">
        <w:rPr>
          <w:rFonts w:ascii="Arial" w:hAnsi="Arial" w:cs="Arial"/>
          <w:vertAlign w:val="superscript"/>
        </w:rPr>
        <w:t>1</w:t>
      </w:r>
      <w:r w:rsidR="000E52BF">
        <w:rPr>
          <w:rFonts w:ascii="Arial" w:hAnsi="Arial" w:cs="Arial"/>
        </w:rPr>
        <w:t>,</w:t>
      </w:r>
      <w:r>
        <w:rPr>
          <w:rFonts w:ascii="Arial" w:hAnsi="Arial" w:cs="Arial"/>
        </w:rPr>
        <w:t xml:space="preserve"> </w:t>
      </w:r>
      <w:r w:rsidR="00F178EE" w:rsidRPr="00F178EE">
        <w:rPr>
          <w:rFonts w:ascii="Arial" w:hAnsi="Arial" w:cs="Arial"/>
        </w:rPr>
        <w:t>Pieter</w:t>
      </w:r>
      <w:r w:rsidR="00BE1C19">
        <w:rPr>
          <w:rFonts w:ascii="Arial" w:hAnsi="Arial" w:cs="Arial"/>
        </w:rPr>
        <w:t xml:space="preserve"> C.</w:t>
      </w:r>
      <w:r w:rsidR="00F178EE" w:rsidRPr="00F178EE">
        <w:rPr>
          <w:rFonts w:ascii="Arial" w:hAnsi="Arial" w:cs="Arial"/>
        </w:rPr>
        <w:t xml:space="preserve"> Ste</w:t>
      </w:r>
      <w:r w:rsidR="00440337" w:rsidRPr="00F178EE">
        <w:rPr>
          <w:rFonts w:ascii="Arial" w:hAnsi="Arial" w:cs="Arial"/>
        </w:rPr>
        <w:t>ketee</w:t>
      </w:r>
      <w:r w:rsidR="00440337" w:rsidRPr="00F178EE">
        <w:rPr>
          <w:rFonts w:ascii="Arial" w:hAnsi="Arial" w:cs="Arial"/>
          <w:vertAlign w:val="superscript"/>
        </w:rPr>
        <w:t>2</w:t>
      </w:r>
      <w:r w:rsidR="00440337">
        <w:rPr>
          <w:rFonts w:ascii="Arial" w:hAnsi="Arial" w:cs="Arial"/>
        </w:rPr>
        <w:t xml:space="preserve">, </w:t>
      </w:r>
      <w:r>
        <w:rPr>
          <w:rFonts w:ascii="Arial" w:hAnsi="Arial" w:cs="Arial"/>
        </w:rPr>
        <w:t>Adam Monier</w:t>
      </w:r>
      <w:r w:rsidRPr="00A05488">
        <w:rPr>
          <w:rFonts w:ascii="Arial" w:hAnsi="Arial" w:cs="Arial"/>
          <w:vertAlign w:val="superscript"/>
        </w:rPr>
        <w:t>1</w:t>
      </w:r>
      <w:r>
        <w:rPr>
          <w:rFonts w:ascii="Arial" w:hAnsi="Arial" w:cs="Arial"/>
        </w:rPr>
        <w:t xml:space="preserve"> and Steven West</w:t>
      </w:r>
      <w:r w:rsidRPr="00A05488">
        <w:rPr>
          <w:rFonts w:ascii="Arial" w:hAnsi="Arial" w:cs="Arial"/>
          <w:vertAlign w:val="superscript"/>
        </w:rPr>
        <w:t>1</w:t>
      </w:r>
      <w:r>
        <w:rPr>
          <w:rFonts w:ascii="Arial" w:hAnsi="Arial" w:cs="Arial"/>
        </w:rPr>
        <w:t>*</w:t>
      </w:r>
    </w:p>
    <w:p w14:paraId="24699435" w14:textId="77777777" w:rsidR="00A05488" w:rsidRDefault="00A05488" w:rsidP="00A05488">
      <w:pPr>
        <w:rPr>
          <w:rFonts w:ascii="Arial" w:hAnsi="Arial" w:cs="Arial"/>
        </w:rPr>
      </w:pPr>
    </w:p>
    <w:p w14:paraId="016776D2" w14:textId="77777777" w:rsidR="00A05488" w:rsidRDefault="00A05488" w:rsidP="00A05488">
      <w:pPr>
        <w:rPr>
          <w:rFonts w:ascii="Arial" w:hAnsi="Arial" w:cs="Arial"/>
        </w:rPr>
      </w:pPr>
    </w:p>
    <w:p w14:paraId="7946074A" w14:textId="77777777" w:rsidR="00A05488" w:rsidRDefault="00440337" w:rsidP="00A05488">
      <w:pPr>
        <w:rPr>
          <w:rFonts w:ascii="Arial" w:hAnsi="Arial" w:cs="Arial"/>
        </w:rPr>
      </w:pPr>
      <w:r w:rsidRPr="00440337">
        <w:rPr>
          <w:rFonts w:ascii="Arial" w:hAnsi="Arial" w:cs="Arial"/>
          <w:vertAlign w:val="superscript"/>
        </w:rPr>
        <w:t>1</w:t>
      </w:r>
      <w:r w:rsidR="00A05488">
        <w:rPr>
          <w:rFonts w:ascii="Arial" w:hAnsi="Arial" w:cs="Arial"/>
        </w:rPr>
        <w:t>The Living Systems Institute, University of Exeter, Stocker Rd, Exeter, EX4 4QD</w:t>
      </w:r>
    </w:p>
    <w:p w14:paraId="0E929A26" w14:textId="77777777" w:rsidR="00440337" w:rsidRPr="00F178EE" w:rsidRDefault="00440337" w:rsidP="00A05488">
      <w:pPr>
        <w:rPr>
          <w:rFonts w:ascii="Arial" w:hAnsi="Arial" w:cs="Arial"/>
        </w:rPr>
      </w:pPr>
      <w:r w:rsidRPr="00440337">
        <w:rPr>
          <w:rFonts w:ascii="Arial" w:hAnsi="Arial" w:cs="Arial"/>
          <w:vertAlign w:val="superscript"/>
        </w:rPr>
        <w:t>2</w:t>
      </w:r>
      <w:r w:rsidR="00BE1C19" w:rsidRPr="00BE1C19">
        <w:rPr>
          <w:rFonts w:ascii="Arial" w:hAnsi="Arial" w:cs="Arial"/>
        </w:rPr>
        <w:t xml:space="preserve"> </w:t>
      </w:r>
      <w:r w:rsidR="00BE1C19">
        <w:rPr>
          <w:rFonts w:ascii="Arial" w:hAnsi="Arial" w:cs="Arial"/>
        </w:rPr>
        <w:t>The Roslin Institute, Royal (Dick) School of Veterinary Studies, University of Edinburgh, Edinburgh, EH25 9RG</w:t>
      </w:r>
    </w:p>
    <w:p w14:paraId="293050FD" w14:textId="77777777" w:rsidR="00A05488" w:rsidRDefault="00A05488" w:rsidP="00A05488">
      <w:pPr>
        <w:rPr>
          <w:rFonts w:ascii="Arial" w:hAnsi="Arial" w:cs="Arial"/>
        </w:rPr>
      </w:pPr>
    </w:p>
    <w:p w14:paraId="3D9FC1B1" w14:textId="77777777" w:rsidR="00A05488" w:rsidRDefault="00A05488" w:rsidP="00A05488">
      <w:pPr>
        <w:rPr>
          <w:rFonts w:ascii="Arial" w:hAnsi="Arial" w:cs="Arial"/>
        </w:rPr>
      </w:pPr>
    </w:p>
    <w:p w14:paraId="34D67D97" w14:textId="77777777" w:rsidR="00A05488" w:rsidRDefault="00A05488" w:rsidP="00A05488">
      <w:pPr>
        <w:rPr>
          <w:rFonts w:ascii="Arial" w:hAnsi="Arial" w:cs="Arial"/>
        </w:rPr>
      </w:pPr>
      <w:r>
        <w:rPr>
          <w:rFonts w:ascii="Arial" w:hAnsi="Arial" w:cs="Arial"/>
        </w:rPr>
        <w:t>*</w:t>
      </w:r>
      <w:r w:rsidR="000E52BF">
        <w:rPr>
          <w:rFonts w:ascii="Arial" w:hAnsi="Arial" w:cs="Arial"/>
        </w:rPr>
        <w:t>Lead contact</w:t>
      </w:r>
      <w:r>
        <w:rPr>
          <w:rFonts w:ascii="Arial" w:hAnsi="Arial" w:cs="Arial"/>
        </w:rPr>
        <w:t xml:space="preserve">: </w:t>
      </w:r>
      <w:hyperlink r:id="rId8" w:history="1">
        <w:r w:rsidRPr="00253172">
          <w:rPr>
            <w:rStyle w:val="Hyperlink"/>
            <w:rFonts w:ascii="Arial" w:hAnsi="Arial" w:cs="Arial"/>
          </w:rPr>
          <w:t>s.west@exeter.ac.uk</w:t>
        </w:r>
      </w:hyperlink>
      <w:r>
        <w:rPr>
          <w:rFonts w:ascii="Arial" w:hAnsi="Arial" w:cs="Arial"/>
        </w:rPr>
        <w:t>; telephone 0044(0)1392727458</w:t>
      </w:r>
    </w:p>
    <w:p w14:paraId="239CDEFA" w14:textId="77777777" w:rsidR="00A05488" w:rsidRDefault="00A05488" w:rsidP="00A05488">
      <w:pPr>
        <w:rPr>
          <w:rFonts w:ascii="Arial" w:hAnsi="Arial" w:cs="Arial"/>
        </w:rPr>
      </w:pPr>
    </w:p>
    <w:p w14:paraId="5422DD7C" w14:textId="77777777" w:rsidR="00A05488" w:rsidRDefault="00A05488" w:rsidP="00A05488">
      <w:pPr>
        <w:rPr>
          <w:rFonts w:ascii="Arial" w:hAnsi="Arial" w:cs="Arial"/>
        </w:rPr>
      </w:pPr>
    </w:p>
    <w:p w14:paraId="5897AE85" w14:textId="77777777" w:rsidR="00A05488" w:rsidRDefault="00A05488" w:rsidP="00A05488">
      <w:pPr>
        <w:rPr>
          <w:rFonts w:ascii="Arial" w:hAnsi="Arial" w:cs="Arial"/>
        </w:rPr>
      </w:pPr>
    </w:p>
    <w:p w14:paraId="4E0F014D" w14:textId="77777777" w:rsidR="00A05488" w:rsidRDefault="00A05488" w:rsidP="00A05488">
      <w:pPr>
        <w:rPr>
          <w:rFonts w:ascii="Arial" w:hAnsi="Arial" w:cs="Arial"/>
        </w:rPr>
      </w:pPr>
      <w:r>
        <w:rPr>
          <w:rFonts w:ascii="Arial" w:hAnsi="Arial" w:cs="Arial"/>
        </w:rPr>
        <w:t>Keywords: ZC3H4; Transcription termination; enhancer; non-coding RNA</w:t>
      </w:r>
      <w:r w:rsidR="00320F8E">
        <w:rPr>
          <w:rFonts w:ascii="Arial" w:hAnsi="Arial" w:cs="Arial"/>
        </w:rPr>
        <w:t>; super-</w:t>
      </w:r>
      <w:r w:rsidR="00E507EE">
        <w:rPr>
          <w:rFonts w:ascii="Arial" w:hAnsi="Arial" w:cs="Arial"/>
        </w:rPr>
        <w:t>enhancer; exosome</w:t>
      </w:r>
      <w:r w:rsidR="000E52BF">
        <w:rPr>
          <w:rFonts w:ascii="Arial" w:hAnsi="Arial" w:cs="Arial"/>
        </w:rPr>
        <w:t>; antisense; RNA polymerase II</w:t>
      </w:r>
      <w:r w:rsidR="005720B8">
        <w:rPr>
          <w:rFonts w:ascii="Arial" w:hAnsi="Arial" w:cs="Arial"/>
        </w:rPr>
        <w:t>; Integrator</w:t>
      </w:r>
    </w:p>
    <w:p w14:paraId="30B1D0C6" w14:textId="77777777" w:rsidR="00A05488" w:rsidRDefault="00A05488" w:rsidP="00A05488">
      <w:pPr>
        <w:rPr>
          <w:rFonts w:ascii="Arial" w:hAnsi="Arial" w:cs="Arial"/>
        </w:rPr>
      </w:pPr>
    </w:p>
    <w:p w14:paraId="30A301B0" w14:textId="77777777" w:rsidR="00A05488" w:rsidRDefault="00A05488" w:rsidP="00A05488">
      <w:pPr>
        <w:rPr>
          <w:rFonts w:ascii="Arial" w:hAnsi="Arial" w:cs="Arial"/>
        </w:rPr>
      </w:pPr>
    </w:p>
    <w:p w14:paraId="78849AE5" w14:textId="77777777" w:rsidR="00A05488" w:rsidRDefault="00A05488" w:rsidP="00A05488">
      <w:pPr>
        <w:rPr>
          <w:rFonts w:ascii="Arial" w:hAnsi="Arial" w:cs="Arial"/>
        </w:rPr>
      </w:pPr>
    </w:p>
    <w:p w14:paraId="12373ADB" w14:textId="77777777" w:rsidR="00A05488" w:rsidRDefault="00A05488" w:rsidP="00A05488">
      <w:pPr>
        <w:rPr>
          <w:rFonts w:ascii="Arial" w:hAnsi="Arial" w:cs="Arial"/>
        </w:rPr>
      </w:pPr>
    </w:p>
    <w:p w14:paraId="6BD99A2E" w14:textId="77777777" w:rsidR="00A05488" w:rsidRDefault="00A05488" w:rsidP="00A05488">
      <w:pPr>
        <w:rPr>
          <w:rFonts w:ascii="Arial" w:hAnsi="Arial" w:cs="Arial"/>
        </w:rPr>
      </w:pPr>
    </w:p>
    <w:p w14:paraId="15FCC083" w14:textId="77777777" w:rsidR="00A05488" w:rsidRDefault="00A05488" w:rsidP="00A05488">
      <w:pPr>
        <w:rPr>
          <w:rFonts w:ascii="Arial" w:hAnsi="Arial" w:cs="Arial"/>
        </w:rPr>
      </w:pPr>
    </w:p>
    <w:p w14:paraId="1C72275A" w14:textId="77777777" w:rsidR="00A05488" w:rsidRDefault="00A05488" w:rsidP="00A05488">
      <w:pPr>
        <w:rPr>
          <w:rFonts w:ascii="Arial" w:hAnsi="Arial" w:cs="Arial"/>
        </w:rPr>
      </w:pPr>
    </w:p>
    <w:p w14:paraId="625C5F4A" w14:textId="77777777" w:rsidR="00A05488" w:rsidRDefault="00A05488" w:rsidP="00A05488">
      <w:pPr>
        <w:rPr>
          <w:rFonts w:ascii="Arial" w:hAnsi="Arial" w:cs="Arial"/>
        </w:rPr>
      </w:pPr>
    </w:p>
    <w:p w14:paraId="0CC0918C" w14:textId="77777777" w:rsidR="00A05488" w:rsidRDefault="00A05488" w:rsidP="00A05488">
      <w:pPr>
        <w:rPr>
          <w:rFonts w:ascii="Arial" w:hAnsi="Arial" w:cs="Arial"/>
        </w:rPr>
      </w:pPr>
    </w:p>
    <w:p w14:paraId="529C5E68" w14:textId="77777777" w:rsidR="00A05488" w:rsidRPr="001138AE" w:rsidRDefault="00747341" w:rsidP="00A05488">
      <w:pPr>
        <w:rPr>
          <w:rFonts w:ascii="Arial" w:hAnsi="Arial" w:cs="Arial"/>
          <w:b/>
          <w:sz w:val="28"/>
          <w:szCs w:val="28"/>
        </w:rPr>
      </w:pPr>
      <w:r w:rsidRPr="001138AE">
        <w:rPr>
          <w:rFonts w:ascii="Arial" w:hAnsi="Arial" w:cs="Arial"/>
          <w:b/>
          <w:sz w:val="28"/>
          <w:szCs w:val="28"/>
        </w:rPr>
        <w:lastRenderedPageBreak/>
        <w:t>SUMMARY</w:t>
      </w:r>
    </w:p>
    <w:p w14:paraId="53DE9E9C" w14:textId="167A2BF8" w:rsidR="009E7E2E" w:rsidRDefault="008437CF" w:rsidP="008437CF">
      <w:pPr>
        <w:tabs>
          <w:tab w:val="left" w:pos="3900"/>
        </w:tabs>
        <w:rPr>
          <w:rFonts w:ascii="Arial" w:hAnsi="Arial" w:cs="Arial"/>
        </w:rPr>
      </w:pPr>
      <w:r w:rsidRPr="008437CF">
        <w:rPr>
          <w:rFonts w:ascii="Arial" w:hAnsi="Arial" w:cs="Arial"/>
        </w:rPr>
        <w:t>The human genome encodes thousands of non-coding RNAs.  Many of these terminate early and are then rapidly degraded, but how their transcription is restricted is poorly understood.  In a screen for protein-coding gene</w:t>
      </w:r>
      <w:r w:rsidR="0037271C">
        <w:rPr>
          <w:rFonts w:ascii="Arial" w:hAnsi="Arial" w:cs="Arial"/>
        </w:rPr>
        <w:t xml:space="preserve"> transcriptional</w:t>
      </w:r>
      <w:r w:rsidRPr="008437CF">
        <w:rPr>
          <w:rFonts w:ascii="Arial" w:hAnsi="Arial" w:cs="Arial"/>
        </w:rPr>
        <w:t xml:space="preserve"> termination factors, we identified ZC3H4.</w:t>
      </w:r>
      <w:r>
        <w:rPr>
          <w:rFonts w:ascii="Arial" w:hAnsi="Arial" w:cs="Arial"/>
        </w:rPr>
        <w:t xml:space="preserve">  </w:t>
      </w:r>
      <w:r w:rsidR="001B77E4">
        <w:rPr>
          <w:rFonts w:ascii="Arial" w:hAnsi="Arial" w:cs="Arial"/>
        </w:rPr>
        <w:t>I</w:t>
      </w:r>
      <w:r w:rsidRPr="008437CF">
        <w:rPr>
          <w:rFonts w:ascii="Arial" w:hAnsi="Arial" w:cs="Arial"/>
        </w:rPr>
        <w:t xml:space="preserve">ts depletion causes upregulation and extension of hundreds of unstable transcripts, particularly antisense RNAs and those transcribed from so-called super-enhancers.  These loci are occupied by ZC3H4, suggesting that it directly functions in their transcription.  </w:t>
      </w:r>
      <w:r w:rsidR="00847119">
        <w:rPr>
          <w:rFonts w:ascii="Arial" w:hAnsi="Arial" w:cs="Arial"/>
        </w:rPr>
        <w:t>Consistently</w:t>
      </w:r>
      <w:r w:rsidRPr="008437CF">
        <w:rPr>
          <w:rFonts w:ascii="Arial" w:hAnsi="Arial" w:cs="Arial"/>
        </w:rPr>
        <w:t>, engineered tethering of ZC3H4 to reporter RNA promotes its degradation by the exosome.  ZC3H4 is</w:t>
      </w:r>
      <w:r w:rsidR="00630106">
        <w:rPr>
          <w:rFonts w:ascii="Arial" w:hAnsi="Arial" w:cs="Arial"/>
        </w:rPr>
        <w:t xml:space="preserve"> predominantly</w:t>
      </w:r>
      <w:r w:rsidRPr="008437CF">
        <w:rPr>
          <w:rFonts w:ascii="Arial" w:hAnsi="Arial" w:cs="Arial"/>
        </w:rPr>
        <w:t xml:space="preserve"> metazoan - interesting when considering its impact on enhancer RNAs that </w:t>
      </w:r>
      <w:r w:rsidR="00856FDC">
        <w:rPr>
          <w:rFonts w:ascii="Arial" w:hAnsi="Arial" w:cs="Arial"/>
        </w:rPr>
        <w:t xml:space="preserve">are </w:t>
      </w:r>
      <w:r w:rsidR="00DD09B9">
        <w:rPr>
          <w:rFonts w:ascii="Arial" w:hAnsi="Arial" w:cs="Arial"/>
        </w:rPr>
        <w:t>less prominent</w:t>
      </w:r>
      <w:r w:rsidRPr="008437CF">
        <w:rPr>
          <w:rFonts w:ascii="Arial" w:hAnsi="Arial" w:cs="Arial"/>
        </w:rPr>
        <w:t xml:space="preserve"> in single-celled organisms.  Finally, ZC3H4 loss causes a substantial reduction in cell proliferation, highlighting its overall importance.  In summary, we identify ZC3H4 as </w:t>
      </w:r>
      <w:r w:rsidR="00145635">
        <w:rPr>
          <w:rFonts w:ascii="Arial" w:hAnsi="Arial" w:cs="Arial"/>
        </w:rPr>
        <w:t>play</w:t>
      </w:r>
      <w:r w:rsidR="00FC6970">
        <w:rPr>
          <w:rFonts w:ascii="Arial" w:hAnsi="Arial" w:cs="Arial"/>
        </w:rPr>
        <w:t>ing</w:t>
      </w:r>
      <w:r w:rsidR="00145635">
        <w:rPr>
          <w:rFonts w:ascii="Arial" w:hAnsi="Arial" w:cs="Arial"/>
        </w:rPr>
        <w:t xml:space="preserve"> an important role in restricting</w:t>
      </w:r>
      <w:r w:rsidRPr="008437CF">
        <w:rPr>
          <w:rFonts w:ascii="Arial" w:hAnsi="Arial" w:cs="Arial"/>
        </w:rPr>
        <w:t xml:space="preserve"> non-coding transcription in multi-cellular organisms.</w:t>
      </w:r>
      <w:r w:rsidR="005C25B1">
        <w:rPr>
          <w:rFonts w:ascii="Arial" w:hAnsi="Arial" w:cs="Arial"/>
        </w:rPr>
        <w:tab/>
      </w:r>
    </w:p>
    <w:p w14:paraId="1E77B6EB" w14:textId="77777777" w:rsidR="009E7E2E" w:rsidRDefault="009E7E2E" w:rsidP="00DE7897">
      <w:pPr>
        <w:rPr>
          <w:rFonts w:ascii="Arial" w:hAnsi="Arial" w:cs="Arial"/>
        </w:rPr>
      </w:pPr>
    </w:p>
    <w:p w14:paraId="71B10C97" w14:textId="77777777" w:rsidR="009E7E2E" w:rsidRDefault="009E7E2E" w:rsidP="00DE7897">
      <w:pPr>
        <w:rPr>
          <w:rFonts w:ascii="Arial" w:hAnsi="Arial" w:cs="Arial"/>
        </w:rPr>
      </w:pPr>
    </w:p>
    <w:p w14:paraId="303CF80A" w14:textId="77777777" w:rsidR="009E7E2E" w:rsidRDefault="009E7E2E" w:rsidP="00DE7897">
      <w:pPr>
        <w:rPr>
          <w:rFonts w:ascii="Arial" w:hAnsi="Arial" w:cs="Arial"/>
        </w:rPr>
      </w:pPr>
    </w:p>
    <w:p w14:paraId="2E0462CA" w14:textId="77777777" w:rsidR="009E7E2E" w:rsidRDefault="009E7E2E" w:rsidP="00DE7897">
      <w:pPr>
        <w:rPr>
          <w:rFonts w:ascii="Arial" w:hAnsi="Arial" w:cs="Arial"/>
        </w:rPr>
      </w:pPr>
    </w:p>
    <w:p w14:paraId="794E99F9" w14:textId="77777777" w:rsidR="009E7E2E" w:rsidRDefault="009E7E2E" w:rsidP="00DE7897">
      <w:pPr>
        <w:rPr>
          <w:rFonts w:ascii="Arial" w:hAnsi="Arial" w:cs="Arial"/>
        </w:rPr>
      </w:pPr>
    </w:p>
    <w:p w14:paraId="5775E74F" w14:textId="77777777" w:rsidR="009E7E2E" w:rsidRDefault="009E7E2E" w:rsidP="00DE7897">
      <w:pPr>
        <w:rPr>
          <w:rFonts w:ascii="Arial" w:hAnsi="Arial" w:cs="Arial"/>
        </w:rPr>
      </w:pPr>
    </w:p>
    <w:p w14:paraId="6137934B" w14:textId="77777777" w:rsidR="009E7E2E" w:rsidRDefault="009E7E2E" w:rsidP="00DE7897">
      <w:pPr>
        <w:rPr>
          <w:rFonts w:ascii="Arial" w:hAnsi="Arial" w:cs="Arial"/>
        </w:rPr>
      </w:pPr>
    </w:p>
    <w:p w14:paraId="2C1A9D08" w14:textId="77777777" w:rsidR="009E7E2E" w:rsidRDefault="009E7E2E" w:rsidP="00DE7897">
      <w:pPr>
        <w:rPr>
          <w:rFonts w:ascii="Arial" w:hAnsi="Arial" w:cs="Arial"/>
        </w:rPr>
      </w:pPr>
    </w:p>
    <w:p w14:paraId="14070E41" w14:textId="77777777" w:rsidR="009E7E2E" w:rsidRDefault="009E7E2E" w:rsidP="00DE7897">
      <w:pPr>
        <w:rPr>
          <w:rFonts w:ascii="Arial" w:hAnsi="Arial" w:cs="Arial"/>
        </w:rPr>
      </w:pPr>
    </w:p>
    <w:p w14:paraId="6DBA9EFD" w14:textId="77777777" w:rsidR="009E7E2E" w:rsidRDefault="009E7E2E" w:rsidP="00DE7897">
      <w:pPr>
        <w:rPr>
          <w:rFonts w:ascii="Arial" w:hAnsi="Arial" w:cs="Arial"/>
        </w:rPr>
      </w:pPr>
    </w:p>
    <w:p w14:paraId="2B7245C6" w14:textId="77777777" w:rsidR="009E7E2E" w:rsidRDefault="009E7E2E" w:rsidP="00DE7897">
      <w:pPr>
        <w:rPr>
          <w:rFonts w:ascii="Arial" w:hAnsi="Arial" w:cs="Arial"/>
        </w:rPr>
      </w:pPr>
    </w:p>
    <w:p w14:paraId="59EB8C21" w14:textId="77777777" w:rsidR="009E7E2E" w:rsidRDefault="009E7E2E" w:rsidP="00DE7897">
      <w:pPr>
        <w:rPr>
          <w:rFonts w:ascii="Arial" w:hAnsi="Arial" w:cs="Arial"/>
        </w:rPr>
      </w:pPr>
    </w:p>
    <w:p w14:paraId="3C6BA79A" w14:textId="77777777" w:rsidR="009E7E2E" w:rsidRDefault="009E7E2E" w:rsidP="00DE7897">
      <w:pPr>
        <w:rPr>
          <w:rFonts w:ascii="Arial" w:hAnsi="Arial" w:cs="Arial"/>
        </w:rPr>
      </w:pPr>
    </w:p>
    <w:p w14:paraId="0909A214" w14:textId="77777777" w:rsidR="005B48A1" w:rsidRDefault="005B48A1" w:rsidP="00DE7897">
      <w:pPr>
        <w:rPr>
          <w:rFonts w:ascii="Arial" w:hAnsi="Arial" w:cs="Arial"/>
        </w:rPr>
      </w:pPr>
    </w:p>
    <w:p w14:paraId="79B07052" w14:textId="77777777" w:rsidR="004C0C87" w:rsidRDefault="004C0C87" w:rsidP="00DE7897">
      <w:pPr>
        <w:rPr>
          <w:rFonts w:ascii="Arial" w:hAnsi="Arial" w:cs="Arial"/>
        </w:rPr>
      </w:pPr>
    </w:p>
    <w:p w14:paraId="519B98A7" w14:textId="77777777" w:rsidR="00501F5E" w:rsidRDefault="00501F5E" w:rsidP="00DE7897">
      <w:pPr>
        <w:rPr>
          <w:rFonts w:ascii="Arial" w:hAnsi="Arial" w:cs="Arial"/>
        </w:rPr>
      </w:pPr>
    </w:p>
    <w:p w14:paraId="755C18AB" w14:textId="77777777" w:rsidR="009E7E2E" w:rsidRPr="001138AE" w:rsidRDefault="009E7E2E" w:rsidP="00DE7897">
      <w:pPr>
        <w:rPr>
          <w:rFonts w:ascii="Arial" w:hAnsi="Arial" w:cs="Arial"/>
          <w:b/>
          <w:sz w:val="28"/>
          <w:szCs w:val="28"/>
        </w:rPr>
      </w:pPr>
      <w:r w:rsidRPr="001138AE">
        <w:rPr>
          <w:rFonts w:ascii="Arial" w:hAnsi="Arial" w:cs="Arial"/>
          <w:b/>
          <w:sz w:val="28"/>
          <w:szCs w:val="28"/>
        </w:rPr>
        <w:lastRenderedPageBreak/>
        <w:t>INTRODUCTION</w:t>
      </w:r>
    </w:p>
    <w:p w14:paraId="692B3B8C" w14:textId="75865CFF" w:rsidR="00735335" w:rsidRDefault="00DD4450" w:rsidP="00C05593">
      <w:pPr>
        <w:ind w:firstLine="720"/>
        <w:rPr>
          <w:rFonts w:ascii="Arial" w:hAnsi="Arial" w:cs="Arial"/>
        </w:rPr>
      </w:pPr>
      <w:r>
        <w:rPr>
          <w:rFonts w:ascii="Arial" w:hAnsi="Arial" w:cs="Arial"/>
        </w:rPr>
        <w:t>M</w:t>
      </w:r>
      <w:r w:rsidR="00175E86">
        <w:rPr>
          <w:rFonts w:ascii="Arial" w:hAnsi="Arial" w:cs="Arial"/>
        </w:rPr>
        <w:t xml:space="preserve">ost of the human genome </w:t>
      </w:r>
      <w:r w:rsidR="001D5212">
        <w:rPr>
          <w:rFonts w:ascii="Arial" w:hAnsi="Arial" w:cs="Arial"/>
        </w:rPr>
        <w:t>can</w:t>
      </w:r>
      <w:r w:rsidR="00175E86">
        <w:rPr>
          <w:rFonts w:ascii="Arial" w:hAnsi="Arial" w:cs="Arial"/>
        </w:rPr>
        <w:t xml:space="preserve"> be transcribed</w:t>
      </w:r>
      <w:r w:rsidR="000D3A43">
        <w:rPr>
          <w:rFonts w:ascii="Arial" w:hAnsi="Arial" w:cs="Arial"/>
        </w:rPr>
        <w:t xml:space="preserve"> by RNA polymerase II (Pol II)</w:t>
      </w:r>
      <w:r w:rsidR="00175E86">
        <w:rPr>
          <w:rFonts w:ascii="Arial" w:hAnsi="Arial" w:cs="Arial"/>
        </w:rPr>
        <w:t xml:space="preserve">.  Among </w:t>
      </w:r>
      <w:r w:rsidR="0002049D">
        <w:rPr>
          <w:rFonts w:ascii="Arial" w:hAnsi="Arial" w:cs="Arial"/>
        </w:rPr>
        <w:t>these transcripts are</w:t>
      </w:r>
      <w:r w:rsidR="00175E86">
        <w:rPr>
          <w:rFonts w:ascii="Arial" w:hAnsi="Arial" w:cs="Arial"/>
        </w:rPr>
        <w:t xml:space="preserve"> thousands of l</w:t>
      </w:r>
      <w:r w:rsidR="00E507EE">
        <w:rPr>
          <w:rFonts w:ascii="Arial" w:hAnsi="Arial" w:cs="Arial"/>
        </w:rPr>
        <w:t>ong non-coding RNAs</w:t>
      </w:r>
      <w:r w:rsidR="005720B8">
        <w:rPr>
          <w:rFonts w:ascii="Arial" w:hAnsi="Arial" w:cs="Arial"/>
        </w:rPr>
        <w:t>,</w:t>
      </w:r>
      <w:r w:rsidR="00175E86">
        <w:rPr>
          <w:rFonts w:ascii="Arial" w:hAnsi="Arial" w:cs="Arial"/>
        </w:rPr>
        <w:t xml:space="preserve"> broadly c</w:t>
      </w:r>
      <w:r w:rsidR="000477CB">
        <w:rPr>
          <w:rFonts w:ascii="Arial" w:hAnsi="Arial" w:cs="Arial"/>
        </w:rPr>
        <w:t>lassified as greater</w:t>
      </w:r>
      <w:r w:rsidR="0026532E">
        <w:rPr>
          <w:rFonts w:ascii="Arial" w:hAnsi="Arial" w:cs="Arial"/>
        </w:rPr>
        <w:t xml:space="preserve"> than ~200</w:t>
      </w:r>
      <w:r w:rsidR="00165C9E">
        <w:rPr>
          <w:rFonts w:ascii="Arial" w:hAnsi="Arial" w:cs="Arial"/>
        </w:rPr>
        <w:t xml:space="preserve"> nucleotides</w:t>
      </w:r>
      <w:r w:rsidR="000477CB">
        <w:rPr>
          <w:rFonts w:ascii="Arial" w:hAnsi="Arial" w:cs="Arial"/>
        </w:rPr>
        <w:t xml:space="preserve"> in length</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noProof/>
        </w:rPr>
        <w:t>(Kopp and Mendell, 2018)</w:t>
      </w:r>
      <w:r w:rsidR="0026532E">
        <w:rPr>
          <w:rFonts w:ascii="Arial" w:hAnsi="Arial" w:cs="Arial"/>
        </w:rPr>
      </w:r>
      <w:r w:rsidR="0026532E">
        <w:rPr>
          <w:rFonts w:ascii="Arial" w:hAnsi="Arial" w:cs="Arial"/>
        </w:rPr>
        <w:t>.</w:t>
      </w:r>
      <w:r w:rsidR="00175E86">
        <w:rPr>
          <w:rFonts w:ascii="Arial" w:hAnsi="Arial" w:cs="Arial"/>
        </w:rPr>
        <w:t xml:space="preserve">  </w:t>
      </w:r>
      <w:r w:rsidR="001D5212">
        <w:rPr>
          <w:rFonts w:ascii="Arial" w:hAnsi="Arial" w:cs="Arial"/>
        </w:rPr>
        <w:t>T</w:t>
      </w:r>
      <w:r w:rsidR="00175E86">
        <w:rPr>
          <w:rFonts w:ascii="Arial" w:hAnsi="Arial" w:cs="Arial"/>
        </w:rPr>
        <w:t>hey share</w:t>
      </w:r>
      <w:r w:rsidR="001D5212">
        <w:rPr>
          <w:rFonts w:ascii="Arial" w:hAnsi="Arial" w:cs="Arial"/>
        </w:rPr>
        <w:t xml:space="preserve"> some structural</w:t>
      </w:r>
      <w:r w:rsidR="00175E86">
        <w:rPr>
          <w:rFonts w:ascii="Arial" w:hAnsi="Arial" w:cs="Arial"/>
        </w:rPr>
        <w:t xml:space="preserve"> features with codi</w:t>
      </w:r>
      <w:r w:rsidR="00E507EE">
        <w:rPr>
          <w:rFonts w:ascii="Arial" w:hAnsi="Arial" w:cs="Arial"/>
        </w:rPr>
        <w:t>ng transcripts</w:t>
      </w:r>
      <w:r w:rsidR="00175E86">
        <w:rPr>
          <w:rFonts w:ascii="Arial" w:hAnsi="Arial" w:cs="Arial"/>
        </w:rPr>
        <w:t xml:space="preserve">, </w:t>
      </w:r>
      <w:r w:rsidR="001D5212">
        <w:rPr>
          <w:rFonts w:ascii="Arial" w:hAnsi="Arial" w:cs="Arial"/>
        </w:rPr>
        <w:t xml:space="preserve">but </w:t>
      </w:r>
      <w:r w:rsidR="00175E86">
        <w:rPr>
          <w:rFonts w:ascii="Arial" w:hAnsi="Arial" w:cs="Arial"/>
        </w:rPr>
        <w:t>most of them are rapidly degraded by the exosome</w:t>
      </w:r>
      <w:r w:rsidR="0026532E">
        <w:rPr>
          <w:rFonts w:ascii="Arial" w:hAnsi="Arial" w:cs="Arial"/>
        </w:rPr>
        <w:t xml:space="preserve"> </w:t>
      </w:r>
      <w:r w:rsidR="0026532E">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r>
      <w:r w:rsidR="0026532E">
        <w:rPr>
          <w:rFonts w:ascii="Arial" w:hAnsi="Arial" w:cs="Arial"/>
        </w:rPr>
      </w:r>
      <w:r w:rsidR="0026532E">
        <w:rPr>
          <w:rFonts w:ascii="Arial" w:hAnsi="Arial" w:cs="Arial"/>
        </w:rPr>
      </w:r>
      <w:r w:rsidR="0026532E">
        <w:rPr>
          <w:rFonts w:ascii="Arial" w:hAnsi="Arial" w:cs="Arial"/>
          <w:noProof/>
        </w:rPr>
        <w:t>(Davidson et al., 2019; Preker et al., 2008; Schlackow et al., 2017)</w:t>
      </w:r>
      <w:r w:rsidR="0026532E">
        <w:rPr>
          <w:rFonts w:ascii="Arial" w:hAnsi="Arial" w:cs="Arial"/>
        </w:rPr>
      </w:r>
      <w:r w:rsidR="00175E86">
        <w:rPr>
          <w:rFonts w:ascii="Arial" w:hAnsi="Arial" w:cs="Arial"/>
        </w:rPr>
        <w:t xml:space="preserve">.  Their degradation </w:t>
      </w:r>
      <w:r w:rsidR="008E6A5B">
        <w:rPr>
          <w:rFonts w:ascii="Arial" w:hAnsi="Arial" w:cs="Arial"/>
        </w:rPr>
        <w:t>is coincident</w:t>
      </w:r>
      <w:r w:rsidR="00BE1C19">
        <w:rPr>
          <w:rFonts w:ascii="Arial" w:hAnsi="Arial" w:cs="Arial"/>
        </w:rPr>
        <w:t xml:space="preserve"> with</w:t>
      </w:r>
      <w:r w:rsidR="008E6A5B">
        <w:rPr>
          <w:rFonts w:ascii="Arial" w:hAnsi="Arial" w:cs="Arial"/>
        </w:rPr>
        <w:t xml:space="preserve"> or shortly after </w:t>
      </w:r>
      <w:r w:rsidR="00175E86">
        <w:rPr>
          <w:rFonts w:ascii="Arial" w:hAnsi="Arial" w:cs="Arial"/>
        </w:rPr>
        <w:t>transcriptional termination</w:t>
      </w:r>
      <w:r w:rsidR="00E507EE">
        <w:rPr>
          <w:rFonts w:ascii="Arial" w:hAnsi="Arial" w:cs="Arial"/>
        </w:rPr>
        <w:t>,</w:t>
      </w:r>
      <w:r w:rsidR="00175E86">
        <w:rPr>
          <w:rFonts w:ascii="Arial" w:hAnsi="Arial" w:cs="Arial"/>
        </w:rPr>
        <w:t xml:space="preserve"> which often occurs </w:t>
      </w:r>
      <w:r w:rsidR="008E6A5B">
        <w:rPr>
          <w:rFonts w:ascii="Arial" w:hAnsi="Arial" w:cs="Arial"/>
        </w:rPr>
        <w:t>within</w:t>
      </w:r>
      <w:r w:rsidR="00175E86">
        <w:rPr>
          <w:rFonts w:ascii="Arial" w:hAnsi="Arial" w:cs="Arial"/>
        </w:rPr>
        <w:t xml:space="preserve"> </w:t>
      </w:r>
      <w:r w:rsidR="00FC6970">
        <w:rPr>
          <w:rFonts w:ascii="Arial" w:hAnsi="Arial" w:cs="Arial"/>
        </w:rPr>
        <w:t>a few</w:t>
      </w:r>
      <w:r w:rsidR="00175E86">
        <w:rPr>
          <w:rFonts w:ascii="Arial" w:hAnsi="Arial" w:cs="Arial"/>
        </w:rPr>
        <w:t xml:space="preserve"> kilobases</w:t>
      </w:r>
      <w:r w:rsidR="008E6A5B">
        <w:rPr>
          <w:rFonts w:ascii="Arial" w:hAnsi="Arial" w:cs="Arial"/>
        </w:rPr>
        <w:t xml:space="preserve"> (kb)</w:t>
      </w:r>
      <w:r w:rsidR="00735335">
        <w:rPr>
          <w:rFonts w:ascii="Arial" w:hAnsi="Arial" w:cs="Arial"/>
        </w:rPr>
        <w:t xml:space="preserve">.  The mechanisms </w:t>
      </w:r>
      <w:r w:rsidR="00AA216C">
        <w:rPr>
          <w:rFonts w:ascii="Arial" w:hAnsi="Arial" w:cs="Arial"/>
        </w:rPr>
        <w:t>for</w:t>
      </w:r>
      <w:r w:rsidR="00735335">
        <w:rPr>
          <w:rFonts w:ascii="Arial" w:hAnsi="Arial" w:cs="Arial"/>
        </w:rPr>
        <w:t xml:space="preserve"> terminating non-coding transcription </w:t>
      </w:r>
      <w:r w:rsidR="00165C9E">
        <w:rPr>
          <w:rFonts w:ascii="Arial" w:hAnsi="Arial" w:cs="Arial"/>
        </w:rPr>
        <w:t>are poorly understood, especially</w:t>
      </w:r>
      <w:r w:rsidR="00735335">
        <w:rPr>
          <w:rFonts w:ascii="Arial" w:hAnsi="Arial" w:cs="Arial"/>
        </w:rPr>
        <w:t xml:space="preserve"> by comparison with those operating at protein-coding genes.</w:t>
      </w:r>
    </w:p>
    <w:p w14:paraId="3A986B90" w14:textId="3EAA8F5C" w:rsidR="008B0FE0" w:rsidRDefault="00DD4450" w:rsidP="008D6C66">
      <w:pPr>
        <w:ind w:firstLine="720"/>
        <w:rPr>
          <w:rFonts w:ascii="Arial" w:hAnsi="Arial" w:cs="Arial"/>
        </w:rPr>
      </w:pPr>
      <w:r>
        <w:rPr>
          <w:rFonts w:ascii="Arial" w:hAnsi="Arial" w:cs="Arial"/>
        </w:rPr>
        <w:t>Termination of p</w:t>
      </w:r>
      <w:r w:rsidR="00735335">
        <w:rPr>
          <w:rFonts w:ascii="Arial" w:hAnsi="Arial" w:cs="Arial"/>
        </w:rPr>
        <w:t>rotein-</w:t>
      </w:r>
      <w:r w:rsidR="00165C9E">
        <w:rPr>
          <w:rFonts w:ascii="Arial" w:hAnsi="Arial" w:cs="Arial"/>
        </w:rPr>
        <w:t xml:space="preserve">coding </w:t>
      </w:r>
      <w:r>
        <w:rPr>
          <w:rFonts w:ascii="Arial" w:hAnsi="Arial" w:cs="Arial"/>
        </w:rPr>
        <w:t>transcription</w:t>
      </w:r>
      <w:r w:rsidR="00735335">
        <w:rPr>
          <w:rFonts w:ascii="Arial" w:hAnsi="Arial" w:cs="Arial"/>
        </w:rPr>
        <w:t xml:space="preserve"> is coupled</w:t>
      </w:r>
      <w:r w:rsidR="00FE5042">
        <w:rPr>
          <w:rFonts w:ascii="Arial" w:hAnsi="Arial" w:cs="Arial"/>
        </w:rPr>
        <w:t xml:space="preserve"> to 3’ end processing</w:t>
      </w:r>
      <w:r>
        <w:rPr>
          <w:rFonts w:ascii="Arial" w:hAnsi="Arial" w:cs="Arial"/>
        </w:rPr>
        <w:t xml:space="preserve"> of pre-mRNA</w:t>
      </w:r>
      <w:r w:rsidR="00F21837">
        <w:rPr>
          <w:rFonts w:ascii="Arial" w:hAnsi="Arial" w:cs="Arial"/>
        </w:rPr>
        <w:t xml:space="preserve"> via cleavage</w:t>
      </w:r>
      <w:r w:rsidR="00FE5042">
        <w:rPr>
          <w:rFonts w:ascii="Arial" w:hAnsi="Arial" w:cs="Arial"/>
        </w:rPr>
        <w:t xml:space="preserve"> at the polyadenylation signal (PAS)</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noProof/>
        </w:rPr>
        <w:t>(Eaton and West, 2020)</w:t>
      </w:r>
      <w:r w:rsidR="0026532E">
        <w:rPr>
          <w:rFonts w:ascii="Arial" w:hAnsi="Arial" w:cs="Arial"/>
        </w:rPr>
      </w:r>
      <w:r w:rsidR="008D6C66">
        <w:rPr>
          <w:rFonts w:ascii="Arial" w:hAnsi="Arial" w:cs="Arial"/>
        </w:rPr>
        <w:t>.  A PAS consists of an AAUAAA hexamer followed by a U/GU</w:t>
      </w:r>
      <w:r w:rsidR="00F73E02">
        <w:rPr>
          <w:rFonts w:ascii="Arial" w:hAnsi="Arial" w:cs="Arial"/>
        </w:rPr>
        <w:t>-</w:t>
      </w:r>
      <w:r w:rsidR="008D6C66">
        <w:rPr>
          <w:rFonts w:ascii="Arial" w:hAnsi="Arial" w:cs="Arial"/>
        </w:rPr>
        <w:t xml:space="preserve">rich region </w:t>
      </w:r>
      <w:r w:rsidR="008D6C66">
        <w:rPr>
          <w:rFonts w:ascii="Arial" w:hAnsi="Arial" w:cs="Arial"/>
        </w:rPr>
      </w:r>
      <w:r w:rsidR="008D6C66">
        <w:rPr>
          <w:rFonts w:ascii="Arial" w:hAnsi="Arial" w:cs="Arial"/>
        </w:rPr>
        <w:instrText xml:space="preserve"/>
      </w:r>
      <w:r w:rsidR="008D6C66">
        <w:rPr>
          <w:rFonts w:ascii="Arial" w:hAnsi="Arial" w:cs="Arial"/>
        </w:rPr>
      </w:r>
      <w:r w:rsidR="008D6C66">
        <w:rPr>
          <w:rFonts w:ascii="Arial" w:hAnsi="Arial" w:cs="Arial"/>
          <w:noProof/>
        </w:rPr>
        <w:t>(Proudfoot, 2011)</w:t>
      </w:r>
      <w:r w:rsidR="008D6C66">
        <w:rPr>
          <w:rFonts w:ascii="Arial" w:hAnsi="Arial" w:cs="Arial"/>
        </w:rPr>
      </w:r>
      <w:r w:rsidR="008D6C66">
        <w:rPr>
          <w:rFonts w:ascii="Arial" w:hAnsi="Arial" w:cs="Arial"/>
        </w:rPr>
        <w:t>.  After assembly of a multi-protein processing complex,</w:t>
      </w:r>
      <w:r w:rsidR="004808B1">
        <w:rPr>
          <w:rFonts w:ascii="Arial" w:hAnsi="Arial" w:cs="Arial"/>
        </w:rPr>
        <w:t xml:space="preserve"> </w:t>
      </w:r>
      <w:r w:rsidR="00FE5042">
        <w:rPr>
          <w:rFonts w:ascii="Arial" w:hAnsi="Arial" w:cs="Arial"/>
        </w:rPr>
        <w:t>CP</w:t>
      </w:r>
      <w:r w:rsidR="004808B1">
        <w:rPr>
          <w:rFonts w:ascii="Arial" w:hAnsi="Arial" w:cs="Arial"/>
        </w:rPr>
        <w:t>SF73 cleaves the nascent RNA and the Pol II-associated product</w:t>
      </w:r>
      <w:r w:rsidR="00FE5042">
        <w:rPr>
          <w:rFonts w:ascii="Arial" w:hAnsi="Arial" w:cs="Arial"/>
        </w:rPr>
        <w:t xml:space="preserve"> is degraded 5’</w:t>
      </w:r>
      <w:r w:rsidR="00FE5042" w:rsidRPr="00FE5042">
        <w:rPr>
          <w:rFonts w:ascii="Arial" w:hAnsi="Arial" w:cs="Arial"/>
        </w:rPr>
        <w:sym w:font="Wingdings" w:char="F0E0"/>
      </w:r>
      <w:r w:rsidR="00FE5042">
        <w:rPr>
          <w:rFonts w:ascii="Arial" w:hAnsi="Arial" w:cs="Arial"/>
        </w:rPr>
        <w:t>3’</w:t>
      </w:r>
      <w:r w:rsidR="008213EF">
        <w:rPr>
          <w:rFonts w:ascii="Arial" w:hAnsi="Arial" w:cs="Arial"/>
        </w:rPr>
        <w:t xml:space="preserve"> by XRN2</w:t>
      </w:r>
      <w:r>
        <w:rPr>
          <w:rFonts w:ascii="Arial" w:hAnsi="Arial" w:cs="Arial"/>
        </w:rPr>
        <w:t xml:space="preserve"> to promote termination</w:t>
      </w:r>
      <w:r w:rsidR="0026532E">
        <w:rPr>
          <w:rFonts w:ascii="Arial" w:hAnsi="Arial" w:cs="Arial"/>
        </w:rPr>
        <w:t xml:space="preserve"> </w:t>
      </w:r>
      <w:r w:rsidR="0026532E">
        <w:rPr>
          <w:rFonts w:ascii="Arial" w:hAnsi="Arial" w:cs="Arial"/>
        </w:rPr>
      </w:r>
      <w:r w:rsidR="00E507EE">
        <w:rPr>
          <w:rFonts w:ascii="Arial" w:hAnsi="Arial" w:cs="Arial"/>
        </w:rPr>
        <w:instrText xml:space="preserve"/>
      </w:r>
      <w:r w:rsidR="00E507EE">
        <w:rPr>
          <w:rFonts w:ascii="Arial" w:hAnsi="Arial" w:cs="Arial"/>
        </w:rPr>
      </w:r>
      <w:r w:rsidR="00E507EE">
        <w:rPr>
          <w:rFonts w:ascii="Arial" w:hAnsi="Arial" w:cs="Arial"/>
        </w:rPr>
        <w:instrText xml:space="preserve"/>
      </w:r>
      <w:r w:rsidR="00E507EE">
        <w:rPr>
          <w:rFonts w:ascii="Arial" w:hAnsi="Arial" w:cs="Arial"/>
        </w:rPr>
      </w:r>
      <w:r w:rsidR="00E507EE">
        <w:rPr>
          <w:rFonts w:ascii="Arial" w:hAnsi="Arial" w:cs="Arial"/>
        </w:rPr>
      </w:r>
      <w:r w:rsidR="0026532E">
        <w:rPr>
          <w:rFonts w:ascii="Arial" w:hAnsi="Arial" w:cs="Arial"/>
        </w:rPr>
      </w:r>
      <w:r w:rsidR="0026532E">
        <w:rPr>
          <w:rFonts w:ascii="Arial" w:hAnsi="Arial" w:cs="Arial"/>
        </w:rPr>
      </w:r>
      <w:r w:rsidR="00E507EE">
        <w:rPr>
          <w:rFonts w:ascii="Arial" w:hAnsi="Arial" w:cs="Arial"/>
          <w:noProof/>
        </w:rPr>
        <w:t>(Eaton et al., 2018; Eaton et al., 2020; Fong et al., 2015)</w:t>
      </w:r>
      <w:r w:rsidR="0026532E">
        <w:rPr>
          <w:rFonts w:ascii="Arial" w:hAnsi="Arial" w:cs="Arial"/>
        </w:rPr>
      </w:r>
      <w:r w:rsidR="008213EF">
        <w:rPr>
          <w:rFonts w:ascii="Arial" w:hAnsi="Arial" w:cs="Arial"/>
        </w:rPr>
        <w:t xml:space="preserve">.  </w:t>
      </w:r>
      <w:r w:rsidR="007C2527">
        <w:rPr>
          <w:rFonts w:ascii="Arial" w:hAnsi="Arial" w:cs="Arial"/>
        </w:rPr>
        <w:t>T</w:t>
      </w:r>
      <w:r w:rsidR="004F107E">
        <w:rPr>
          <w:rFonts w:ascii="Arial" w:hAnsi="Arial" w:cs="Arial"/>
        </w:rPr>
        <w:t>he Pol II elongation complex is modified as it crosses the PAS</w:t>
      </w:r>
      <w:r w:rsidR="007C2527">
        <w:rPr>
          <w:rFonts w:ascii="Arial" w:hAnsi="Arial" w:cs="Arial"/>
        </w:rPr>
        <w:t>, which</w:t>
      </w:r>
      <w:r w:rsidR="004F107E">
        <w:rPr>
          <w:rFonts w:ascii="Arial" w:hAnsi="Arial" w:cs="Arial"/>
        </w:rPr>
        <w:t xml:space="preserve"> </w:t>
      </w:r>
      <w:r w:rsidR="00992CC7">
        <w:rPr>
          <w:rFonts w:ascii="Arial" w:hAnsi="Arial" w:cs="Arial"/>
        </w:rPr>
        <w:t>facilitat</w:t>
      </w:r>
      <w:r w:rsidR="00AA216C">
        <w:rPr>
          <w:rFonts w:ascii="Arial" w:hAnsi="Arial" w:cs="Arial"/>
        </w:rPr>
        <w:t>e</w:t>
      </w:r>
      <w:r w:rsidR="008D6C66">
        <w:rPr>
          <w:rFonts w:ascii="Arial" w:hAnsi="Arial" w:cs="Arial"/>
        </w:rPr>
        <w:t>s</w:t>
      </w:r>
      <w:r w:rsidR="004F107E">
        <w:rPr>
          <w:rFonts w:ascii="Arial" w:hAnsi="Arial" w:cs="Arial"/>
        </w:rPr>
        <w:t xml:space="preserve"> its </w:t>
      </w:r>
      <w:r w:rsidR="00AA216C">
        <w:rPr>
          <w:rFonts w:ascii="Arial" w:hAnsi="Arial" w:cs="Arial"/>
        </w:rPr>
        <w:t>termination</w:t>
      </w:r>
      <w:r w:rsidR="004F107E">
        <w:rPr>
          <w:rFonts w:ascii="Arial" w:hAnsi="Arial" w:cs="Arial"/>
        </w:rPr>
        <w:t xml:space="preserve"> by XRN2</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noProof/>
        </w:rPr>
        <w:t>(Cortazar et al., 2019; Eaton et al., 2020)</w:t>
      </w:r>
      <w:r w:rsidR="0026532E">
        <w:rPr>
          <w:rFonts w:ascii="Arial" w:hAnsi="Arial" w:cs="Arial"/>
        </w:rPr>
      </w:r>
      <w:r w:rsidR="00992CC7">
        <w:rPr>
          <w:rFonts w:ascii="Arial" w:hAnsi="Arial" w:cs="Arial"/>
        </w:rPr>
        <w:t>.  De</w:t>
      </w:r>
      <w:r w:rsidR="00F21837">
        <w:rPr>
          <w:rFonts w:ascii="Arial" w:hAnsi="Arial" w:cs="Arial"/>
        </w:rPr>
        <w:t>pletion of XRN2 or</w:t>
      </w:r>
      <w:r w:rsidR="00992CC7">
        <w:rPr>
          <w:rFonts w:ascii="Arial" w:hAnsi="Arial" w:cs="Arial"/>
        </w:rPr>
        <w:t xml:space="preserve"> CPSF73 causes read-through </w:t>
      </w:r>
      <w:r w:rsidR="007C2527">
        <w:rPr>
          <w:rFonts w:ascii="Arial" w:hAnsi="Arial" w:cs="Arial"/>
        </w:rPr>
        <w:t>downstream of some long non-coding genes</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noProof/>
        </w:rPr>
        <w:t>(Eaton et al., 2020)</w:t>
      </w:r>
      <w:r w:rsidR="0026532E">
        <w:rPr>
          <w:rFonts w:ascii="Arial" w:hAnsi="Arial" w:cs="Arial"/>
        </w:rPr>
      </w:r>
      <w:r w:rsidR="00992CC7">
        <w:rPr>
          <w:rFonts w:ascii="Arial" w:hAnsi="Arial" w:cs="Arial"/>
        </w:rPr>
        <w:t xml:space="preserve">.  However, </w:t>
      </w:r>
      <w:r w:rsidR="00F21837">
        <w:rPr>
          <w:rFonts w:ascii="Arial" w:hAnsi="Arial" w:cs="Arial"/>
        </w:rPr>
        <w:t xml:space="preserve">a </w:t>
      </w:r>
      <w:r w:rsidR="00AA216C">
        <w:rPr>
          <w:rFonts w:ascii="Arial" w:hAnsi="Arial" w:cs="Arial"/>
        </w:rPr>
        <w:t>substantial</w:t>
      </w:r>
      <w:r w:rsidR="00F21837">
        <w:rPr>
          <w:rFonts w:ascii="Arial" w:hAnsi="Arial" w:cs="Arial"/>
        </w:rPr>
        <w:t xml:space="preserve"> fraction</w:t>
      </w:r>
      <w:r w:rsidR="00992CC7">
        <w:rPr>
          <w:rFonts w:ascii="Arial" w:hAnsi="Arial" w:cs="Arial"/>
        </w:rPr>
        <w:t xml:space="preserve"> of non</w:t>
      </w:r>
      <w:r w:rsidR="00C47483">
        <w:rPr>
          <w:rFonts w:ascii="Arial" w:hAnsi="Arial" w:cs="Arial"/>
        </w:rPr>
        <w:t xml:space="preserve">-coding transcription </w:t>
      </w:r>
      <w:r w:rsidR="007C2527">
        <w:rPr>
          <w:rFonts w:ascii="Arial" w:hAnsi="Arial" w:cs="Arial"/>
        </w:rPr>
        <w:t>is</w:t>
      </w:r>
      <w:r w:rsidR="00992CC7">
        <w:rPr>
          <w:rFonts w:ascii="Arial" w:hAnsi="Arial" w:cs="Arial"/>
        </w:rPr>
        <w:t xml:space="preserve"> </w:t>
      </w:r>
      <w:r w:rsidR="00FC6970">
        <w:rPr>
          <w:rFonts w:ascii="Arial" w:hAnsi="Arial" w:cs="Arial"/>
        </w:rPr>
        <w:t xml:space="preserve">less </w:t>
      </w:r>
      <w:r w:rsidR="00992CC7">
        <w:rPr>
          <w:rFonts w:ascii="Arial" w:hAnsi="Arial" w:cs="Arial"/>
        </w:rPr>
        <w:t xml:space="preserve">sensitive to </w:t>
      </w:r>
      <w:r w:rsidR="0002049D">
        <w:rPr>
          <w:rFonts w:ascii="Arial" w:hAnsi="Arial" w:cs="Arial"/>
        </w:rPr>
        <w:t xml:space="preserve">their </w:t>
      </w:r>
      <w:r w:rsidR="007C2527">
        <w:rPr>
          <w:rFonts w:ascii="Arial" w:hAnsi="Arial" w:cs="Arial"/>
        </w:rPr>
        <w:t>d</w:t>
      </w:r>
      <w:r w:rsidR="00992CC7">
        <w:rPr>
          <w:rFonts w:ascii="Arial" w:hAnsi="Arial" w:cs="Arial"/>
        </w:rPr>
        <w:t>epletion</w:t>
      </w:r>
      <w:r>
        <w:rPr>
          <w:rFonts w:ascii="Arial" w:hAnsi="Arial" w:cs="Arial"/>
        </w:rPr>
        <w:t xml:space="preserve"> suggesting the use of alternative mechanisms</w:t>
      </w:r>
      <w:r w:rsidR="00992CC7">
        <w:rPr>
          <w:rFonts w:ascii="Arial" w:hAnsi="Arial" w:cs="Arial"/>
        </w:rPr>
        <w:t>.</w:t>
      </w:r>
      <w:r w:rsidR="008B0FE0">
        <w:rPr>
          <w:rFonts w:ascii="Arial" w:hAnsi="Arial" w:cs="Arial"/>
        </w:rPr>
        <w:t xml:space="preserve">  </w:t>
      </w:r>
    </w:p>
    <w:p w14:paraId="046336E7" w14:textId="7C19FE8A" w:rsidR="00992CC7" w:rsidRDefault="00CA4BFD">
      <w:pPr>
        <w:ind w:firstLine="720"/>
        <w:rPr>
          <w:rFonts w:ascii="Arial" w:hAnsi="Arial" w:cs="Arial"/>
        </w:rPr>
      </w:pPr>
      <w:r>
        <w:rPr>
          <w:rFonts w:ascii="Arial" w:hAnsi="Arial" w:cs="Arial"/>
        </w:rPr>
        <w:t>The Integrator complex</w:t>
      </w:r>
      <w:r w:rsidR="009F798A">
        <w:rPr>
          <w:rFonts w:ascii="Arial" w:hAnsi="Arial" w:cs="Arial"/>
        </w:rPr>
        <w:t xml:space="preserve"> </w:t>
      </w:r>
      <w:r w:rsidR="00AA216C">
        <w:rPr>
          <w:rFonts w:ascii="Arial" w:hAnsi="Arial" w:cs="Arial"/>
        </w:rPr>
        <w:t xml:space="preserve">aids </w:t>
      </w:r>
      <w:r w:rsidR="009F798A">
        <w:rPr>
          <w:rFonts w:ascii="Arial" w:hAnsi="Arial" w:cs="Arial"/>
        </w:rPr>
        <w:t>termination of</w:t>
      </w:r>
      <w:r w:rsidR="007C2527">
        <w:rPr>
          <w:rFonts w:ascii="Arial" w:hAnsi="Arial" w:cs="Arial"/>
        </w:rPr>
        <w:t xml:space="preserve"> many non-coding transcripts</w:t>
      </w:r>
      <w:r w:rsidR="005720B8">
        <w:rPr>
          <w:rFonts w:ascii="Arial" w:hAnsi="Arial" w:cs="Arial"/>
        </w:rPr>
        <w:t>, with the archetypal example being snRNAs</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noProof/>
        </w:rPr>
        <w:t>(Baillat et al., 2005; Davidson et al., 2020; O'Reilly et al., 2014)</w:t>
      </w:r>
      <w:r w:rsidR="0026532E">
        <w:rPr>
          <w:rFonts w:ascii="Arial" w:hAnsi="Arial" w:cs="Arial"/>
        </w:rPr>
      </w:r>
      <w:r w:rsidR="007C2527">
        <w:rPr>
          <w:rFonts w:ascii="Arial" w:hAnsi="Arial" w:cs="Arial"/>
        </w:rPr>
        <w:t xml:space="preserve">.  </w:t>
      </w:r>
      <w:r w:rsidR="00DB6E8F">
        <w:rPr>
          <w:rFonts w:ascii="Arial" w:hAnsi="Arial" w:cs="Arial"/>
        </w:rPr>
        <w:t xml:space="preserve">Integrator is also implicated in the termination of promoter upstream transcripts (PROMPTs) and enhancer RNAs (eRNAs) </w:t>
      </w:r>
      <w:r w:rsidR="00DB6E8F">
        <w:rPr>
          <w:rFonts w:ascii="Arial" w:hAnsi="Arial" w:cs="Arial"/>
        </w:rPr>
      </w:r>
      <w:r w:rsidR="00DB6E8F">
        <w:rPr>
          <w:rFonts w:ascii="Arial" w:hAnsi="Arial" w:cs="Arial"/>
        </w:rPr>
        <w:instrText xml:space="preserve"/>
      </w:r>
      <w:r w:rsidR="00DB6E8F">
        <w:rPr>
          <w:rFonts w:ascii="Arial" w:hAnsi="Arial" w:cs="Arial"/>
        </w:rPr>
      </w:r>
      <w:r w:rsidR="00DB6E8F">
        <w:rPr>
          <w:rFonts w:ascii="Arial" w:hAnsi="Arial" w:cs="Arial"/>
        </w:rPr>
        <w:instrText xml:space="preserve"/>
      </w:r>
      <w:r w:rsidR="00DB6E8F">
        <w:rPr>
          <w:rFonts w:ascii="Arial" w:hAnsi="Arial" w:cs="Arial"/>
        </w:rPr>
      </w:r>
      <w:r w:rsidR="00DB6E8F">
        <w:rPr>
          <w:rFonts w:ascii="Arial" w:hAnsi="Arial" w:cs="Arial"/>
        </w:rPr>
      </w:r>
      <w:r w:rsidR="00DB6E8F">
        <w:rPr>
          <w:rFonts w:ascii="Arial" w:hAnsi="Arial" w:cs="Arial"/>
        </w:rPr>
      </w:r>
      <w:r w:rsidR="00DB6E8F">
        <w:rPr>
          <w:rFonts w:ascii="Arial" w:hAnsi="Arial" w:cs="Arial"/>
        </w:rPr>
      </w:r>
      <w:r w:rsidR="00DB6E8F">
        <w:rPr>
          <w:rFonts w:ascii="Arial" w:hAnsi="Arial" w:cs="Arial"/>
          <w:noProof/>
        </w:rPr>
        <w:t>(Beckedorff et al., 2020; Lai et al., 2015; Nojima et al., 2018)</w:t>
      </w:r>
      <w:r w:rsidR="00DB6E8F">
        <w:rPr>
          <w:rFonts w:ascii="Arial" w:hAnsi="Arial" w:cs="Arial"/>
        </w:rPr>
      </w:r>
      <w:r w:rsidR="00DB6E8F">
        <w:rPr>
          <w:rFonts w:ascii="Arial" w:hAnsi="Arial" w:cs="Arial"/>
        </w:rPr>
        <w:t xml:space="preserve">.  </w:t>
      </w:r>
      <w:r w:rsidR="007C2527">
        <w:rPr>
          <w:rFonts w:ascii="Arial" w:hAnsi="Arial" w:cs="Arial"/>
        </w:rPr>
        <w:t xml:space="preserve">The mechanism is </w:t>
      </w:r>
      <w:r w:rsidR="00F73E02">
        <w:rPr>
          <w:rFonts w:ascii="Arial" w:hAnsi="Arial" w:cs="Arial"/>
        </w:rPr>
        <w:t>analogous to that at protein-</w:t>
      </w:r>
      <w:r w:rsidR="007C2527">
        <w:rPr>
          <w:rFonts w:ascii="Arial" w:hAnsi="Arial" w:cs="Arial"/>
        </w:rPr>
        <w:t xml:space="preserve">coding genes, </w:t>
      </w:r>
      <w:r w:rsidR="009F798A">
        <w:rPr>
          <w:rFonts w:ascii="Arial" w:hAnsi="Arial" w:cs="Arial"/>
        </w:rPr>
        <w:t>driven by endonucleolytic cleavage</w:t>
      </w:r>
      <w:r w:rsidR="00847119">
        <w:rPr>
          <w:rFonts w:ascii="Arial" w:hAnsi="Arial" w:cs="Arial"/>
        </w:rPr>
        <w:t xml:space="preserve"> </w:t>
      </w:r>
      <w:r w:rsidR="009F798A">
        <w:rPr>
          <w:rFonts w:ascii="Arial" w:hAnsi="Arial" w:cs="Arial"/>
        </w:rPr>
        <w:t>by INTS11.  However, I</w:t>
      </w:r>
      <w:r w:rsidR="00E507EE">
        <w:rPr>
          <w:rFonts w:ascii="Arial" w:hAnsi="Arial" w:cs="Arial"/>
        </w:rPr>
        <w:t>NTS11 activity does not precede</w:t>
      </w:r>
      <w:r w:rsidR="009F798A">
        <w:rPr>
          <w:rFonts w:ascii="Arial" w:hAnsi="Arial" w:cs="Arial"/>
        </w:rPr>
        <w:t xml:space="preserve"> XRN2 </w:t>
      </w:r>
      <w:r w:rsidR="00CA7A39">
        <w:rPr>
          <w:rFonts w:ascii="Arial" w:hAnsi="Arial" w:cs="Arial"/>
        </w:rPr>
        <w:t>degradation at snRNA genes</w:t>
      </w:r>
      <w:r w:rsidR="0026532E">
        <w:rPr>
          <w:rFonts w:ascii="Arial" w:hAnsi="Arial" w:cs="Arial"/>
        </w:rPr>
        <w:t xml:space="preserve">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rPr>
      </w:r>
      <w:r w:rsidR="0026532E">
        <w:rPr>
          <w:rFonts w:ascii="Arial" w:hAnsi="Arial" w:cs="Arial"/>
          <w:noProof/>
        </w:rPr>
        <w:t>(Eaton et al., 2018)</w:t>
      </w:r>
      <w:r w:rsidR="0026532E">
        <w:rPr>
          <w:rFonts w:ascii="Arial" w:hAnsi="Arial" w:cs="Arial"/>
        </w:rPr>
      </w:r>
      <w:r>
        <w:rPr>
          <w:rFonts w:ascii="Arial" w:hAnsi="Arial" w:cs="Arial"/>
        </w:rPr>
        <w:t xml:space="preserve">.  </w:t>
      </w:r>
      <w:r w:rsidR="007C2527">
        <w:rPr>
          <w:rFonts w:ascii="Arial" w:hAnsi="Arial" w:cs="Arial"/>
        </w:rPr>
        <w:t>Moreover, w</w:t>
      </w:r>
      <w:r w:rsidR="009F798A">
        <w:rPr>
          <w:rFonts w:ascii="Arial" w:hAnsi="Arial" w:cs="Arial"/>
        </w:rPr>
        <w:t>hile CPSF73 is indispens</w:t>
      </w:r>
      <w:r w:rsidR="00F73E02">
        <w:rPr>
          <w:rFonts w:ascii="Arial" w:hAnsi="Arial" w:cs="Arial"/>
        </w:rPr>
        <w:t>able for termination at protein-</w:t>
      </w:r>
      <w:r w:rsidR="009F798A">
        <w:rPr>
          <w:rFonts w:ascii="Arial" w:hAnsi="Arial" w:cs="Arial"/>
        </w:rPr>
        <w:t>coding genes</w:t>
      </w:r>
      <w:r w:rsidR="00FC6970">
        <w:rPr>
          <w:rFonts w:ascii="Arial" w:hAnsi="Arial" w:cs="Arial"/>
        </w:rPr>
        <w:t>, there is evidence of redundant pathways at</w:t>
      </w:r>
      <w:r w:rsidR="00DB6E8F">
        <w:rPr>
          <w:rFonts w:ascii="Arial" w:hAnsi="Arial" w:cs="Arial"/>
        </w:rPr>
        <w:t xml:space="preserve"> snRNA</w:t>
      </w:r>
      <w:r w:rsidR="00FC6970">
        <w:rPr>
          <w:rFonts w:ascii="Arial" w:hAnsi="Arial" w:cs="Arial"/>
        </w:rPr>
        <w:t xml:space="preserve"> loci </w:t>
      </w:r>
      <w:r w:rsidR="0026532E">
        <w:rPr>
          <w:rFonts w:ascii="Arial" w:hAnsi="Arial" w:cs="Arial"/>
        </w:rPr>
      </w:r>
      <w:r w:rsidR="0026532E">
        <w:rPr>
          <w:rFonts w:ascii="Arial" w:hAnsi="Arial" w:cs="Arial"/>
        </w:rPr>
        <w:instrText xml:space="preserve"/>
      </w:r>
      <w:r w:rsidR="0026532E">
        <w:rPr>
          <w:rFonts w:ascii="Arial" w:hAnsi="Arial" w:cs="Arial"/>
        </w:rPr>
      </w:r>
      <w:r w:rsidR="0026532E">
        <w:rPr>
          <w:rFonts w:ascii="Arial" w:hAnsi="Arial" w:cs="Arial"/>
          <w:noProof/>
        </w:rPr>
        <w:t>(Davidson et al., 2020)</w:t>
      </w:r>
      <w:r w:rsidR="0026532E">
        <w:rPr>
          <w:rFonts w:ascii="Arial" w:hAnsi="Arial" w:cs="Arial"/>
        </w:rPr>
      </w:r>
      <w:r w:rsidR="009F798A">
        <w:rPr>
          <w:rFonts w:ascii="Arial" w:hAnsi="Arial" w:cs="Arial"/>
        </w:rPr>
        <w:t>.</w:t>
      </w:r>
      <w:r w:rsidR="00F314AD">
        <w:rPr>
          <w:rFonts w:ascii="Arial" w:hAnsi="Arial" w:cs="Arial"/>
        </w:rPr>
        <w:t xml:space="preserve">  </w:t>
      </w:r>
      <w:r w:rsidR="008E57C7">
        <w:rPr>
          <w:rFonts w:ascii="Arial" w:hAnsi="Arial" w:cs="Arial"/>
        </w:rPr>
        <w:t>Indeed</w:t>
      </w:r>
      <w:r w:rsidR="00FC6970">
        <w:rPr>
          <w:rFonts w:ascii="Arial" w:hAnsi="Arial" w:cs="Arial"/>
        </w:rPr>
        <w:t xml:space="preserve">, CPSF and the cap binding complex-associated factor, ARS2, are both implicated in the termination of promoter-proximal transcription </w:t>
      </w:r>
      <w:r w:rsidR="00FC6970">
        <w:rPr>
          <w:rFonts w:ascii="Arial" w:hAnsi="Arial" w:cs="Arial"/>
        </w:rPr>
      </w:r>
      <w:r w:rsidR="00FC6970">
        <w:rPr>
          <w:rFonts w:ascii="Arial" w:hAnsi="Arial" w:cs="Arial"/>
        </w:rPr>
        <w:instrText xml:space="preserve"/>
      </w:r>
      <w:r w:rsidR="00FC6970">
        <w:rPr>
          <w:rFonts w:ascii="Arial" w:hAnsi="Arial" w:cs="Arial"/>
        </w:rPr>
      </w:r>
      <w:r w:rsidR="00FC6970">
        <w:rPr>
          <w:rFonts w:ascii="Arial" w:hAnsi="Arial" w:cs="Arial"/>
        </w:rPr>
        <w:instrText xml:space="preserve"/>
      </w:r>
      <w:r w:rsidR="00FC6970">
        <w:rPr>
          <w:rFonts w:ascii="Arial" w:hAnsi="Arial" w:cs="Arial"/>
        </w:rPr>
      </w:r>
      <w:r w:rsidR="00FC6970">
        <w:rPr>
          <w:rFonts w:ascii="Arial" w:hAnsi="Arial" w:cs="Arial"/>
        </w:rPr>
      </w:r>
      <w:r w:rsidR="00FC6970">
        <w:rPr>
          <w:rFonts w:ascii="Arial" w:hAnsi="Arial" w:cs="Arial"/>
        </w:rPr>
      </w:r>
      <w:r w:rsidR="00FC6970">
        <w:rPr>
          <w:rFonts w:ascii="Arial" w:hAnsi="Arial" w:cs="Arial"/>
        </w:rPr>
      </w:r>
      <w:r w:rsidR="00FC6970">
        <w:rPr>
          <w:rFonts w:ascii="Arial" w:hAnsi="Arial" w:cs="Arial"/>
          <w:noProof/>
        </w:rPr>
        <w:t>(Iasillo et al., 2017; Nojima et al., 2015)</w:t>
      </w:r>
      <w:r w:rsidR="00FC6970">
        <w:rPr>
          <w:rFonts w:ascii="Arial" w:hAnsi="Arial" w:cs="Arial"/>
        </w:rPr>
      </w:r>
      <w:r w:rsidR="00FC6970">
        <w:rPr>
          <w:rFonts w:ascii="Arial" w:hAnsi="Arial" w:cs="Arial"/>
        </w:rPr>
        <w:t xml:space="preserve">.  </w:t>
      </w:r>
    </w:p>
    <w:p w14:paraId="6D3DE93F" w14:textId="2D5CEB79" w:rsidR="00F314AD" w:rsidRDefault="00F314AD" w:rsidP="00992CC7">
      <w:pPr>
        <w:rPr>
          <w:rFonts w:ascii="Arial" w:hAnsi="Arial" w:cs="Arial"/>
        </w:rPr>
      </w:pPr>
      <w:r>
        <w:rPr>
          <w:rFonts w:ascii="Arial" w:hAnsi="Arial" w:cs="Arial"/>
        </w:rPr>
        <w:tab/>
      </w:r>
      <w:r w:rsidR="00DD4450">
        <w:rPr>
          <w:rFonts w:ascii="Arial" w:hAnsi="Arial" w:cs="Arial"/>
        </w:rPr>
        <w:t>A variety of processes</w:t>
      </w:r>
      <w:r>
        <w:rPr>
          <w:rFonts w:ascii="Arial" w:hAnsi="Arial" w:cs="Arial"/>
        </w:rPr>
        <w:t xml:space="preserve"> attenuate transcription at protein-coding genes</w:t>
      </w:r>
      <w:r w:rsidR="00930C16">
        <w:rPr>
          <w:rFonts w:ascii="Arial" w:hAnsi="Arial" w:cs="Arial"/>
        </w:rPr>
        <w:t xml:space="preserve"> </w:t>
      </w:r>
      <w:r w:rsidR="00930C16">
        <w:rPr>
          <w:rFonts w:ascii="Arial" w:hAnsi="Arial" w:cs="Arial"/>
        </w:rPr>
      </w:r>
      <w:r w:rsidR="00930C16">
        <w:rPr>
          <w:rFonts w:ascii="Arial" w:hAnsi="Arial" w:cs="Arial"/>
        </w:rPr>
        <w:instrText xml:space="preserve"/>
      </w:r>
      <w:r w:rsidR="00930C16">
        <w:rPr>
          <w:rFonts w:ascii="Arial" w:hAnsi="Arial" w:cs="Arial"/>
        </w:rPr>
      </w:r>
      <w:r w:rsidR="00930C16">
        <w:rPr>
          <w:rFonts w:ascii="Arial" w:hAnsi="Arial" w:cs="Arial"/>
        </w:rPr>
        <w:instrText xml:space="preserve"/>
      </w:r>
      <w:r w:rsidR="00930C16">
        <w:rPr>
          <w:rFonts w:ascii="Arial" w:hAnsi="Arial" w:cs="Arial"/>
        </w:rPr>
      </w:r>
      <w:r w:rsidR="00930C16">
        <w:rPr>
          <w:rFonts w:ascii="Arial" w:hAnsi="Arial" w:cs="Arial"/>
        </w:rPr>
      </w:r>
      <w:r w:rsidR="00930C16">
        <w:rPr>
          <w:rFonts w:ascii="Arial" w:hAnsi="Arial" w:cs="Arial"/>
        </w:rPr>
      </w:r>
      <w:r w:rsidR="00930C16">
        <w:rPr>
          <w:rFonts w:ascii="Arial" w:hAnsi="Arial" w:cs="Arial"/>
        </w:rPr>
      </w:r>
      <w:r w:rsidR="00930C16">
        <w:rPr>
          <w:rFonts w:ascii="Arial" w:hAnsi="Arial" w:cs="Arial"/>
          <w:noProof/>
        </w:rPr>
        <w:t>(Kamieniarz-Gdula and Proudfoot, 2019)</w:t>
      </w:r>
      <w:r w:rsidR="00930C16">
        <w:rPr>
          <w:rFonts w:ascii="Arial" w:hAnsi="Arial" w:cs="Arial"/>
        </w:rPr>
      </w:r>
      <w:r>
        <w:rPr>
          <w:rFonts w:ascii="Arial" w:hAnsi="Arial" w:cs="Arial"/>
        </w:rPr>
        <w:t>.</w:t>
      </w:r>
      <w:r w:rsidR="00B57277">
        <w:rPr>
          <w:rFonts w:ascii="Arial" w:hAnsi="Arial" w:cs="Arial"/>
        </w:rPr>
        <w:t xml:space="preserve">  Frequently, this is via premature cleavage and polyadenylation (PCPA) </w:t>
      </w:r>
      <w:r w:rsidR="00C47483">
        <w:rPr>
          <w:rFonts w:ascii="Arial" w:hAnsi="Arial" w:cs="Arial"/>
        </w:rPr>
        <w:t>that can be controlled by U1 snRNA, CDK12, SCAF4/8 or</w:t>
      </w:r>
      <w:r w:rsidR="00B57277">
        <w:rPr>
          <w:rFonts w:ascii="Arial" w:hAnsi="Arial" w:cs="Arial"/>
        </w:rPr>
        <w:t xml:space="preserve"> PCF11</w:t>
      </w:r>
      <w:r w:rsidR="00930C16">
        <w:rPr>
          <w:rFonts w:ascii="Arial" w:hAnsi="Arial" w:cs="Arial"/>
        </w:rPr>
        <w:t xml:space="preserve"> </w:t>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noProof/>
        </w:rPr>
        <w:t>(Dubbury et al., 2018; Gregersen et al., 2019; Kaida et al., 2010; Kamieniarz-Gdula et al., 2019)</w:t>
      </w:r>
      <w:r w:rsidR="00931BA5">
        <w:rPr>
          <w:rFonts w:ascii="Arial" w:hAnsi="Arial" w:cs="Arial"/>
        </w:rPr>
      </w:r>
      <w:r w:rsidR="00B57277">
        <w:rPr>
          <w:rFonts w:ascii="Arial" w:hAnsi="Arial" w:cs="Arial"/>
        </w:rPr>
        <w:t>.</w:t>
      </w:r>
      <w:r w:rsidR="00F73E02">
        <w:rPr>
          <w:rFonts w:ascii="Arial" w:hAnsi="Arial" w:cs="Arial"/>
        </w:rPr>
        <w:t xml:space="preserve">  </w:t>
      </w:r>
      <w:r w:rsidR="00CC432C">
        <w:rPr>
          <w:rFonts w:ascii="Arial" w:hAnsi="Arial" w:cs="Arial"/>
        </w:rPr>
        <w:t xml:space="preserve">PCPA is </w:t>
      </w:r>
      <w:r w:rsidR="00755FE6">
        <w:rPr>
          <w:rFonts w:ascii="Arial" w:hAnsi="Arial" w:cs="Arial"/>
        </w:rPr>
        <w:t>common</w:t>
      </w:r>
      <w:r w:rsidR="00CC432C">
        <w:rPr>
          <w:rFonts w:ascii="Arial" w:hAnsi="Arial" w:cs="Arial"/>
        </w:rPr>
        <w:t xml:space="preserve"> on many genes since acute depletion of the exosome stabilises its predicted products </w:t>
      </w:r>
      <w:r w:rsidR="00CC432C">
        <w:rPr>
          <w:rFonts w:ascii="Arial" w:hAnsi="Arial" w:cs="Arial"/>
        </w:rPr>
        <w:lastRenderedPageBreak/>
        <w:t>in otherwise unmodified cells</w:t>
      </w:r>
      <w:r w:rsidR="00931BA5">
        <w:rPr>
          <w:rFonts w:ascii="Arial" w:hAnsi="Arial" w:cs="Arial"/>
        </w:rPr>
        <w:t xml:space="preserve"> </w:t>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noProof/>
        </w:rPr>
        <w:t>(Chiu et al., 2018; Davidson et al., 2019)</w:t>
      </w:r>
      <w:r w:rsidR="00931BA5">
        <w:rPr>
          <w:rFonts w:ascii="Arial" w:hAnsi="Arial" w:cs="Arial"/>
        </w:rPr>
      </w:r>
      <w:r w:rsidR="00CC432C">
        <w:rPr>
          <w:rFonts w:ascii="Arial" w:hAnsi="Arial" w:cs="Arial"/>
        </w:rPr>
        <w:t>.  Integrator</w:t>
      </w:r>
      <w:r w:rsidR="00DD4450">
        <w:rPr>
          <w:rFonts w:ascii="Arial" w:hAnsi="Arial" w:cs="Arial"/>
        </w:rPr>
        <w:t xml:space="preserve"> activity also attenuates</w:t>
      </w:r>
      <w:r w:rsidR="00CC432C">
        <w:rPr>
          <w:rFonts w:ascii="Arial" w:hAnsi="Arial" w:cs="Arial"/>
        </w:rPr>
        <w:t xml:space="preserve"> transcription at hundred</w:t>
      </w:r>
      <w:r w:rsidR="00C541AC">
        <w:rPr>
          <w:rFonts w:ascii="Arial" w:hAnsi="Arial" w:cs="Arial"/>
        </w:rPr>
        <w:t>s of protein-coding genes</w:t>
      </w:r>
      <w:r w:rsidR="0002049D">
        <w:rPr>
          <w:rFonts w:ascii="Arial" w:hAnsi="Arial" w:cs="Arial"/>
        </w:rPr>
        <w:t xml:space="preserve">. </w:t>
      </w:r>
    </w:p>
    <w:p w14:paraId="7B2A11F7" w14:textId="60C24D9B" w:rsidR="00E812DD" w:rsidRDefault="00861243" w:rsidP="002C0F99">
      <w:pPr>
        <w:ind w:firstLine="720"/>
        <w:rPr>
          <w:rFonts w:ascii="Arial" w:hAnsi="Arial" w:cs="Arial"/>
        </w:rPr>
      </w:pPr>
      <w:r>
        <w:rPr>
          <w:rFonts w:ascii="Arial" w:hAnsi="Arial" w:cs="Arial"/>
        </w:rPr>
        <w:t>A</w:t>
      </w:r>
      <w:r w:rsidR="0089021B">
        <w:rPr>
          <w:rFonts w:ascii="Arial" w:hAnsi="Arial" w:cs="Arial"/>
        </w:rPr>
        <w:t xml:space="preserve"> less-studied</w:t>
      </w:r>
      <w:r>
        <w:rPr>
          <w:rFonts w:ascii="Arial" w:hAnsi="Arial" w:cs="Arial"/>
        </w:rPr>
        <w:t xml:space="preserve"> termination pathway at some intragenic non-coding regions is controlled by WDR82</w:t>
      </w:r>
      <w:r w:rsidR="00931BA5">
        <w:rPr>
          <w:rFonts w:ascii="Arial" w:hAnsi="Arial" w:cs="Arial"/>
        </w:rPr>
        <w:t xml:space="preserve"> </w:t>
      </w:r>
      <w:r w:rsidR="00DD4450">
        <w:rPr>
          <w:rFonts w:ascii="Arial" w:hAnsi="Arial" w:cs="Arial"/>
        </w:rPr>
        <w:t xml:space="preserve">and its associated factors </w:t>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noProof/>
        </w:rPr>
        <w:t>(Austenaa et al., 2015)</w:t>
      </w:r>
      <w:r w:rsidR="00931BA5">
        <w:rPr>
          <w:rFonts w:ascii="Arial" w:hAnsi="Arial" w:cs="Arial"/>
        </w:rPr>
      </w:r>
      <w:r>
        <w:rPr>
          <w:rFonts w:ascii="Arial" w:hAnsi="Arial" w:cs="Arial"/>
        </w:rPr>
        <w:t xml:space="preserve">.  </w:t>
      </w:r>
      <w:r w:rsidR="0089021B">
        <w:rPr>
          <w:rFonts w:ascii="Arial" w:hAnsi="Arial" w:cs="Arial"/>
        </w:rPr>
        <w:t>In mammals, WDR82</w:t>
      </w:r>
      <w:r>
        <w:rPr>
          <w:rFonts w:ascii="Arial" w:hAnsi="Arial" w:cs="Arial"/>
        </w:rPr>
        <w:t xml:space="preserve"> form</w:t>
      </w:r>
      <w:r w:rsidR="0089021B">
        <w:rPr>
          <w:rFonts w:ascii="Arial" w:hAnsi="Arial" w:cs="Arial"/>
        </w:rPr>
        <w:t>s</w:t>
      </w:r>
      <w:r>
        <w:rPr>
          <w:rFonts w:ascii="Arial" w:hAnsi="Arial" w:cs="Arial"/>
        </w:rPr>
        <w:t xml:space="preserve"> at least two complexes: one with the S</w:t>
      </w:r>
      <w:r w:rsidR="00C47483">
        <w:rPr>
          <w:rFonts w:ascii="Arial" w:hAnsi="Arial" w:cs="Arial"/>
        </w:rPr>
        <w:t>ETD1 histone methyl-transferase</w:t>
      </w:r>
      <w:r w:rsidR="00F21837">
        <w:rPr>
          <w:rFonts w:ascii="Arial" w:hAnsi="Arial" w:cs="Arial"/>
        </w:rPr>
        <w:t xml:space="preserve"> </w:t>
      </w:r>
      <w:r>
        <w:rPr>
          <w:rFonts w:ascii="Arial" w:hAnsi="Arial" w:cs="Arial"/>
        </w:rPr>
        <w:t>and another co</w:t>
      </w:r>
      <w:r w:rsidR="00C47483">
        <w:rPr>
          <w:rFonts w:ascii="Arial" w:hAnsi="Arial" w:cs="Arial"/>
        </w:rPr>
        <w:t>mposed of protein-phosphatase 1</w:t>
      </w:r>
      <w:r>
        <w:rPr>
          <w:rFonts w:ascii="Arial" w:hAnsi="Arial" w:cs="Arial"/>
        </w:rPr>
        <w:t xml:space="preserve"> and its nuclear targeting subunit PNUTS</w:t>
      </w:r>
      <w:r w:rsidR="00931BA5">
        <w:rPr>
          <w:rFonts w:ascii="Arial" w:hAnsi="Arial" w:cs="Arial"/>
        </w:rPr>
        <w:t xml:space="preserve"> </w:t>
      </w:r>
      <w:r w:rsidR="00931BA5">
        <w:rPr>
          <w:rFonts w:ascii="Arial" w:hAnsi="Arial" w:cs="Arial"/>
        </w:rPr>
      </w:r>
      <w:r w:rsidR="00F21837">
        <w:rPr>
          <w:rFonts w:ascii="Arial" w:hAnsi="Arial" w:cs="Arial"/>
        </w:rPr>
        <w:instrText xml:space="preserve"/>
      </w:r>
      <w:r w:rsidR="00F21837">
        <w:rPr>
          <w:rFonts w:ascii="Arial" w:hAnsi="Arial" w:cs="Arial"/>
        </w:rPr>
      </w:r>
      <w:r w:rsidR="00F21837">
        <w:rPr>
          <w:rFonts w:ascii="Arial" w:hAnsi="Arial" w:cs="Arial"/>
        </w:rPr>
        <w:instrText xml:space="preserve"/>
      </w:r>
      <w:r w:rsidR="00F21837">
        <w:rPr>
          <w:rFonts w:ascii="Arial" w:hAnsi="Arial" w:cs="Arial"/>
        </w:rPr>
      </w:r>
      <w:r w:rsidR="00F21837">
        <w:rPr>
          <w:rFonts w:ascii="Arial" w:hAnsi="Arial" w:cs="Arial"/>
        </w:rPr>
      </w:r>
      <w:r w:rsidR="00931BA5">
        <w:rPr>
          <w:rFonts w:ascii="Arial" w:hAnsi="Arial" w:cs="Arial"/>
        </w:rPr>
      </w:r>
      <w:r w:rsidR="00931BA5">
        <w:rPr>
          <w:rFonts w:ascii="Arial" w:hAnsi="Arial" w:cs="Arial"/>
        </w:rPr>
      </w:r>
      <w:r w:rsidR="00F21837">
        <w:rPr>
          <w:rFonts w:ascii="Arial" w:hAnsi="Arial" w:cs="Arial"/>
          <w:noProof/>
        </w:rPr>
        <w:t>(Lee et al., 2010; van Nuland et al., 2013)</w:t>
      </w:r>
      <w:r w:rsidR="00931BA5">
        <w:rPr>
          <w:rFonts w:ascii="Arial" w:hAnsi="Arial" w:cs="Arial"/>
        </w:rPr>
      </w:r>
      <w:r>
        <w:rPr>
          <w:rFonts w:ascii="Arial" w:hAnsi="Arial" w:cs="Arial"/>
        </w:rPr>
        <w:t xml:space="preserve">.  </w:t>
      </w:r>
      <w:r w:rsidR="00440959">
        <w:rPr>
          <w:rFonts w:ascii="Arial" w:hAnsi="Arial" w:cs="Arial"/>
        </w:rPr>
        <w:t>A version of the latter promotes</w:t>
      </w:r>
      <w:r w:rsidR="00742CB9">
        <w:rPr>
          <w:rFonts w:ascii="Arial" w:hAnsi="Arial" w:cs="Arial"/>
        </w:rPr>
        <w:t xml:space="preserve"> transcriptional termination in trypanosomes</w:t>
      </w:r>
      <w:r w:rsidR="00931BA5">
        <w:rPr>
          <w:rFonts w:ascii="Arial" w:hAnsi="Arial" w:cs="Arial"/>
        </w:rPr>
        <w:t xml:space="preserve"> </w:t>
      </w:r>
      <w:r w:rsidR="00931BA5">
        <w:rPr>
          <w:rFonts w:ascii="Arial" w:hAnsi="Arial" w:cs="Arial"/>
        </w:rPr>
      </w:r>
      <w:r w:rsidR="00184EBC">
        <w:rPr>
          <w:rFonts w:ascii="Arial" w:hAnsi="Arial" w:cs="Arial"/>
        </w:rPr>
        <w:instrText xml:space="preserve"/>
      </w:r>
      <w:r w:rsidR="00184EBC">
        <w:rPr>
          <w:rFonts w:ascii="Arial" w:hAnsi="Arial" w:cs="Arial"/>
        </w:rPr>
      </w:r>
      <w:r w:rsidR="00184EBC">
        <w:rPr>
          <w:rFonts w:ascii="Arial" w:hAnsi="Arial" w:cs="Arial"/>
        </w:rPr>
        <w:instrText xml:space="preserve"/>
      </w:r>
      <w:r w:rsidR="00184EBC">
        <w:rPr>
          <w:rFonts w:ascii="Arial" w:hAnsi="Arial" w:cs="Arial"/>
        </w:rPr>
      </w:r>
      <w:r w:rsidR="00184EBC">
        <w:rPr>
          <w:rFonts w:ascii="Arial" w:hAnsi="Arial" w:cs="Arial"/>
        </w:rPr>
      </w:r>
      <w:r w:rsidR="00931BA5">
        <w:rPr>
          <w:rFonts w:ascii="Arial" w:hAnsi="Arial" w:cs="Arial"/>
        </w:rPr>
      </w:r>
      <w:r w:rsidR="00931BA5">
        <w:rPr>
          <w:rFonts w:ascii="Arial" w:hAnsi="Arial" w:cs="Arial"/>
        </w:rPr>
      </w:r>
      <w:r w:rsidR="00931BA5">
        <w:rPr>
          <w:rFonts w:ascii="Arial" w:hAnsi="Arial" w:cs="Arial"/>
          <w:noProof/>
        </w:rPr>
        <w:t>(Kieft et al., 2020)</w:t>
      </w:r>
      <w:r w:rsidR="00931BA5">
        <w:rPr>
          <w:rFonts w:ascii="Arial" w:hAnsi="Arial" w:cs="Arial"/>
        </w:rPr>
      </w:r>
      <w:r w:rsidR="00E507EE">
        <w:rPr>
          <w:rFonts w:ascii="Arial" w:hAnsi="Arial" w:cs="Arial"/>
        </w:rPr>
        <w:t xml:space="preserve"> and</w:t>
      </w:r>
      <w:r w:rsidR="00742CB9">
        <w:rPr>
          <w:rFonts w:ascii="Arial" w:hAnsi="Arial" w:cs="Arial"/>
        </w:rPr>
        <w:t xml:space="preserve"> the budding yeast homologue of WDR82, Swd2, forms part of the APT</w:t>
      </w:r>
      <w:r w:rsidR="008E57C7">
        <w:rPr>
          <w:rFonts w:ascii="Arial" w:hAnsi="Arial" w:cs="Arial"/>
        </w:rPr>
        <w:t xml:space="preserve"> (associated with Pta1)</w:t>
      </w:r>
      <w:r w:rsidR="00742CB9">
        <w:rPr>
          <w:rFonts w:ascii="Arial" w:hAnsi="Arial" w:cs="Arial"/>
        </w:rPr>
        <w:t xml:space="preserve"> </w:t>
      </w:r>
      <w:r w:rsidR="008E6A5B">
        <w:rPr>
          <w:rFonts w:ascii="Arial" w:hAnsi="Arial" w:cs="Arial"/>
        </w:rPr>
        <w:t xml:space="preserve">termination </w:t>
      </w:r>
      <w:r w:rsidR="00742CB9">
        <w:rPr>
          <w:rFonts w:ascii="Arial" w:hAnsi="Arial" w:cs="Arial"/>
        </w:rPr>
        <w:t xml:space="preserve">complex </w:t>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instrText xml:space="preserve"/>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rPr>
      </w:r>
      <w:r w:rsidR="00931BA5">
        <w:rPr>
          <w:rFonts w:ascii="Arial" w:hAnsi="Arial" w:cs="Arial"/>
          <w:noProof/>
        </w:rPr>
        <w:t>(Nedea et al., 2003)</w:t>
      </w:r>
      <w:r w:rsidR="00931BA5">
        <w:rPr>
          <w:rFonts w:ascii="Arial" w:hAnsi="Arial" w:cs="Arial"/>
        </w:rPr>
      </w:r>
      <w:r w:rsidR="00742CB9">
        <w:rPr>
          <w:rFonts w:ascii="Arial" w:hAnsi="Arial" w:cs="Arial"/>
        </w:rPr>
        <w:t xml:space="preserve">.  In </w:t>
      </w:r>
      <w:r w:rsidR="008E57C7">
        <w:rPr>
          <w:rFonts w:ascii="Arial" w:hAnsi="Arial" w:cs="Arial"/>
        </w:rPr>
        <w:t>murine cells</w:t>
      </w:r>
      <w:r w:rsidR="00742CB9">
        <w:rPr>
          <w:rFonts w:ascii="Arial" w:hAnsi="Arial" w:cs="Arial"/>
        </w:rPr>
        <w:t>, d</w:t>
      </w:r>
      <w:r>
        <w:rPr>
          <w:rFonts w:ascii="Arial" w:hAnsi="Arial" w:cs="Arial"/>
        </w:rPr>
        <w:t>epletion of either WDR82, PNUTS or SET1 cause</w:t>
      </w:r>
      <w:r w:rsidR="0002049D">
        <w:rPr>
          <w:rFonts w:ascii="Arial" w:hAnsi="Arial" w:cs="Arial"/>
        </w:rPr>
        <w:t>s</w:t>
      </w:r>
      <w:r>
        <w:rPr>
          <w:rFonts w:ascii="Arial" w:hAnsi="Arial" w:cs="Arial"/>
        </w:rPr>
        <w:t xml:space="preserve"> non-coding transcriptional termination defects</w:t>
      </w:r>
      <w:r w:rsidR="008E57C7">
        <w:rPr>
          <w:rFonts w:ascii="Arial" w:hAnsi="Arial" w:cs="Arial"/>
        </w:rPr>
        <w:t xml:space="preserve"> </w:t>
      </w:r>
      <w:r w:rsidR="008E57C7">
        <w:rPr>
          <w:rFonts w:ascii="Arial" w:hAnsi="Arial" w:cs="Arial"/>
        </w:rPr>
      </w:r>
      <w:r w:rsidR="008E57C7">
        <w:rPr>
          <w:rFonts w:ascii="Arial" w:hAnsi="Arial" w:cs="Arial"/>
        </w:rPr>
        <w:instrText xml:space="preserve"/>
      </w:r>
      <w:r w:rsidR="008E57C7">
        <w:rPr>
          <w:rFonts w:ascii="Arial" w:hAnsi="Arial" w:cs="Arial"/>
        </w:rPr>
      </w:r>
      <w:r w:rsidR="008E57C7">
        <w:rPr>
          <w:rFonts w:ascii="Arial" w:hAnsi="Arial" w:cs="Arial"/>
        </w:rPr>
        <w:instrText xml:space="preserve"/>
      </w:r>
      <w:r w:rsidR="008E57C7">
        <w:rPr>
          <w:rFonts w:ascii="Arial" w:hAnsi="Arial" w:cs="Arial"/>
        </w:rPr>
      </w:r>
      <w:r w:rsidR="008E57C7">
        <w:rPr>
          <w:rFonts w:ascii="Arial" w:hAnsi="Arial" w:cs="Arial"/>
        </w:rPr>
      </w:r>
      <w:r w:rsidR="008E57C7">
        <w:rPr>
          <w:rFonts w:ascii="Arial" w:hAnsi="Arial" w:cs="Arial"/>
        </w:rPr>
      </w:r>
      <w:r w:rsidR="008E57C7">
        <w:rPr>
          <w:rFonts w:ascii="Arial" w:hAnsi="Arial" w:cs="Arial"/>
        </w:rPr>
      </w:r>
      <w:r w:rsidR="008E57C7">
        <w:rPr>
          <w:rFonts w:ascii="Arial" w:hAnsi="Arial" w:cs="Arial"/>
          <w:noProof/>
        </w:rPr>
        <w:t>(Austenaa et al., 2015)</w:t>
      </w:r>
      <w:r w:rsidR="008E57C7">
        <w:rPr>
          <w:rFonts w:ascii="Arial" w:hAnsi="Arial" w:cs="Arial"/>
        </w:rPr>
      </w:r>
      <w:r>
        <w:rPr>
          <w:rFonts w:ascii="Arial" w:hAnsi="Arial" w:cs="Arial"/>
        </w:rPr>
        <w:t>.  Notably</w:t>
      </w:r>
      <w:r w:rsidR="00C541AC">
        <w:rPr>
          <w:rFonts w:ascii="Arial" w:hAnsi="Arial" w:cs="Arial"/>
        </w:rPr>
        <w:t>,</w:t>
      </w:r>
      <w:r>
        <w:rPr>
          <w:rFonts w:ascii="Arial" w:hAnsi="Arial" w:cs="Arial"/>
        </w:rPr>
        <w:t xml:space="preserve"> PNUTS</w:t>
      </w:r>
      <w:r w:rsidR="004F107E">
        <w:rPr>
          <w:rFonts w:ascii="Arial" w:hAnsi="Arial" w:cs="Arial"/>
        </w:rPr>
        <w:t>/PP1</w:t>
      </w:r>
      <w:r>
        <w:rPr>
          <w:rFonts w:ascii="Arial" w:hAnsi="Arial" w:cs="Arial"/>
        </w:rPr>
        <w:t xml:space="preserve"> </w:t>
      </w:r>
      <w:r w:rsidR="0089021B">
        <w:rPr>
          <w:rFonts w:ascii="Arial" w:hAnsi="Arial" w:cs="Arial"/>
        </w:rPr>
        <w:t>is</w:t>
      </w:r>
      <w:r>
        <w:rPr>
          <w:rFonts w:ascii="Arial" w:hAnsi="Arial" w:cs="Arial"/>
        </w:rPr>
        <w:t xml:space="preserve"> implicated in the canonical termination pathway at protein-coding genes</w:t>
      </w:r>
      <w:r w:rsidR="0089021B">
        <w:rPr>
          <w:rFonts w:ascii="Arial" w:hAnsi="Arial" w:cs="Arial"/>
        </w:rPr>
        <w:t xml:space="preserve"> where</w:t>
      </w:r>
      <w:r w:rsidR="004F107E">
        <w:rPr>
          <w:rFonts w:ascii="Arial" w:hAnsi="Arial" w:cs="Arial"/>
        </w:rPr>
        <w:t xml:space="preserve"> its dephosphorylation of SPT5 causes deceleration of Pol II beyond the PAS</w:t>
      </w:r>
      <w:r w:rsidR="006D0647">
        <w:rPr>
          <w:rFonts w:ascii="Arial" w:hAnsi="Arial" w:cs="Arial"/>
        </w:rPr>
        <w:t xml:space="preserve"> </w:t>
      </w:r>
      <w:r w:rsidR="006D0647">
        <w:rPr>
          <w:rFonts w:ascii="Arial" w:hAnsi="Arial" w:cs="Arial"/>
        </w:rPr>
      </w:r>
      <w:r w:rsidR="006D0647">
        <w:rPr>
          <w:rFonts w:ascii="Arial" w:hAnsi="Arial" w:cs="Arial"/>
        </w:rPr>
        <w:instrText xml:space="preserve"/>
      </w:r>
      <w:r w:rsidR="006D0647">
        <w:rPr>
          <w:rFonts w:ascii="Arial" w:hAnsi="Arial" w:cs="Arial"/>
        </w:rPr>
      </w:r>
      <w:r w:rsidR="006D0647">
        <w:rPr>
          <w:rFonts w:ascii="Arial" w:hAnsi="Arial" w:cs="Arial"/>
        </w:rPr>
        <w:instrText xml:space="preserve"/>
      </w:r>
      <w:r w:rsidR="006D0647">
        <w:rPr>
          <w:rFonts w:ascii="Arial" w:hAnsi="Arial" w:cs="Arial"/>
        </w:rPr>
      </w:r>
      <w:r w:rsidR="006D0647">
        <w:rPr>
          <w:rFonts w:ascii="Arial" w:hAnsi="Arial" w:cs="Arial"/>
        </w:rPr>
      </w:r>
      <w:r w:rsidR="006D0647">
        <w:rPr>
          <w:rFonts w:ascii="Arial" w:hAnsi="Arial" w:cs="Arial"/>
        </w:rPr>
      </w:r>
      <w:r w:rsidR="006D0647">
        <w:rPr>
          <w:rFonts w:ascii="Arial" w:hAnsi="Arial" w:cs="Arial"/>
        </w:rPr>
      </w:r>
      <w:r w:rsidR="006D0647">
        <w:rPr>
          <w:rFonts w:ascii="Arial" w:hAnsi="Arial" w:cs="Arial"/>
          <w:noProof/>
        </w:rPr>
        <w:t>(Cortazar et al., 2019; Eaton et al., 2020)</w:t>
      </w:r>
      <w:r w:rsidR="006D0647">
        <w:rPr>
          <w:rFonts w:ascii="Arial" w:hAnsi="Arial" w:cs="Arial"/>
        </w:rPr>
      </w:r>
      <w:r>
        <w:rPr>
          <w:rFonts w:ascii="Arial" w:hAnsi="Arial" w:cs="Arial"/>
        </w:rPr>
        <w:t>.</w:t>
      </w:r>
    </w:p>
    <w:p w14:paraId="18002925" w14:textId="32953DE6" w:rsidR="006D0647" w:rsidRDefault="00EB5316" w:rsidP="00861243">
      <w:pPr>
        <w:ind w:firstLine="720"/>
        <w:rPr>
          <w:rFonts w:ascii="Arial" w:hAnsi="Arial" w:cs="Arial"/>
        </w:rPr>
      </w:pPr>
      <w:r>
        <w:rPr>
          <w:rFonts w:ascii="Arial" w:hAnsi="Arial" w:cs="Arial"/>
        </w:rPr>
        <w:t>Here</w:t>
      </w:r>
      <w:r w:rsidR="00F21837">
        <w:rPr>
          <w:rFonts w:ascii="Arial" w:hAnsi="Arial" w:cs="Arial"/>
        </w:rPr>
        <w:t>, we</w:t>
      </w:r>
      <w:r w:rsidR="00DD4450">
        <w:rPr>
          <w:rFonts w:ascii="Arial" w:hAnsi="Arial" w:cs="Arial"/>
        </w:rPr>
        <w:t xml:space="preserve"> performed a proteomic screen for new termination factors by searching for proteins that bind </w:t>
      </w:r>
      <w:r w:rsidR="00847119">
        <w:rPr>
          <w:rFonts w:ascii="Arial" w:hAnsi="Arial" w:cs="Arial"/>
        </w:rPr>
        <w:t xml:space="preserve">to </w:t>
      </w:r>
      <w:r w:rsidR="00DD4450">
        <w:rPr>
          <w:rFonts w:ascii="Arial" w:hAnsi="Arial" w:cs="Arial"/>
        </w:rPr>
        <w:t>Pol II complexes in a manner that depends on PAS recognition by CPSF30</w:t>
      </w:r>
      <w:r w:rsidR="007560B1">
        <w:rPr>
          <w:rFonts w:ascii="Arial" w:hAnsi="Arial" w:cs="Arial"/>
        </w:rPr>
        <w:t>.  This uncovered ZC3H4,</w:t>
      </w:r>
      <w:r w:rsidR="00524FB3">
        <w:rPr>
          <w:rFonts w:ascii="Arial" w:hAnsi="Arial" w:cs="Arial"/>
        </w:rPr>
        <w:t xml:space="preserve"> </w:t>
      </w:r>
      <w:r w:rsidR="00DD4450">
        <w:rPr>
          <w:rFonts w:ascii="Arial" w:hAnsi="Arial" w:cs="Arial"/>
        </w:rPr>
        <w:t xml:space="preserve">a </w:t>
      </w:r>
      <w:r w:rsidR="0002049D">
        <w:rPr>
          <w:rFonts w:ascii="Arial" w:hAnsi="Arial" w:cs="Arial"/>
        </w:rPr>
        <w:t xml:space="preserve">metazoan </w:t>
      </w:r>
      <w:r w:rsidR="00DD4450">
        <w:rPr>
          <w:rFonts w:ascii="Arial" w:hAnsi="Arial" w:cs="Arial"/>
        </w:rPr>
        <w:t xml:space="preserve">zinc finger-containing factor without a </w:t>
      </w:r>
      <w:r w:rsidR="00847119">
        <w:rPr>
          <w:rFonts w:ascii="Arial" w:hAnsi="Arial" w:cs="Arial"/>
        </w:rPr>
        <w:t>characterised function</w:t>
      </w:r>
      <w:r w:rsidR="00DD4450">
        <w:rPr>
          <w:rFonts w:ascii="Arial" w:hAnsi="Arial" w:cs="Arial"/>
        </w:rPr>
        <w:t xml:space="preserve"> in transcription.</w:t>
      </w:r>
      <w:r w:rsidR="00E800CB">
        <w:rPr>
          <w:rFonts w:ascii="Arial" w:hAnsi="Arial" w:cs="Arial"/>
        </w:rPr>
        <w:t xml:space="preserve">  </w:t>
      </w:r>
      <w:r w:rsidR="00FC6970">
        <w:rPr>
          <w:rFonts w:ascii="Arial" w:hAnsi="Arial" w:cs="Arial"/>
        </w:rPr>
        <w:t>Because of the nature of our screen,</w:t>
      </w:r>
      <w:r w:rsidR="00E800CB">
        <w:rPr>
          <w:rFonts w:ascii="Arial" w:hAnsi="Arial" w:cs="Arial"/>
        </w:rPr>
        <w:t xml:space="preserve"> we anticipated a role for ZC3H4 in 3’ end formation</w:t>
      </w:r>
      <w:r w:rsidR="00FC6970">
        <w:rPr>
          <w:rFonts w:ascii="Arial" w:hAnsi="Arial" w:cs="Arial"/>
        </w:rPr>
        <w:t>; however,</w:t>
      </w:r>
      <w:r w:rsidR="00E800CB">
        <w:rPr>
          <w:rFonts w:ascii="Arial" w:hAnsi="Arial" w:cs="Arial"/>
        </w:rPr>
        <w:t xml:space="preserve"> its effects on this process are mild</w:t>
      </w:r>
      <w:r w:rsidR="00DF5D3B">
        <w:rPr>
          <w:rFonts w:ascii="Arial" w:hAnsi="Arial" w:cs="Arial"/>
        </w:rPr>
        <w:t xml:space="preserve"> and </w:t>
      </w:r>
      <w:r w:rsidR="008E57C7">
        <w:rPr>
          <w:rFonts w:ascii="Arial" w:hAnsi="Arial" w:cs="Arial"/>
        </w:rPr>
        <w:t>apply</w:t>
      </w:r>
      <w:r w:rsidR="00DF5D3B">
        <w:rPr>
          <w:rFonts w:ascii="Arial" w:hAnsi="Arial" w:cs="Arial"/>
        </w:rPr>
        <w:t xml:space="preserve"> to a small number of </w:t>
      </w:r>
      <w:r w:rsidR="0002049D">
        <w:rPr>
          <w:rFonts w:ascii="Arial" w:hAnsi="Arial" w:cs="Arial"/>
        </w:rPr>
        <w:t>genes</w:t>
      </w:r>
      <w:r w:rsidR="00E800CB">
        <w:rPr>
          <w:rFonts w:ascii="Arial" w:hAnsi="Arial" w:cs="Arial"/>
        </w:rPr>
        <w:t xml:space="preserve">.  </w:t>
      </w:r>
      <w:r w:rsidR="00F73E02">
        <w:rPr>
          <w:rFonts w:ascii="Arial" w:hAnsi="Arial" w:cs="Arial"/>
        </w:rPr>
        <w:t>It</w:t>
      </w:r>
      <w:r w:rsidR="00DD4450">
        <w:rPr>
          <w:rFonts w:ascii="Arial" w:hAnsi="Arial" w:cs="Arial"/>
        </w:rPr>
        <w:t>s main function is to restrict</w:t>
      </w:r>
      <w:r w:rsidR="00E800CB">
        <w:rPr>
          <w:rFonts w:ascii="Arial" w:hAnsi="Arial" w:cs="Arial"/>
        </w:rPr>
        <w:t xml:space="preserve"> non-coding transcription</w:t>
      </w:r>
      <w:r w:rsidR="00DF5D3B">
        <w:rPr>
          <w:rFonts w:ascii="Arial" w:hAnsi="Arial" w:cs="Arial"/>
        </w:rPr>
        <w:t>, especially of</w:t>
      </w:r>
      <w:r w:rsidR="00524FB3">
        <w:rPr>
          <w:rFonts w:ascii="Arial" w:hAnsi="Arial" w:cs="Arial"/>
        </w:rPr>
        <w:t xml:space="preserve"> PROMPT and eRNA transcripts</w:t>
      </w:r>
      <w:r w:rsidR="00DF5D3B">
        <w:rPr>
          <w:rFonts w:ascii="Arial" w:hAnsi="Arial" w:cs="Arial"/>
        </w:rPr>
        <w:t>, which</w:t>
      </w:r>
      <w:r w:rsidR="00DD4450">
        <w:rPr>
          <w:rFonts w:ascii="Arial" w:hAnsi="Arial" w:cs="Arial"/>
        </w:rPr>
        <w:t xml:space="preserve"> are extended by hundreds of k</w:t>
      </w:r>
      <w:r w:rsidR="005720B8">
        <w:rPr>
          <w:rFonts w:ascii="Arial" w:hAnsi="Arial" w:cs="Arial"/>
        </w:rPr>
        <w:t>b</w:t>
      </w:r>
      <w:r w:rsidR="00DD4450">
        <w:rPr>
          <w:rFonts w:ascii="Arial" w:hAnsi="Arial" w:cs="Arial"/>
        </w:rPr>
        <w:t xml:space="preserve"> </w:t>
      </w:r>
      <w:r w:rsidR="00F73E02">
        <w:rPr>
          <w:rFonts w:ascii="Arial" w:hAnsi="Arial" w:cs="Arial"/>
        </w:rPr>
        <w:t>when ZC3H4 is depleted</w:t>
      </w:r>
      <w:r w:rsidR="00565350">
        <w:rPr>
          <w:rFonts w:ascii="Arial" w:hAnsi="Arial" w:cs="Arial"/>
        </w:rPr>
        <w:t xml:space="preserve">.  </w:t>
      </w:r>
      <w:r w:rsidR="00D773BF">
        <w:rPr>
          <w:rFonts w:ascii="Arial" w:hAnsi="Arial" w:cs="Arial"/>
        </w:rPr>
        <w:t xml:space="preserve">ZC3H4 </w:t>
      </w:r>
      <w:r w:rsidR="00DF5D3B">
        <w:rPr>
          <w:rFonts w:ascii="Arial" w:hAnsi="Arial" w:cs="Arial"/>
        </w:rPr>
        <w:t xml:space="preserve">interacts with </w:t>
      </w:r>
      <w:r w:rsidR="00D773BF">
        <w:rPr>
          <w:rFonts w:ascii="Arial" w:hAnsi="Arial" w:cs="Arial"/>
        </w:rPr>
        <w:t xml:space="preserve">WDR82, </w:t>
      </w:r>
      <w:r w:rsidR="00DF5D3B">
        <w:rPr>
          <w:rFonts w:ascii="Arial" w:hAnsi="Arial" w:cs="Arial"/>
        </w:rPr>
        <w:t xml:space="preserve">the depletion of which </w:t>
      </w:r>
      <w:r w:rsidR="00DD4450">
        <w:rPr>
          <w:rFonts w:ascii="Arial" w:hAnsi="Arial" w:cs="Arial"/>
        </w:rPr>
        <w:t>causes similar defects</w:t>
      </w:r>
      <w:r w:rsidR="00565350">
        <w:rPr>
          <w:rFonts w:ascii="Arial" w:hAnsi="Arial" w:cs="Arial"/>
        </w:rPr>
        <w:t>.</w:t>
      </w:r>
      <w:r w:rsidR="000477CB">
        <w:rPr>
          <w:rFonts w:ascii="Arial" w:hAnsi="Arial" w:cs="Arial"/>
        </w:rPr>
        <w:t xml:space="preserve">  T</w:t>
      </w:r>
      <w:r w:rsidR="00DD4450">
        <w:rPr>
          <w:rFonts w:ascii="Arial" w:hAnsi="Arial" w:cs="Arial"/>
        </w:rPr>
        <w:t>ethered function assays show that ZC3H4 recruitment is sufficient to restrict transcription and cause RNA degradation by the exosome.</w:t>
      </w:r>
      <w:r w:rsidR="002F4FC3">
        <w:rPr>
          <w:rFonts w:ascii="Arial" w:hAnsi="Arial" w:cs="Arial"/>
        </w:rPr>
        <w:t xml:space="preserve">  </w:t>
      </w:r>
      <w:r w:rsidR="0096339A">
        <w:rPr>
          <w:rFonts w:ascii="Arial" w:hAnsi="Arial" w:cs="Arial"/>
        </w:rPr>
        <w:t>In sum, we reveal ZC3H4 as a hitherto unknown terminator of promoter-proximal transcription with particular relevance at non-coding loci</w:t>
      </w:r>
      <w:r w:rsidR="00E507EE">
        <w:rPr>
          <w:rFonts w:ascii="Arial" w:hAnsi="Arial" w:cs="Arial"/>
        </w:rPr>
        <w:t>.</w:t>
      </w:r>
    </w:p>
    <w:p w14:paraId="59372005" w14:textId="77777777" w:rsidR="00305DEF" w:rsidRDefault="00305DEF" w:rsidP="00861243">
      <w:pPr>
        <w:ind w:firstLine="720"/>
        <w:rPr>
          <w:rFonts w:ascii="Arial" w:hAnsi="Arial" w:cs="Arial"/>
        </w:rPr>
      </w:pPr>
    </w:p>
    <w:p w14:paraId="32D446C5" w14:textId="77777777" w:rsidR="00431D90" w:rsidRPr="001138AE" w:rsidRDefault="00565350" w:rsidP="00DE7897">
      <w:pPr>
        <w:rPr>
          <w:rFonts w:ascii="Arial" w:hAnsi="Arial" w:cs="Arial"/>
          <w:b/>
          <w:sz w:val="28"/>
          <w:szCs w:val="28"/>
        </w:rPr>
      </w:pPr>
      <w:r w:rsidRPr="001138AE">
        <w:rPr>
          <w:rFonts w:ascii="Arial" w:hAnsi="Arial" w:cs="Arial"/>
          <w:b/>
          <w:sz w:val="28"/>
          <w:szCs w:val="28"/>
        </w:rPr>
        <w:t>R</w:t>
      </w:r>
      <w:r w:rsidR="00431D90" w:rsidRPr="001138AE">
        <w:rPr>
          <w:rFonts w:ascii="Arial" w:hAnsi="Arial" w:cs="Arial"/>
          <w:b/>
          <w:sz w:val="28"/>
          <w:szCs w:val="28"/>
        </w:rPr>
        <w:t>ESULTS</w:t>
      </w:r>
    </w:p>
    <w:p w14:paraId="14ABBD13" w14:textId="77777777" w:rsidR="003C007E" w:rsidRPr="003C007E" w:rsidRDefault="003C007E" w:rsidP="003C007E">
      <w:pPr>
        <w:rPr>
          <w:rFonts w:ascii="Arial" w:hAnsi="Arial" w:cs="Arial"/>
          <w:b/>
        </w:rPr>
      </w:pPr>
      <w:r>
        <w:rPr>
          <w:rFonts w:ascii="Arial" w:hAnsi="Arial" w:cs="Arial"/>
          <w:b/>
        </w:rPr>
        <w:t>The effect of CPSF30</w:t>
      </w:r>
      <w:r w:rsidR="006D0647">
        <w:rPr>
          <w:rFonts w:ascii="Arial" w:hAnsi="Arial" w:cs="Arial"/>
          <w:b/>
        </w:rPr>
        <w:t xml:space="preserve"> depletion</w:t>
      </w:r>
      <w:r>
        <w:rPr>
          <w:rFonts w:ascii="Arial" w:hAnsi="Arial" w:cs="Arial"/>
          <w:b/>
        </w:rPr>
        <w:t xml:space="preserve"> on the Pol II-proximal proteome</w:t>
      </w:r>
    </w:p>
    <w:p w14:paraId="1B813CA6" w14:textId="2274724E" w:rsidR="00431D90" w:rsidRDefault="00431D90" w:rsidP="00431D90">
      <w:pPr>
        <w:ind w:firstLine="720"/>
        <w:rPr>
          <w:rFonts w:ascii="Arial" w:hAnsi="Arial" w:cs="Arial"/>
        </w:rPr>
      </w:pPr>
      <w:r>
        <w:rPr>
          <w:rFonts w:ascii="Arial" w:hAnsi="Arial" w:cs="Arial"/>
        </w:rPr>
        <w:t>The first step of PAS recognition involve</w:t>
      </w:r>
      <w:r w:rsidR="00EC2FC2">
        <w:rPr>
          <w:rFonts w:ascii="Arial" w:hAnsi="Arial" w:cs="Arial"/>
        </w:rPr>
        <w:t>s</w:t>
      </w:r>
      <w:r>
        <w:rPr>
          <w:rFonts w:ascii="Arial" w:hAnsi="Arial" w:cs="Arial"/>
        </w:rPr>
        <w:t xml:space="preserve"> </w:t>
      </w:r>
      <w:r w:rsidR="00F73E02">
        <w:rPr>
          <w:rFonts w:ascii="Arial" w:hAnsi="Arial" w:cs="Arial"/>
        </w:rPr>
        <w:t xml:space="preserve">the </w:t>
      </w:r>
      <w:r>
        <w:rPr>
          <w:rFonts w:ascii="Arial" w:hAnsi="Arial" w:cs="Arial"/>
        </w:rPr>
        <w:t>binding of CPSF30 to the AAUAAA signal</w:t>
      </w:r>
      <w:r w:rsidR="008F6713">
        <w:rPr>
          <w:rFonts w:ascii="Arial" w:hAnsi="Arial" w:cs="Arial"/>
        </w:rPr>
        <w:t xml:space="preserve"> </w:t>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noProof/>
        </w:rPr>
        <w:t>(Chan et al., 2014; Clerici et al., 2018; Sun et al., 2018)</w:t>
      </w:r>
      <w:r w:rsidR="007A4A0A">
        <w:rPr>
          <w:rFonts w:ascii="Arial" w:hAnsi="Arial" w:cs="Arial"/>
        </w:rPr>
      </w:r>
      <w:r>
        <w:rPr>
          <w:rFonts w:ascii="Arial" w:hAnsi="Arial" w:cs="Arial"/>
        </w:rPr>
        <w:t xml:space="preserve">.  We reasoned that elimination of </w:t>
      </w:r>
      <w:r w:rsidR="00F21837">
        <w:rPr>
          <w:rFonts w:ascii="Arial" w:hAnsi="Arial" w:cs="Arial"/>
        </w:rPr>
        <w:t>CPSF30</w:t>
      </w:r>
      <w:r>
        <w:rPr>
          <w:rFonts w:ascii="Arial" w:hAnsi="Arial" w:cs="Arial"/>
        </w:rPr>
        <w:t xml:space="preserve"> would </w:t>
      </w:r>
      <w:r w:rsidR="00C47483">
        <w:rPr>
          <w:rFonts w:ascii="Arial" w:hAnsi="Arial" w:cs="Arial"/>
        </w:rPr>
        <w:t xml:space="preserve">impede </w:t>
      </w:r>
      <w:r w:rsidR="00130B85">
        <w:rPr>
          <w:rFonts w:ascii="Arial" w:hAnsi="Arial" w:cs="Arial"/>
        </w:rPr>
        <w:t xml:space="preserve">PAS-dependent </w:t>
      </w:r>
      <w:r w:rsidR="00C47483">
        <w:rPr>
          <w:rFonts w:ascii="Arial" w:hAnsi="Arial" w:cs="Arial"/>
        </w:rPr>
        <w:t>remodelling of</w:t>
      </w:r>
      <w:r>
        <w:rPr>
          <w:rFonts w:ascii="Arial" w:hAnsi="Arial" w:cs="Arial"/>
        </w:rPr>
        <w:t xml:space="preserve"> elongation complex</w:t>
      </w:r>
      <w:r w:rsidR="00C47483">
        <w:rPr>
          <w:rFonts w:ascii="Arial" w:hAnsi="Arial" w:cs="Arial"/>
        </w:rPr>
        <w:t xml:space="preserve">es and cause the retention or exclusion of </w:t>
      </w:r>
      <w:r w:rsidR="0096339A">
        <w:rPr>
          <w:rFonts w:ascii="Arial" w:hAnsi="Arial" w:cs="Arial"/>
        </w:rPr>
        <w:t xml:space="preserve">potentially undiscovered </w:t>
      </w:r>
      <w:r w:rsidR="00C47483">
        <w:rPr>
          <w:rFonts w:ascii="Arial" w:hAnsi="Arial" w:cs="Arial"/>
        </w:rPr>
        <w:t>transcriptional termination factors</w:t>
      </w:r>
      <w:r>
        <w:rPr>
          <w:rFonts w:ascii="Arial" w:hAnsi="Arial" w:cs="Arial"/>
        </w:rPr>
        <w:t xml:space="preserve">.  </w:t>
      </w:r>
      <w:r w:rsidR="00EC2FC2">
        <w:rPr>
          <w:rFonts w:ascii="Arial" w:hAnsi="Arial" w:cs="Arial"/>
        </w:rPr>
        <w:t>W</w:t>
      </w:r>
      <w:r>
        <w:rPr>
          <w:rFonts w:ascii="Arial" w:hAnsi="Arial" w:cs="Arial"/>
        </w:rPr>
        <w:t xml:space="preserve">e used CRISPR/Cas9 genome editing to tag </w:t>
      </w:r>
      <w:r>
        <w:rPr>
          <w:rFonts w:ascii="Arial" w:hAnsi="Arial" w:cs="Arial"/>
          <w:i/>
        </w:rPr>
        <w:t xml:space="preserve">CPSF30 </w:t>
      </w:r>
      <w:r>
        <w:rPr>
          <w:rFonts w:ascii="Arial" w:hAnsi="Arial" w:cs="Arial"/>
        </w:rPr>
        <w:t>with a mini auxin-inducible degron (mAID)</w:t>
      </w:r>
      <w:r w:rsidR="00EC2FC2">
        <w:rPr>
          <w:rFonts w:ascii="Arial" w:hAnsi="Arial" w:cs="Arial"/>
        </w:rPr>
        <w:t xml:space="preserve"> </w:t>
      </w:r>
      <w:r w:rsidR="00293544">
        <w:rPr>
          <w:rFonts w:ascii="Arial" w:hAnsi="Arial" w:cs="Arial"/>
        </w:rPr>
        <w:t>(Figure 1A)</w:t>
      </w:r>
      <w:r w:rsidR="00EC2FC2">
        <w:rPr>
          <w:rFonts w:ascii="Arial" w:hAnsi="Arial" w:cs="Arial"/>
        </w:rPr>
        <w:t>.</w:t>
      </w:r>
      <w:r w:rsidR="00D50EFA">
        <w:rPr>
          <w:rFonts w:ascii="Arial" w:hAnsi="Arial" w:cs="Arial"/>
        </w:rPr>
        <w:t xml:space="preserve">  The integration was performed in HCT116 cells </w:t>
      </w:r>
      <w:r w:rsidR="00FB4B18">
        <w:rPr>
          <w:rFonts w:ascii="Arial" w:hAnsi="Arial" w:cs="Arial"/>
        </w:rPr>
        <w:t>where</w:t>
      </w:r>
      <w:r w:rsidR="00D50EFA">
        <w:rPr>
          <w:rFonts w:ascii="Arial" w:hAnsi="Arial" w:cs="Arial"/>
        </w:rPr>
        <w:t xml:space="preserve"> we had previously introduced the plant F-box gene, </w:t>
      </w:r>
      <w:r w:rsidR="00D50EFA">
        <w:rPr>
          <w:rFonts w:ascii="Arial" w:hAnsi="Arial" w:cs="Arial"/>
          <w:i/>
        </w:rPr>
        <w:t>TIR1</w:t>
      </w:r>
      <w:r w:rsidR="00D50EFA">
        <w:rPr>
          <w:rFonts w:ascii="Arial" w:hAnsi="Arial" w:cs="Arial"/>
        </w:rPr>
        <w:t>, required for the</w:t>
      </w:r>
      <w:r w:rsidR="00FB4B18">
        <w:rPr>
          <w:rFonts w:ascii="Arial" w:hAnsi="Arial" w:cs="Arial"/>
        </w:rPr>
        <w:t xml:space="preserve"> AID</w:t>
      </w:r>
      <w:r w:rsidR="00D50EFA">
        <w:rPr>
          <w:rFonts w:ascii="Arial" w:hAnsi="Arial" w:cs="Arial"/>
        </w:rPr>
        <w:t xml:space="preserve"> system to </w:t>
      </w:r>
      <w:r w:rsidR="00FB4B18">
        <w:rPr>
          <w:rFonts w:ascii="Arial" w:hAnsi="Arial" w:cs="Arial"/>
        </w:rPr>
        <w:t>work</w:t>
      </w:r>
      <w:r w:rsidR="00D50EFA">
        <w:rPr>
          <w:rFonts w:ascii="Arial" w:hAnsi="Arial" w:cs="Arial"/>
        </w:rPr>
        <w:t xml:space="preserve"> </w:t>
      </w:r>
      <w:r w:rsidR="00D50EFA">
        <w:rPr>
          <w:rFonts w:ascii="Arial" w:hAnsi="Arial" w:cs="Arial"/>
        </w:rPr>
      </w:r>
      <w:r w:rsidR="00D50EFA">
        <w:rPr>
          <w:rFonts w:ascii="Arial" w:hAnsi="Arial" w:cs="Arial"/>
        </w:rPr>
        <w:instrText xml:space="preserve"/>
      </w:r>
      <w:r w:rsidR="00D50EFA">
        <w:rPr>
          <w:rFonts w:ascii="Arial" w:hAnsi="Arial" w:cs="Arial"/>
        </w:rPr>
      </w:r>
      <w:r w:rsidR="00D50EFA">
        <w:rPr>
          <w:rFonts w:ascii="Arial" w:hAnsi="Arial" w:cs="Arial"/>
        </w:rPr>
        <w:instrText xml:space="preserve"/>
      </w:r>
      <w:r w:rsidR="00D50EFA">
        <w:rPr>
          <w:rFonts w:ascii="Arial" w:hAnsi="Arial" w:cs="Arial"/>
        </w:rPr>
      </w:r>
      <w:r w:rsidR="00D50EFA">
        <w:rPr>
          <w:rFonts w:ascii="Arial" w:hAnsi="Arial" w:cs="Arial"/>
        </w:rPr>
      </w:r>
      <w:r w:rsidR="00D50EFA">
        <w:rPr>
          <w:rFonts w:ascii="Arial" w:hAnsi="Arial" w:cs="Arial"/>
        </w:rPr>
      </w:r>
      <w:r w:rsidR="00D50EFA">
        <w:rPr>
          <w:rFonts w:ascii="Arial" w:hAnsi="Arial" w:cs="Arial"/>
        </w:rPr>
      </w:r>
      <w:r w:rsidR="00D50EFA">
        <w:rPr>
          <w:rFonts w:ascii="Arial" w:hAnsi="Arial" w:cs="Arial"/>
          <w:noProof/>
        </w:rPr>
        <w:t xml:space="preserve">(Eaton et al., 2018; </w:t>
      </w:r>
      <w:r w:rsidR="00D50EFA">
        <w:rPr>
          <w:rFonts w:ascii="Arial" w:hAnsi="Arial" w:cs="Arial"/>
          <w:noProof/>
        </w:rPr>
        <w:lastRenderedPageBreak/>
        <w:t>Natsume et al., 2016)</w:t>
      </w:r>
      <w:r w:rsidR="00D50EFA">
        <w:rPr>
          <w:rFonts w:ascii="Arial" w:hAnsi="Arial" w:cs="Arial"/>
        </w:rPr>
      </w:r>
      <w:r w:rsidR="00D50EFA">
        <w:rPr>
          <w:rFonts w:ascii="Arial" w:hAnsi="Arial" w:cs="Arial"/>
        </w:rPr>
        <w:t>.</w:t>
      </w:r>
      <w:r w:rsidR="00E337FD">
        <w:rPr>
          <w:rFonts w:ascii="Arial" w:hAnsi="Arial" w:cs="Arial"/>
        </w:rPr>
        <w:t xml:space="preserve">  CPSF30-mAID</w:t>
      </w:r>
      <w:r w:rsidR="00EC2FC2">
        <w:rPr>
          <w:rFonts w:ascii="Arial" w:hAnsi="Arial" w:cs="Arial"/>
        </w:rPr>
        <w:t xml:space="preserve"> </w:t>
      </w:r>
      <w:r w:rsidR="00352B44">
        <w:rPr>
          <w:rFonts w:ascii="Arial" w:hAnsi="Arial" w:cs="Arial"/>
        </w:rPr>
        <w:t>is</w:t>
      </w:r>
      <w:r w:rsidR="00EC2FC2">
        <w:rPr>
          <w:rFonts w:ascii="Arial" w:hAnsi="Arial" w:cs="Arial"/>
        </w:rPr>
        <w:t xml:space="preserve"> eliminated by</w:t>
      </w:r>
      <w:r w:rsidR="00E507EE">
        <w:rPr>
          <w:rFonts w:ascii="Arial" w:hAnsi="Arial" w:cs="Arial"/>
        </w:rPr>
        <w:t xml:space="preserve"> 3</w:t>
      </w:r>
      <w:r>
        <w:rPr>
          <w:rFonts w:ascii="Arial" w:hAnsi="Arial" w:cs="Arial"/>
        </w:rPr>
        <w:t xml:space="preserve"> hours of </w:t>
      </w:r>
      <w:r w:rsidR="00E85D53">
        <w:rPr>
          <w:rFonts w:ascii="Arial" w:hAnsi="Arial" w:cs="Arial"/>
        </w:rPr>
        <w:t>indol-3-acetic acid (</w:t>
      </w:r>
      <w:r>
        <w:rPr>
          <w:rFonts w:ascii="Arial" w:hAnsi="Arial" w:cs="Arial"/>
        </w:rPr>
        <w:t>auxin</w:t>
      </w:r>
      <w:r w:rsidR="00E85D53">
        <w:rPr>
          <w:rFonts w:ascii="Arial" w:hAnsi="Arial" w:cs="Arial"/>
        </w:rPr>
        <w:t>/IAA)</w:t>
      </w:r>
      <w:r>
        <w:rPr>
          <w:rFonts w:ascii="Arial" w:hAnsi="Arial" w:cs="Arial"/>
        </w:rPr>
        <w:t xml:space="preserve"> treatment</w:t>
      </w:r>
      <w:r w:rsidR="00293544">
        <w:rPr>
          <w:rFonts w:ascii="Arial" w:hAnsi="Arial" w:cs="Arial"/>
        </w:rPr>
        <w:t xml:space="preserve"> (Figure 1B)</w:t>
      </w:r>
      <w:r>
        <w:rPr>
          <w:rFonts w:ascii="Arial" w:hAnsi="Arial" w:cs="Arial"/>
        </w:rPr>
        <w:t xml:space="preserve">.  </w:t>
      </w:r>
      <w:r w:rsidR="00130B85">
        <w:rPr>
          <w:rFonts w:ascii="Arial" w:hAnsi="Arial" w:cs="Arial"/>
        </w:rPr>
        <w:t>T</w:t>
      </w:r>
      <w:r w:rsidR="00EC2FC2">
        <w:rPr>
          <w:rFonts w:ascii="Arial" w:hAnsi="Arial" w:cs="Arial"/>
        </w:rPr>
        <w:t xml:space="preserve">his results in profound </w:t>
      </w:r>
      <w:r w:rsidR="00130B85">
        <w:rPr>
          <w:rFonts w:ascii="Arial" w:hAnsi="Arial" w:cs="Arial"/>
        </w:rPr>
        <w:t xml:space="preserve">and general </w:t>
      </w:r>
      <w:r w:rsidR="00EC2FC2">
        <w:rPr>
          <w:rFonts w:ascii="Arial" w:hAnsi="Arial" w:cs="Arial"/>
        </w:rPr>
        <w:t>transcriptional read-through downstream of protein-coding genes</w:t>
      </w:r>
      <w:r w:rsidR="00293544">
        <w:rPr>
          <w:rFonts w:ascii="Arial" w:hAnsi="Arial" w:cs="Arial"/>
        </w:rPr>
        <w:t xml:space="preserve"> (Figure 1C and </w:t>
      </w:r>
      <w:r w:rsidR="001F79E5">
        <w:rPr>
          <w:rFonts w:ascii="Arial" w:hAnsi="Arial" w:cs="Arial"/>
        </w:rPr>
        <w:t xml:space="preserve">Figure 1- figure supplement </w:t>
      </w:r>
      <w:r w:rsidR="00293544">
        <w:rPr>
          <w:rFonts w:ascii="Arial" w:hAnsi="Arial" w:cs="Arial"/>
        </w:rPr>
        <w:t>1A)</w:t>
      </w:r>
      <w:r w:rsidR="00EC2FC2">
        <w:rPr>
          <w:rFonts w:ascii="Arial" w:hAnsi="Arial" w:cs="Arial"/>
        </w:rPr>
        <w:t xml:space="preserve"> </w:t>
      </w:r>
      <w:r w:rsidR="0002049D">
        <w:rPr>
          <w:rFonts w:ascii="Arial" w:hAnsi="Arial" w:cs="Arial"/>
        </w:rPr>
        <w:t>demonstrating</w:t>
      </w:r>
      <w:r w:rsidR="00EC2FC2">
        <w:rPr>
          <w:rFonts w:ascii="Arial" w:hAnsi="Arial" w:cs="Arial"/>
        </w:rPr>
        <w:t xml:space="preserve"> widespread impairment of PAS function.</w:t>
      </w:r>
    </w:p>
    <w:p w14:paraId="48006F5E" w14:textId="617D03C7" w:rsidR="00352B44" w:rsidRDefault="00E337FD" w:rsidP="00431D90">
      <w:pPr>
        <w:ind w:firstLine="720"/>
        <w:rPr>
          <w:rFonts w:ascii="Arial" w:hAnsi="Arial" w:cs="Arial"/>
        </w:rPr>
      </w:pPr>
      <w:r>
        <w:rPr>
          <w:rFonts w:ascii="Arial" w:hAnsi="Arial" w:cs="Arial"/>
        </w:rPr>
        <w:t>To identify Pol II interactions sensitive to CPSF30</w:t>
      </w:r>
      <w:r w:rsidR="00EC2FC2">
        <w:rPr>
          <w:rFonts w:ascii="Arial" w:hAnsi="Arial" w:cs="Arial"/>
        </w:rPr>
        <w:t>, we</w:t>
      </w:r>
      <w:r w:rsidR="00431D90">
        <w:rPr>
          <w:rFonts w:ascii="Arial" w:hAnsi="Arial" w:cs="Arial"/>
        </w:rPr>
        <w:t xml:space="preserve"> further modified </w:t>
      </w:r>
      <w:r w:rsidR="00431D90">
        <w:rPr>
          <w:rFonts w:ascii="Arial" w:hAnsi="Arial" w:cs="Arial"/>
          <w:i/>
        </w:rPr>
        <w:t xml:space="preserve">CPSF30-mAID </w:t>
      </w:r>
      <w:r w:rsidR="00431D90">
        <w:rPr>
          <w:rFonts w:ascii="Arial" w:hAnsi="Arial" w:cs="Arial"/>
        </w:rPr>
        <w:t>cells to</w:t>
      </w:r>
      <w:r w:rsidR="00656E0D">
        <w:rPr>
          <w:rFonts w:ascii="Arial" w:hAnsi="Arial" w:cs="Arial"/>
        </w:rPr>
        <w:t xml:space="preserve"> homozygously</w:t>
      </w:r>
      <w:r w:rsidR="00431D90">
        <w:rPr>
          <w:rFonts w:ascii="Arial" w:hAnsi="Arial" w:cs="Arial"/>
        </w:rPr>
        <w:t xml:space="preserve"> tag the largest subunit of Pol II, Rpb1, with m</w:t>
      </w:r>
      <w:r w:rsidR="00E507EE">
        <w:rPr>
          <w:rFonts w:ascii="Arial" w:hAnsi="Arial" w:cs="Arial"/>
        </w:rPr>
        <w:t>ini(m)-Turbo</w:t>
      </w:r>
      <w:r w:rsidR="00833CEA">
        <w:rPr>
          <w:rFonts w:ascii="Arial" w:hAnsi="Arial" w:cs="Arial"/>
        </w:rPr>
        <w:t xml:space="preserve"> </w:t>
      </w:r>
      <w:r w:rsidR="00BD0708">
        <w:rPr>
          <w:rFonts w:ascii="Arial" w:hAnsi="Arial" w:cs="Arial"/>
        </w:rPr>
        <w:t>(</w:t>
      </w:r>
      <w:r w:rsidR="00293544">
        <w:rPr>
          <w:rFonts w:ascii="Arial" w:hAnsi="Arial" w:cs="Arial"/>
        </w:rPr>
        <w:t xml:space="preserve">Figure 1D and </w:t>
      </w:r>
      <w:r w:rsidR="001F79E5">
        <w:rPr>
          <w:rFonts w:ascii="Arial" w:hAnsi="Arial" w:cs="Arial"/>
        </w:rPr>
        <w:t xml:space="preserve">Figure 1- figure supplement </w:t>
      </w:r>
      <w:r w:rsidR="00293544">
        <w:rPr>
          <w:rFonts w:ascii="Arial" w:hAnsi="Arial" w:cs="Arial"/>
        </w:rPr>
        <w:t>1B</w:t>
      </w:r>
      <w:r w:rsidR="00BD0708">
        <w:rPr>
          <w:rFonts w:ascii="Arial" w:hAnsi="Arial" w:cs="Arial"/>
        </w:rPr>
        <w:t>)</w:t>
      </w:r>
      <w:r w:rsidR="00833CEA">
        <w:rPr>
          <w:rFonts w:ascii="Arial" w:hAnsi="Arial" w:cs="Arial"/>
        </w:rPr>
        <w:t xml:space="preserve">.  </w:t>
      </w:r>
      <w:r w:rsidR="00E507EE">
        <w:rPr>
          <w:rFonts w:ascii="Arial" w:hAnsi="Arial" w:cs="Arial"/>
        </w:rPr>
        <w:t>m</w:t>
      </w:r>
      <w:r w:rsidR="00833CEA">
        <w:rPr>
          <w:rFonts w:ascii="Arial" w:hAnsi="Arial" w:cs="Arial"/>
        </w:rPr>
        <w:t>T</w:t>
      </w:r>
      <w:r w:rsidR="00E507EE">
        <w:rPr>
          <w:rFonts w:ascii="Arial" w:hAnsi="Arial" w:cs="Arial"/>
        </w:rPr>
        <w:t xml:space="preserve">urbo </w:t>
      </w:r>
      <w:r w:rsidR="00833CEA">
        <w:rPr>
          <w:rFonts w:ascii="Arial" w:hAnsi="Arial" w:cs="Arial"/>
        </w:rPr>
        <w:t>is</w:t>
      </w:r>
      <w:r w:rsidR="00E507EE">
        <w:rPr>
          <w:rFonts w:ascii="Arial" w:hAnsi="Arial" w:cs="Arial"/>
        </w:rPr>
        <w:t xml:space="preserve"> an engineered </w:t>
      </w:r>
      <w:r w:rsidR="0096339A">
        <w:rPr>
          <w:rFonts w:ascii="Arial" w:hAnsi="Arial" w:cs="Arial"/>
        </w:rPr>
        <w:t>ligase that biotinylates proximal</w:t>
      </w:r>
      <w:r w:rsidR="00431D90">
        <w:rPr>
          <w:rFonts w:ascii="Arial" w:hAnsi="Arial" w:cs="Arial"/>
        </w:rPr>
        <w:t xml:space="preserve"> proteins when cells are exposed to biotin</w:t>
      </w:r>
      <w:r w:rsidR="007A4A0A">
        <w:rPr>
          <w:rFonts w:ascii="Arial" w:hAnsi="Arial" w:cs="Arial"/>
        </w:rPr>
        <w:t xml:space="preserve"> </w:t>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noProof/>
        </w:rPr>
        <w:t>(Branon et al., 2018)</w:t>
      </w:r>
      <w:r w:rsidR="007A4A0A">
        <w:rPr>
          <w:rFonts w:ascii="Arial" w:hAnsi="Arial" w:cs="Arial"/>
        </w:rPr>
      </w:r>
      <w:r w:rsidR="00431D90">
        <w:rPr>
          <w:rFonts w:ascii="Arial" w:hAnsi="Arial" w:cs="Arial"/>
        </w:rPr>
        <w:t xml:space="preserve">.  </w:t>
      </w:r>
      <w:r w:rsidR="00352B44">
        <w:rPr>
          <w:rFonts w:ascii="Arial" w:hAnsi="Arial" w:cs="Arial"/>
        </w:rPr>
        <w:t>This occurs</w:t>
      </w:r>
      <w:r w:rsidR="007A4A0A">
        <w:rPr>
          <w:rFonts w:ascii="Arial" w:hAnsi="Arial" w:cs="Arial"/>
        </w:rPr>
        <w:t xml:space="preserve"> within minutes of biotin addition to culture media</w:t>
      </w:r>
      <w:r w:rsidR="00130B85">
        <w:rPr>
          <w:rFonts w:ascii="Arial" w:hAnsi="Arial" w:cs="Arial"/>
        </w:rPr>
        <w:t>, which is advantageous for</w:t>
      </w:r>
      <w:r w:rsidR="00833CEA">
        <w:rPr>
          <w:rFonts w:ascii="Arial" w:hAnsi="Arial" w:cs="Arial"/>
        </w:rPr>
        <w:t xml:space="preserve"> analysing dynamic</w:t>
      </w:r>
      <w:r w:rsidR="00EC2FC2">
        <w:rPr>
          <w:rFonts w:ascii="Arial" w:hAnsi="Arial" w:cs="Arial"/>
        </w:rPr>
        <w:t xml:space="preserve"> proteins such as Pol II</w:t>
      </w:r>
      <w:r w:rsidR="00833CEA">
        <w:rPr>
          <w:rFonts w:ascii="Arial" w:hAnsi="Arial" w:cs="Arial"/>
        </w:rPr>
        <w:t>.  We chose this approach rather than immunoprecipitation</w:t>
      </w:r>
      <w:r w:rsidR="00EC2FC2">
        <w:rPr>
          <w:rFonts w:ascii="Arial" w:hAnsi="Arial" w:cs="Arial"/>
        </w:rPr>
        <w:t xml:space="preserve"> (IP)</w:t>
      </w:r>
      <w:r w:rsidR="00833CEA">
        <w:rPr>
          <w:rFonts w:ascii="Arial" w:hAnsi="Arial" w:cs="Arial"/>
        </w:rPr>
        <w:t xml:space="preserve"> </w:t>
      </w:r>
      <w:r w:rsidR="008E57C7">
        <w:rPr>
          <w:rFonts w:ascii="Arial" w:hAnsi="Arial" w:cs="Arial"/>
        </w:rPr>
        <w:t>because</w:t>
      </w:r>
      <w:r w:rsidR="00EC2FC2">
        <w:rPr>
          <w:rFonts w:ascii="Arial" w:hAnsi="Arial" w:cs="Arial"/>
        </w:rPr>
        <w:t xml:space="preserve"> it allows isolation</w:t>
      </w:r>
      <w:r w:rsidR="00130B85">
        <w:rPr>
          <w:rFonts w:ascii="Arial" w:hAnsi="Arial" w:cs="Arial"/>
        </w:rPr>
        <w:t xml:space="preserve"> of weak/transient interactions</w:t>
      </w:r>
      <w:r w:rsidR="00EC2FC2">
        <w:rPr>
          <w:rFonts w:ascii="Arial" w:hAnsi="Arial" w:cs="Arial"/>
        </w:rPr>
        <w:t xml:space="preserve"> </w:t>
      </w:r>
      <w:r w:rsidR="00130B85">
        <w:rPr>
          <w:rFonts w:ascii="Arial" w:hAnsi="Arial" w:cs="Arial"/>
        </w:rPr>
        <w:t>(</w:t>
      </w:r>
      <w:r w:rsidR="00EC2FC2">
        <w:rPr>
          <w:rFonts w:ascii="Arial" w:hAnsi="Arial" w:cs="Arial"/>
        </w:rPr>
        <w:t>potentially disrupted during</w:t>
      </w:r>
      <w:r w:rsidR="00FB4B18">
        <w:rPr>
          <w:rFonts w:ascii="Arial" w:hAnsi="Arial" w:cs="Arial"/>
        </w:rPr>
        <w:t xml:space="preserve"> conventional</w:t>
      </w:r>
      <w:r w:rsidR="00EC2FC2">
        <w:rPr>
          <w:rFonts w:ascii="Arial" w:hAnsi="Arial" w:cs="Arial"/>
        </w:rPr>
        <w:t xml:space="preserve"> IP</w:t>
      </w:r>
      <w:r w:rsidR="00130B85">
        <w:rPr>
          <w:rFonts w:ascii="Arial" w:hAnsi="Arial" w:cs="Arial"/>
        </w:rPr>
        <w:t>)</w:t>
      </w:r>
      <w:r w:rsidR="00847119">
        <w:rPr>
          <w:rFonts w:ascii="Arial" w:hAnsi="Arial" w:cs="Arial"/>
        </w:rPr>
        <w:t xml:space="preserve"> and may </w:t>
      </w:r>
      <w:r w:rsidR="00EC2FC2">
        <w:rPr>
          <w:rFonts w:ascii="Arial" w:hAnsi="Arial" w:cs="Arial"/>
        </w:rPr>
        <w:t xml:space="preserve">identify </w:t>
      </w:r>
      <w:r w:rsidR="00CA4BFD">
        <w:rPr>
          <w:rFonts w:ascii="Arial" w:hAnsi="Arial" w:cs="Arial"/>
        </w:rPr>
        <w:t xml:space="preserve">relevant </w:t>
      </w:r>
      <w:r w:rsidR="00847119">
        <w:rPr>
          <w:rFonts w:ascii="Arial" w:hAnsi="Arial" w:cs="Arial"/>
        </w:rPr>
        <w:t>proximal</w:t>
      </w:r>
      <w:r w:rsidR="00EC2FC2">
        <w:rPr>
          <w:rFonts w:ascii="Arial" w:hAnsi="Arial" w:cs="Arial"/>
        </w:rPr>
        <w:t xml:space="preserve"> proteins that </w:t>
      </w:r>
      <w:r w:rsidR="00FB4B18">
        <w:rPr>
          <w:rFonts w:ascii="Arial" w:hAnsi="Arial" w:cs="Arial"/>
        </w:rPr>
        <w:t>do</w:t>
      </w:r>
      <w:r w:rsidR="00EC2FC2">
        <w:rPr>
          <w:rFonts w:ascii="Arial" w:hAnsi="Arial" w:cs="Arial"/>
        </w:rPr>
        <w:t xml:space="preserve"> not </w:t>
      </w:r>
      <w:r w:rsidR="00FB4B18">
        <w:rPr>
          <w:rFonts w:ascii="Arial" w:hAnsi="Arial" w:cs="Arial"/>
        </w:rPr>
        <w:t>interact</w:t>
      </w:r>
      <w:r w:rsidR="00352B44">
        <w:rPr>
          <w:rFonts w:ascii="Arial" w:hAnsi="Arial" w:cs="Arial"/>
        </w:rPr>
        <w:t xml:space="preserve"> </w:t>
      </w:r>
      <w:r w:rsidR="00EC2FC2">
        <w:rPr>
          <w:rFonts w:ascii="Arial" w:hAnsi="Arial" w:cs="Arial"/>
        </w:rPr>
        <w:t>with Pol II</w:t>
      </w:r>
      <w:r w:rsidR="00847119">
        <w:rPr>
          <w:rFonts w:ascii="Arial" w:hAnsi="Arial" w:cs="Arial"/>
        </w:rPr>
        <w:t xml:space="preserve"> directly</w:t>
      </w:r>
      <w:r w:rsidR="00833CEA">
        <w:rPr>
          <w:rFonts w:ascii="Arial" w:hAnsi="Arial" w:cs="Arial"/>
        </w:rPr>
        <w:t>.</w:t>
      </w:r>
      <w:r w:rsidR="001B7346">
        <w:rPr>
          <w:rFonts w:ascii="Arial" w:hAnsi="Arial" w:cs="Arial"/>
        </w:rPr>
        <w:t xml:space="preserve">  </w:t>
      </w:r>
      <w:r w:rsidR="00656E0D">
        <w:rPr>
          <w:rFonts w:ascii="Arial" w:hAnsi="Arial" w:cs="Arial"/>
        </w:rPr>
        <w:t>Importantly, CPSF30-mAID depletion still induced strong read-through</w:t>
      </w:r>
      <w:r w:rsidR="00F21837">
        <w:rPr>
          <w:rFonts w:ascii="Arial" w:hAnsi="Arial" w:cs="Arial"/>
        </w:rPr>
        <w:t xml:space="preserve"> in this cell line</w:t>
      </w:r>
      <w:r w:rsidR="00656E0D">
        <w:rPr>
          <w:rFonts w:ascii="Arial" w:hAnsi="Arial" w:cs="Arial"/>
        </w:rPr>
        <w:t xml:space="preserve"> (</w:t>
      </w:r>
      <w:r w:rsidR="001F79E5">
        <w:rPr>
          <w:rFonts w:ascii="Arial" w:hAnsi="Arial" w:cs="Arial"/>
        </w:rPr>
        <w:t xml:space="preserve">Figure 1 - figure supplement </w:t>
      </w:r>
      <w:r w:rsidR="00656E0D">
        <w:rPr>
          <w:rFonts w:ascii="Arial" w:hAnsi="Arial" w:cs="Arial"/>
        </w:rPr>
        <w:t>1</w:t>
      </w:r>
      <w:r w:rsidR="0002049D">
        <w:rPr>
          <w:rFonts w:ascii="Arial" w:hAnsi="Arial" w:cs="Arial"/>
        </w:rPr>
        <w:t>C</w:t>
      </w:r>
      <w:r w:rsidR="00656E0D">
        <w:rPr>
          <w:rFonts w:ascii="Arial" w:hAnsi="Arial" w:cs="Arial"/>
        </w:rPr>
        <w:t>).</w:t>
      </w:r>
      <w:r w:rsidR="004C3792">
        <w:rPr>
          <w:rFonts w:ascii="Arial" w:hAnsi="Arial" w:cs="Arial"/>
        </w:rPr>
        <w:t xml:space="preserve">  </w:t>
      </w:r>
    </w:p>
    <w:p w14:paraId="53BD326D" w14:textId="0901BC45" w:rsidR="0064063C" w:rsidRDefault="00324D3A" w:rsidP="007A0C76">
      <w:pPr>
        <w:ind w:firstLine="720"/>
        <w:rPr>
          <w:rFonts w:ascii="Arial" w:hAnsi="Arial" w:cs="Arial"/>
        </w:rPr>
      </w:pPr>
      <w:r>
        <w:rPr>
          <w:rFonts w:ascii="Arial" w:hAnsi="Arial" w:cs="Arial"/>
          <w:i/>
        </w:rPr>
        <w:t>CPSF30-mAID:RPB1-m</w:t>
      </w:r>
      <w:r w:rsidR="004C3792" w:rsidRPr="004C3792">
        <w:rPr>
          <w:rFonts w:ascii="Arial" w:hAnsi="Arial" w:cs="Arial"/>
          <w:i/>
        </w:rPr>
        <w:t>T</w:t>
      </w:r>
      <w:r>
        <w:rPr>
          <w:rFonts w:ascii="Arial" w:hAnsi="Arial" w:cs="Arial"/>
          <w:i/>
        </w:rPr>
        <w:t>urbo</w:t>
      </w:r>
      <w:r w:rsidR="00EC2FC2">
        <w:rPr>
          <w:rFonts w:ascii="Arial" w:hAnsi="Arial" w:cs="Arial"/>
        </w:rPr>
        <w:t xml:space="preserve"> </w:t>
      </w:r>
      <w:r w:rsidR="00204426">
        <w:rPr>
          <w:rFonts w:ascii="Arial" w:hAnsi="Arial" w:cs="Arial"/>
        </w:rPr>
        <w:t>cells were</w:t>
      </w:r>
      <w:r w:rsidR="00F21837">
        <w:rPr>
          <w:rFonts w:ascii="Arial" w:hAnsi="Arial" w:cs="Arial"/>
        </w:rPr>
        <w:t xml:space="preserve"> </w:t>
      </w:r>
      <w:r w:rsidR="004C3792">
        <w:rPr>
          <w:rFonts w:ascii="Arial" w:hAnsi="Arial" w:cs="Arial"/>
        </w:rPr>
        <w:t>exposed to biotin before western blotting</w:t>
      </w:r>
      <w:r w:rsidR="00DF5D3B">
        <w:rPr>
          <w:rFonts w:ascii="Arial" w:hAnsi="Arial" w:cs="Arial"/>
        </w:rPr>
        <w:t xml:space="preserve"> with s</w:t>
      </w:r>
      <w:r w:rsidR="004C3792">
        <w:rPr>
          <w:rFonts w:ascii="Arial" w:hAnsi="Arial" w:cs="Arial"/>
        </w:rPr>
        <w:t>treptavidin ho</w:t>
      </w:r>
      <w:r w:rsidR="00F73E02">
        <w:rPr>
          <w:rFonts w:ascii="Arial" w:hAnsi="Arial" w:cs="Arial"/>
        </w:rPr>
        <w:t>rse</w:t>
      </w:r>
      <w:r w:rsidR="00DF5D3B">
        <w:rPr>
          <w:rFonts w:ascii="Arial" w:hAnsi="Arial" w:cs="Arial"/>
        </w:rPr>
        <w:t>radish peroxidase (HRP).  This</w:t>
      </w:r>
      <w:r w:rsidR="004C3792">
        <w:rPr>
          <w:rFonts w:ascii="Arial" w:hAnsi="Arial" w:cs="Arial"/>
        </w:rPr>
        <w:t xml:space="preserve"> revealed </w:t>
      </w:r>
      <w:r w:rsidR="0096339A">
        <w:rPr>
          <w:rFonts w:ascii="Arial" w:hAnsi="Arial" w:cs="Arial"/>
        </w:rPr>
        <w:t>multiple</w:t>
      </w:r>
      <w:r w:rsidR="00FB4B18">
        <w:rPr>
          <w:rFonts w:ascii="Arial" w:hAnsi="Arial" w:cs="Arial"/>
        </w:rPr>
        <w:t xml:space="preserve"> bands</w:t>
      </w:r>
      <w:r w:rsidR="004C3792">
        <w:rPr>
          <w:rFonts w:ascii="Arial" w:hAnsi="Arial" w:cs="Arial"/>
        </w:rPr>
        <w:t xml:space="preserve"> with </w:t>
      </w:r>
      <w:r w:rsidR="0002049D">
        <w:rPr>
          <w:rFonts w:ascii="Arial" w:hAnsi="Arial" w:cs="Arial"/>
        </w:rPr>
        <w:t>a</w:t>
      </w:r>
      <w:r w:rsidR="004C3792">
        <w:rPr>
          <w:rFonts w:ascii="Arial" w:hAnsi="Arial" w:cs="Arial"/>
        </w:rPr>
        <w:t xml:space="preserve"> prominent </w:t>
      </w:r>
      <w:r w:rsidR="0002049D">
        <w:rPr>
          <w:rFonts w:ascii="Arial" w:hAnsi="Arial" w:cs="Arial"/>
        </w:rPr>
        <w:t xml:space="preserve">one </w:t>
      </w:r>
      <w:r w:rsidR="004C3792">
        <w:rPr>
          <w:rFonts w:ascii="Arial" w:hAnsi="Arial" w:cs="Arial"/>
        </w:rPr>
        <w:t>co</w:t>
      </w:r>
      <w:r w:rsidR="00E507EE">
        <w:rPr>
          <w:rFonts w:ascii="Arial" w:hAnsi="Arial" w:cs="Arial"/>
        </w:rPr>
        <w:t>rresponding in size to Rpb1-m</w:t>
      </w:r>
      <w:r w:rsidR="004C3792">
        <w:rPr>
          <w:rFonts w:ascii="Arial" w:hAnsi="Arial" w:cs="Arial"/>
        </w:rPr>
        <w:t>T</w:t>
      </w:r>
      <w:r w:rsidR="00E507EE">
        <w:rPr>
          <w:rFonts w:ascii="Arial" w:hAnsi="Arial" w:cs="Arial"/>
        </w:rPr>
        <w:t>urbo</w:t>
      </w:r>
      <w:r w:rsidR="00DF5D3B">
        <w:rPr>
          <w:rFonts w:ascii="Arial" w:hAnsi="Arial" w:cs="Arial"/>
        </w:rPr>
        <w:t xml:space="preserve"> and indicating the biotinylation of its proximal proteome</w:t>
      </w:r>
      <w:r w:rsidR="00293544">
        <w:rPr>
          <w:rFonts w:ascii="Arial" w:hAnsi="Arial" w:cs="Arial"/>
        </w:rPr>
        <w:t xml:space="preserve"> (Figure 1E)</w:t>
      </w:r>
      <w:r w:rsidR="004C3792">
        <w:rPr>
          <w:rFonts w:ascii="Arial" w:hAnsi="Arial" w:cs="Arial"/>
        </w:rPr>
        <w:t>.</w:t>
      </w:r>
      <w:r w:rsidR="004C3792" w:rsidRPr="00130B85">
        <w:rPr>
          <w:rFonts w:ascii="Arial" w:hAnsi="Arial" w:cs="Arial"/>
        </w:rPr>
        <w:t xml:space="preserve">  </w:t>
      </w:r>
      <w:r w:rsidR="00DF5D3B">
        <w:rPr>
          <w:rFonts w:ascii="Arial" w:hAnsi="Arial" w:cs="Arial"/>
        </w:rPr>
        <w:t>A small number of</w:t>
      </w:r>
      <w:r w:rsidR="004C3792" w:rsidRPr="00130B85">
        <w:rPr>
          <w:rFonts w:ascii="Arial" w:hAnsi="Arial" w:cs="Arial"/>
        </w:rPr>
        <w:t xml:space="preserve"> en</w:t>
      </w:r>
      <w:r w:rsidR="005F54B6">
        <w:rPr>
          <w:rFonts w:ascii="Arial" w:hAnsi="Arial" w:cs="Arial"/>
        </w:rPr>
        <w:t>dogenously biotinylated factors</w:t>
      </w:r>
      <w:r w:rsidR="001C7671">
        <w:rPr>
          <w:rFonts w:ascii="Arial" w:hAnsi="Arial" w:cs="Arial"/>
        </w:rPr>
        <w:t xml:space="preserve"> were observed in the absence of biotin</w:t>
      </w:r>
      <w:r w:rsidR="005F54B6">
        <w:rPr>
          <w:rFonts w:ascii="Arial" w:hAnsi="Arial" w:cs="Arial"/>
        </w:rPr>
        <w:t>.</w:t>
      </w:r>
      <w:r w:rsidR="00FB4B18">
        <w:rPr>
          <w:rFonts w:ascii="Arial" w:hAnsi="Arial" w:cs="Arial"/>
        </w:rPr>
        <w:t xml:space="preserve">  </w:t>
      </w:r>
      <w:r w:rsidR="007760A4">
        <w:rPr>
          <w:rFonts w:ascii="Arial" w:hAnsi="Arial" w:cs="Arial"/>
        </w:rPr>
        <w:t>Biotin-exposed</w:t>
      </w:r>
      <w:r w:rsidR="00FB4B18">
        <w:rPr>
          <w:rFonts w:ascii="Arial" w:hAnsi="Arial" w:cs="Arial"/>
        </w:rPr>
        <w:t xml:space="preserve"> samples were</w:t>
      </w:r>
      <w:r w:rsidR="00352B44">
        <w:rPr>
          <w:rFonts w:ascii="Arial" w:hAnsi="Arial" w:cs="Arial"/>
        </w:rPr>
        <w:t xml:space="preserve"> subject to tandem mass tagging (TMT) with mass spectrometry.</w:t>
      </w:r>
      <w:r w:rsidR="005270C1">
        <w:rPr>
          <w:rFonts w:ascii="Arial" w:hAnsi="Arial" w:cs="Arial"/>
        </w:rPr>
        <w:t xml:space="preserve">  </w:t>
      </w:r>
      <w:r w:rsidR="00293544">
        <w:rPr>
          <w:rFonts w:ascii="Arial" w:hAnsi="Arial" w:cs="Arial"/>
        </w:rPr>
        <w:t>W</w:t>
      </w:r>
      <w:r w:rsidR="000477CB">
        <w:rPr>
          <w:rFonts w:ascii="Arial" w:hAnsi="Arial" w:cs="Arial"/>
        </w:rPr>
        <w:t>e</w:t>
      </w:r>
      <w:r w:rsidR="005270C1">
        <w:rPr>
          <w:rFonts w:ascii="Arial" w:hAnsi="Arial" w:cs="Arial"/>
        </w:rPr>
        <w:t xml:space="preserve"> </w:t>
      </w:r>
      <w:r w:rsidR="00FB4B18">
        <w:rPr>
          <w:rFonts w:ascii="Arial" w:hAnsi="Arial" w:cs="Arial"/>
        </w:rPr>
        <w:t xml:space="preserve">focused on </w:t>
      </w:r>
      <w:r w:rsidR="005270C1">
        <w:rPr>
          <w:rFonts w:ascii="Arial" w:hAnsi="Arial" w:cs="Arial"/>
        </w:rPr>
        <w:t xml:space="preserve">proteins </w:t>
      </w:r>
      <w:r w:rsidR="00FB4B18">
        <w:rPr>
          <w:rFonts w:ascii="Arial" w:hAnsi="Arial" w:cs="Arial"/>
        </w:rPr>
        <w:t>with reduced</w:t>
      </w:r>
      <w:r w:rsidR="005270C1">
        <w:rPr>
          <w:rFonts w:ascii="Arial" w:hAnsi="Arial" w:cs="Arial"/>
        </w:rPr>
        <w:t xml:space="preserve"> abundance </w:t>
      </w:r>
      <w:r w:rsidR="00FB4B18">
        <w:rPr>
          <w:rFonts w:ascii="Arial" w:hAnsi="Arial" w:cs="Arial"/>
        </w:rPr>
        <w:t>after auxin treatment</w:t>
      </w:r>
      <w:r w:rsidR="00602621">
        <w:rPr>
          <w:rFonts w:ascii="Arial" w:hAnsi="Arial" w:cs="Arial"/>
        </w:rPr>
        <w:t xml:space="preserve"> (Supplementary F</w:t>
      </w:r>
      <w:r w:rsidR="00DB6E8F">
        <w:rPr>
          <w:rFonts w:ascii="Arial" w:hAnsi="Arial" w:cs="Arial"/>
        </w:rPr>
        <w:t xml:space="preserve">ile 1).  </w:t>
      </w:r>
      <w:r w:rsidR="00FB4B18">
        <w:rPr>
          <w:rFonts w:ascii="Arial" w:hAnsi="Arial" w:cs="Arial"/>
        </w:rPr>
        <w:t xml:space="preserve">The factor most depleted </w:t>
      </w:r>
      <w:r w:rsidR="00DF5D3B">
        <w:rPr>
          <w:rFonts w:ascii="Arial" w:hAnsi="Arial" w:cs="Arial"/>
        </w:rPr>
        <w:t>was CPSF30,</w:t>
      </w:r>
      <w:r w:rsidR="00FB4B18">
        <w:rPr>
          <w:rFonts w:ascii="Arial" w:hAnsi="Arial" w:cs="Arial"/>
        </w:rPr>
        <w:t xml:space="preserve"> </w:t>
      </w:r>
      <w:r w:rsidR="00204426">
        <w:rPr>
          <w:rFonts w:ascii="Arial" w:hAnsi="Arial" w:cs="Arial"/>
        </w:rPr>
        <w:t>c</w:t>
      </w:r>
      <w:r w:rsidR="00DF5D3B">
        <w:rPr>
          <w:rFonts w:ascii="Arial" w:hAnsi="Arial" w:cs="Arial"/>
        </w:rPr>
        <w:t>onfirming</w:t>
      </w:r>
      <w:r w:rsidR="005C72A3">
        <w:rPr>
          <w:rFonts w:ascii="Arial" w:hAnsi="Arial" w:cs="Arial"/>
        </w:rPr>
        <w:t xml:space="preserve"> that its </w:t>
      </w:r>
      <w:r w:rsidR="00FC6970">
        <w:rPr>
          <w:rFonts w:ascii="Arial" w:hAnsi="Arial" w:cs="Arial"/>
        </w:rPr>
        <w:t>auxin-dependent depletion</w:t>
      </w:r>
      <w:r w:rsidR="005C72A3">
        <w:rPr>
          <w:rFonts w:ascii="Arial" w:hAnsi="Arial" w:cs="Arial"/>
        </w:rPr>
        <w:t xml:space="preserve"> i</w:t>
      </w:r>
      <w:r w:rsidR="00FB4B18">
        <w:rPr>
          <w:rFonts w:ascii="Arial" w:hAnsi="Arial" w:cs="Arial"/>
        </w:rPr>
        <w:t>s</w:t>
      </w:r>
      <w:r w:rsidR="00204426">
        <w:rPr>
          <w:rFonts w:ascii="Arial" w:hAnsi="Arial" w:cs="Arial"/>
        </w:rPr>
        <w:t xml:space="preserve"> reflected in the data</w:t>
      </w:r>
      <w:r w:rsidR="00FB4B18">
        <w:rPr>
          <w:rFonts w:ascii="Arial" w:hAnsi="Arial" w:cs="Arial"/>
        </w:rPr>
        <w:t xml:space="preserve"> (Figure 1F).  </w:t>
      </w:r>
      <w:r w:rsidR="006135B1">
        <w:rPr>
          <w:rFonts w:ascii="Arial" w:hAnsi="Arial" w:cs="Arial"/>
        </w:rPr>
        <w:t xml:space="preserve">As expected, </w:t>
      </w:r>
      <w:r w:rsidR="008E7F79">
        <w:rPr>
          <w:rFonts w:ascii="Arial" w:hAnsi="Arial" w:cs="Arial"/>
        </w:rPr>
        <w:t>Rpb1 was</w:t>
      </w:r>
      <w:r w:rsidR="00352B44">
        <w:rPr>
          <w:rFonts w:ascii="Arial" w:hAnsi="Arial" w:cs="Arial"/>
        </w:rPr>
        <w:t xml:space="preserve"> the most abundant factor in all</w:t>
      </w:r>
      <w:r w:rsidR="008E7F79">
        <w:rPr>
          <w:rFonts w:ascii="Arial" w:hAnsi="Arial" w:cs="Arial"/>
        </w:rPr>
        <w:t xml:space="preserve"> sample</w:t>
      </w:r>
      <w:r w:rsidR="00D56CF9">
        <w:rPr>
          <w:rFonts w:ascii="Arial" w:hAnsi="Arial" w:cs="Arial"/>
        </w:rPr>
        <w:t>s</w:t>
      </w:r>
      <w:r w:rsidR="00D919E3">
        <w:rPr>
          <w:rFonts w:ascii="Arial" w:hAnsi="Arial" w:cs="Arial"/>
        </w:rPr>
        <w:t xml:space="preserve"> consistent with its </w:t>
      </w:r>
      <w:r w:rsidR="008E7F79">
        <w:rPr>
          <w:rFonts w:ascii="Arial" w:hAnsi="Arial" w:cs="Arial"/>
        </w:rPr>
        <w:t>self-biotinylation seen by western blotting</w:t>
      </w:r>
      <w:r w:rsidR="00DB6E8F">
        <w:rPr>
          <w:rFonts w:ascii="Arial" w:hAnsi="Arial" w:cs="Arial"/>
        </w:rPr>
        <w:t>.</w:t>
      </w:r>
      <w:r w:rsidR="00FB4B18">
        <w:rPr>
          <w:rFonts w:ascii="Arial" w:hAnsi="Arial" w:cs="Arial"/>
        </w:rPr>
        <w:t xml:space="preserve"> </w:t>
      </w:r>
      <w:r w:rsidR="00C47483">
        <w:rPr>
          <w:rFonts w:ascii="Arial" w:hAnsi="Arial" w:cs="Arial"/>
        </w:rPr>
        <w:t xml:space="preserve">After CPSF30, the </w:t>
      </w:r>
      <w:r w:rsidR="00BB0ACE">
        <w:rPr>
          <w:rFonts w:ascii="Arial" w:hAnsi="Arial" w:cs="Arial"/>
        </w:rPr>
        <w:t>most depleted factors were Fip1, CPSF100 a</w:t>
      </w:r>
      <w:r w:rsidR="0002049D">
        <w:rPr>
          <w:rFonts w:ascii="Arial" w:hAnsi="Arial" w:cs="Arial"/>
        </w:rPr>
        <w:t>nd WDR33,</w:t>
      </w:r>
      <w:r w:rsidR="00BB0ACE">
        <w:rPr>
          <w:rFonts w:ascii="Arial" w:hAnsi="Arial" w:cs="Arial"/>
        </w:rPr>
        <w:t xml:space="preserve"> which are in the </w:t>
      </w:r>
      <w:r w:rsidR="005F54B6">
        <w:rPr>
          <w:rFonts w:ascii="Arial" w:hAnsi="Arial" w:cs="Arial"/>
        </w:rPr>
        <w:t>CPSF</w:t>
      </w:r>
      <w:r w:rsidR="00BB0ACE">
        <w:rPr>
          <w:rFonts w:ascii="Arial" w:hAnsi="Arial" w:cs="Arial"/>
        </w:rPr>
        <w:t xml:space="preserve"> complex.</w:t>
      </w:r>
      <w:r w:rsidR="001C7671">
        <w:rPr>
          <w:rFonts w:ascii="Arial" w:hAnsi="Arial" w:cs="Arial"/>
        </w:rPr>
        <w:t xml:space="preserve">  Otherwise, surprisingly few proteins showed reduced signal following auxin treatment.</w:t>
      </w:r>
      <w:r w:rsidR="00BB0ACE">
        <w:rPr>
          <w:rFonts w:ascii="Arial" w:hAnsi="Arial" w:cs="Arial"/>
        </w:rPr>
        <w:t xml:space="preserve"> </w:t>
      </w:r>
      <w:r w:rsidR="00CB372B">
        <w:rPr>
          <w:rFonts w:ascii="Arial" w:hAnsi="Arial" w:cs="Arial"/>
        </w:rPr>
        <w:t>This implies that the major effect of CPSF30 depletion on the Pol II</w:t>
      </w:r>
      <w:r w:rsidR="00755FE6">
        <w:rPr>
          <w:rFonts w:ascii="Arial" w:hAnsi="Arial" w:cs="Arial"/>
        </w:rPr>
        <w:t>-proximal</w:t>
      </w:r>
      <w:r w:rsidR="00CB372B">
        <w:rPr>
          <w:rFonts w:ascii="Arial" w:hAnsi="Arial" w:cs="Arial"/>
        </w:rPr>
        <w:t xml:space="preserve"> interactome is to prevent the recruitmen</w:t>
      </w:r>
      <w:r w:rsidR="00F21837">
        <w:rPr>
          <w:rFonts w:ascii="Arial" w:hAnsi="Arial" w:cs="Arial"/>
        </w:rPr>
        <w:t xml:space="preserve">t/assembly of the CPSF complex.  </w:t>
      </w:r>
    </w:p>
    <w:p w14:paraId="1C44722A" w14:textId="77777777" w:rsidR="00305DEF" w:rsidRDefault="00305DEF" w:rsidP="008E20C7">
      <w:pPr>
        <w:rPr>
          <w:rFonts w:ascii="Arial" w:hAnsi="Arial" w:cs="Arial"/>
          <w:b/>
        </w:rPr>
      </w:pPr>
    </w:p>
    <w:p w14:paraId="08DC84AF" w14:textId="78E7AF18" w:rsidR="008E20C7" w:rsidRPr="008E20C7" w:rsidRDefault="008E20C7" w:rsidP="008E20C7">
      <w:pPr>
        <w:rPr>
          <w:rFonts w:ascii="Arial" w:hAnsi="Arial" w:cs="Arial"/>
          <w:b/>
        </w:rPr>
      </w:pPr>
      <w:r>
        <w:rPr>
          <w:rFonts w:ascii="Arial" w:hAnsi="Arial" w:cs="Arial"/>
          <w:b/>
        </w:rPr>
        <w:t xml:space="preserve">ZC3H4 is a </w:t>
      </w:r>
      <w:r w:rsidR="00D23A5D">
        <w:rPr>
          <w:rFonts w:ascii="Arial" w:hAnsi="Arial" w:cs="Arial"/>
          <w:b/>
        </w:rPr>
        <w:t>candidate</w:t>
      </w:r>
      <w:r>
        <w:rPr>
          <w:rFonts w:ascii="Arial" w:hAnsi="Arial" w:cs="Arial"/>
          <w:b/>
        </w:rPr>
        <w:t xml:space="preserve"> </w:t>
      </w:r>
      <w:r w:rsidR="000F1490">
        <w:rPr>
          <w:rFonts w:ascii="Arial" w:hAnsi="Arial" w:cs="Arial"/>
          <w:b/>
        </w:rPr>
        <w:t xml:space="preserve">transcription </w:t>
      </w:r>
      <w:r>
        <w:rPr>
          <w:rFonts w:ascii="Arial" w:hAnsi="Arial" w:cs="Arial"/>
          <w:b/>
        </w:rPr>
        <w:t>termination factor that is metazoan-</w:t>
      </w:r>
      <w:r w:rsidR="00553EE8">
        <w:rPr>
          <w:rFonts w:ascii="Arial" w:hAnsi="Arial" w:cs="Arial"/>
          <w:b/>
        </w:rPr>
        <w:t>enriched</w:t>
      </w:r>
    </w:p>
    <w:p w14:paraId="257302E8" w14:textId="726E7E34" w:rsidR="00305DEF" w:rsidRDefault="001C7671" w:rsidP="00E94BC6">
      <w:pPr>
        <w:ind w:firstLine="720"/>
        <w:rPr>
          <w:rFonts w:ascii="Arial" w:hAnsi="Arial" w:cs="Arial"/>
          <w:b/>
        </w:rPr>
      </w:pPr>
      <w:r>
        <w:rPr>
          <w:rFonts w:ascii="Arial" w:hAnsi="Arial" w:cs="Arial"/>
        </w:rPr>
        <w:t xml:space="preserve">Two poorly characterised factors, </w:t>
      </w:r>
      <w:r w:rsidR="006D264B">
        <w:rPr>
          <w:rFonts w:ascii="Arial" w:hAnsi="Arial" w:cs="Arial"/>
        </w:rPr>
        <w:t>ZC3H4 and ZC3H6</w:t>
      </w:r>
      <w:r>
        <w:rPr>
          <w:rFonts w:ascii="Arial" w:hAnsi="Arial" w:cs="Arial"/>
        </w:rPr>
        <w:t>,</w:t>
      </w:r>
      <w:r w:rsidR="006D264B">
        <w:rPr>
          <w:rFonts w:ascii="Arial" w:hAnsi="Arial" w:cs="Arial"/>
        </w:rPr>
        <w:t xml:space="preserve"> </w:t>
      </w:r>
      <w:r w:rsidR="003B1371">
        <w:rPr>
          <w:rFonts w:ascii="Arial" w:hAnsi="Arial" w:cs="Arial"/>
        </w:rPr>
        <w:t>were the next most depleted.</w:t>
      </w:r>
      <w:r w:rsidR="00D4660E">
        <w:rPr>
          <w:rFonts w:ascii="Arial" w:hAnsi="Arial" w:cs="Arial"/>
        </w:rPr>
        <w:t xml:space="preserve">  </w:t>
      </w:r>
      <w:r w:rsidR="00DB6E8F">
        <w:rPr>
          <w:rFonts w:ascii="Arial" w:hAnsi="Arial" w:cs="Arial"/>
        </w:rPr>
        <w:t>They</w:t>
      </w:r>
      <w:r w:rsidR="007760A4">
        <w:rPr>
          <w:rFonts w:ascii="Arial" w:hAnsi="Arial" w:cs="Arial"/>
        </w:rPr>
        <w:t xml:space="preserve"> contain CCCH zinc </w:t>
      </w:r>
      <w:r w:rsidR="00FF70CC">
        <w:rPr>
          <w:rFonts w:ascii="Arial" w:hAnsi="Arial" w:cs="Arial"/>
        </w:rPr>
        <w:t xml:space="preserve">finger motifs </w:t>
      </w:r>
      <w:r w:rsidR="00DF5D3B">
        <w:rPr>
          <w:rFonts w:ascii="Arial" w:hAnsi="Arial" w:cs="Arial"/>
        </w:rPr>
        <w:t xml:space="preserve">flanked by intrinsically disordered regions </w:t>
      </w:r>
      <w:r w:rsidR="00DF5D3B" w:rsidRPr="0002049D">
        <w:rPr>
          <w:rFonts w:ascii="Arial" w:hAnsi="Arial" w:cs="Arial"/>
        </w:rPr>
        <w:t xml:space="preserve">(Figure </w:t>
      </w:r>
      <w:r w:rsidR="001F79E5">
        <w:rPr>
          <w:rFonts w:ascii="Arial" w:hAnsi="Arial" w:cs="Arial"/>
        </w:rPr>
        <w:t xml:space="preserve">1 – figure supplement </w:t>
      </w:r>
      <w:r w:rsidR="00DF5D3B" w:rsidRPr="0002049D">
        <w:rPr>
          <w:rFonts w:ascii="Arial" w:hAnsi="Arial" w:cs="Arial"/>
        </w:rPr>
        <w:t>2A).</w:t>
      </w:r>
      <w:r w:rsidR="00DF5D3B">
        <w:rPr>
          <w:rFonts w:ascii="Arial" w:hAnsi="Arial" w:cs="Arial"/>
        </w:rPr>
        <w:t xml:space="preserve">  T</w:t>
      </w:r>
      <w:r w:rsidR="00204426">
        <w:rPr>
          <w:rFonts w:ascii="Arial" w:hAnsi="Arial" w:cs="Arial"/>
        </w:rPr>
        <w:t xml:space="preserve">heir </w:t>
      </w:r>
      <w:r w:rsidR="00082E49">
        <w:rPr>
          <w:rFonts w:ascii="Arial" w:hAnsi="Arial" w:cs="Arial"/>
        </w:rPr>
        <w:t>potential</w:t>
      </w:r>
      <w:r w:rsidR="004948C9">
        <w:rPr>
          <w:rFonts w:ascii="Arial" w:hAnsi="Arial" w:cs="Arial"/>
        </w:rPr>
        <w:t xml:space="preserve"> relationship to canonical 3’ end formation factors </w:t>
      </w:r>
      <w:r w:rsidR="00082E49">
        <w:rPr>
          <w:rFonts w:ascii="Arial" w:hAnsi="Arial" w:cs="Arial"/>
        </w:rPr>
        <w:t xml:space="preserve">is </w:t>
      </w:r>
      <w:r w:rsidR="001B77E4">
        <w:rPr>
          <w:rFonts w:ascii="Arial" w:hAnsi="Arial" w:cs="Arial"/>
        </w:rPr>
        <w:t xml:space="preserve">suggested via </w:t>
      </w:r>
      <w:r w:rsidR="00FC6970">
        <w:rPr>
          <w:rFonts w:ascii="Arial" w:hAnsi="Arial" w:cs="Arial"/>
        </w:rPr>
        <w:t>known/</w:t>
      </w:r>
      <w:r w:rsidR="001B77E4">
        <w:rPr>
          <w:rFonts w:ascii="Arial" w:hAnsi="Arial" w:cs="Arial"/>
        </w:rPr>
        <w:t>predicted protein-protein interactions</w:t>
      </w:r>
      <w:r w:rsidR="00D23A5D">
        <w:rPr>
          <w:rFonts w:ascii="Arial" w:hAnsi="Arial" w:cs="Arial"/>
        </w:rPr>
        <w:t xml:space="preserve"> that are collated by</w:t>
      </w:r>
      <w:r w:rsidR="001B77E4">
        <w:rPr>
          <w:rFonts w:ascii="Arial" w:hAnsi="Arial" w:cs="Arial"/>
        </w:rPr>
        <w:t xml:space="preserve"> the</w:t>
      </w:r>
      <w:r w:rsidR="004948C9">
        <w:rPr>
          <w:rFonts w:ascii="Arial" w:hAnsi="Arial" w:cs="Arial"/>
        </w:rPr>
        <w:t xml:space="preserve"> STRING database</w:t>
      </w:r>
      <w:r w:rsidR="007A4A0A">
        <w:rPr>
          <w:rFonts w:ascii="Arial" w:hAnsi="Arial" w:cs="Arial"/>
        </w:rPr>
        <w:t xml:space="preserve"> </w:t>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noProof/>
        </w:rPr>
        <w:t>(Jensen et al., 2009)</w:t>
      </w:r>
      <w:r w:rsidR="007A4A0A">
        <w:rPr>
          <w:rFonts w:ascii="Arial" w:hAnsi="Arial" w:cs="Arial"/>
        </w:rPr>
      </w:r>
      <w:r w:rsidR="00440337">
        <w:rPr>
          <w:rFonts w:ascii="Arial" w:hAnsi="Arial" w:cs="Arial"/>
        </w:rPr>
        <w:t xml:space="preserve"> </w:t>
      </w:r>
      <w:r w:rsidR="00C47483">
        <w:rPr>
          <w:rFonts w:ascii="Arial" w:hAnsi="Arial" w:cs="Arial"/>
        </w:rPr>
        <w:t>(Figure</w:t>
      </w:r>
      <w:r w:rsidR="001F79E5">
        <w:rPr>
          <w:rFonts w:ascii="Arial" w:hAnsi="Arial" w:cs="Arial"/>
        </w:rPr>
        <w:t xml:space="preserve"> 1 – figure supplement</w:t>
      </w:r>
      <w:r w:rsidR="00C47483">
        <w:rPr>
          <w:rFonts w:ascii="Arial" w:hAnsi="Arial" w:cs="Arial"/>
        </w:rPr>
        <w:t xml:space="preserve"> 2</w:t>
      </w:r>
      <w:r w:rsidR="00DF5D3B">
        <w:rPr>
          <w:rFonts w:ascii="Arial" w:hAnsi="Arial" w:cs="Arial"/>
        </w:rPr>
        <w:t>B</w:t>
      </w:r>
      <w:r w:rsidR="00656E0D">
        <w:rPr>
          <w:rFonts w:ascii="Arial" w:hAnsi="Arial" w:cs="Arial"/>
        </w:rPr>
        <w:t>)</w:t>
      </w:r>
      <w:r w:rsidR="004948C9">
        <w:rPr>
          <w:rFonts w:ascii="Arial" w:hAnsi="Arial" w:cs="Arial"/>
        </w:rPr>
        <w:t xml:space="preserve">.  </w:t>
      </w:r>
      <w:r w:rsidR="00082E49">
        <w:rPr>
          <w:rFonts w:ascii="Arial" w:hAnsi="Arial" w:cs="Arial"/>
        </w:rPr>
        <w:t xml:space="preserve">ZC3H4 </w:t>
      </w:r>
      <w:r w:rsidR="00FB4B18">
        <w:rPr>
          <w:rFonts w:ascii="Arial" w:hAnsi="Arial" w:cs="Arial"/>
        </w:rPr>
        <w:t>is</w:t>
      </w:r>
      <w:r w:rsidR="00DF5D3B">
        <w:rPr>
          <w:rFonts w:ascii="Arial" w:hAnsi="Arial" w:cs="Arial"/>
        </w:rPr>
        <w:t xml:space="preserve"> also</w:t>
      </w:r>
      <w:r w:rsidR="00FB4B18">
        <w:rPr>
          <w:rFonts w:ascii="Arial" w:hAnsi="Arial" w:cs="Arial"/>
        </w:rPr>
        <w:t xml:space="preserve"> co-regulated with </w:t>
      </w:r>
      <w:r w:rsidR="008E20C7">
        <w:rPr>
          <w:rFonts w:ascii="Arial" w:hAnsi="Arial" w:cs="Arial"/>
        </w:rPr>
        <w:t>mRNA processing factors</w:t>
      </w:r>
      <w:r w:rsidR="00621A09">
        <w:rPr>
          <w:rFonts w:ascii="Arial" w:hAnsi="Arial" w:cs="Arial"/>
        </w:rPr>
        <w:t xml:space="preserve"> suggesting a role in RNA biogenesis</w:t>
      </w:r>
      <w:r w:rsidR="008E20C7">
        <w:rPr>
          <w:rFonts w:ascii="Arial" w:hAnsi="Arial" w:cs="Arial"/>
        </w:rPr>
        <w:t xml:space="preserve"> (Figure</w:t>
      </w:r>
      <w:r w:rsidR="001F79E5">
        <w:rPr>
          <w:rFonts w:ascii="Arial" w:hAnsi="Arial" w:cs="Arial"/>
        </w:rPr>
        <w:t xml:space="preserve"> 1 – figure </w:t>
      </w:r>
      <w:r w:rsidR="001F79E5">
        <w:rPr>
          <w:rFonts w:ascii="Arial" w:hAnsi="Arial" w:cs="Arial"/>
        </w:rPr>
        <w:lastRenderedPageBreak/>
        <w:t>supplement</w:t>
      </w:r>
      <w:r w:rsidR="008E20C7">
        <w:rPr>
          <w:rFonts w:ascii="Arial" w:hAnsi="Arial" w:cs="Arial"/>
        </w:rPr>
        <w:t xml:space="preserve"> 2</w:t>
      </w:r>
      <w:r w:rsidR="00A03828">
        <w:rPr>
          <w:rFonts w:ascii="Arial" w:hAnsi="Arial" w:cs="Arial"/>
        </w:rPr>
        <w:t>C</w:t>
      </w:r>
      <w:r w:rsidR="00E507EE">
        <w:rPr>
          <w:rFonts w:ascii="Arial" w:hAnsi="Arial" w:cs="Arial"/>
        </w:rPr>
        <w:t xml:space="preserve">; </w:t>
      </w:r>
      <w:r w:rsidR="00E507EE">
        <w:rPr>
          <w:rFonts w:ascii="Arial" w:hAnsi="Arial" w:cs="Arial"/>
        </w:rPr>
      </w:r>
      <w:r w:rsidR="00E507EE">
        <w:rPr>
          <w:rFonts w:ascii="Arial" w:hAnsi="Arial" w:cs="Arial"/>
        </w:rPr>
        <w:instrText xml:space="preserve"/>
      </w:r>
      <w:r w:rsidR="00E507EE">
        <w:rPr>
          <w:rFonts w:ascii="Arial" w:hAnsi="Arial" w:cs="Arial"/>
        </w:rPr>
      </w:r>
      <w:r w:rsidR="00E507EE">
        <w:rPr>
          <w:rFonts w:ascii="Arial" w:hAnsi="Arial" w:cs="Arial"/>
        </w:rPr>
        <w:instrText xml:space="preserve"/>
      </w:r>
      <w:r w:rsidR="00E507EE">
        <w:rPr>
          <w:rFonts w:ascii="Arial" w:hAnsi="Arial" w:cs="Arial"/>
        </w:rPr>
      </w:r>
      <w:r w:rsidR="00E507EE">
        <w:rPr>
          <w:rFonts w:ascii="Arial" w:hAnsi="Arial" w:cs="Arial"/>
        </w:rPr>
      </w:r>
      <w:r w:rsidR="00E507EE">
        <w:rPr>
          <w:rFonts w:ascii="Arial" w:hAnsi="Arial" w:cs="Arial"/>
        </w:rPr>
      </w:r>
      <w:r w:rsidR="00E507EE">
        <w:rPr>
          <w:rFonts w:ascii="Arial" w:hAnsi="Arial" w:cs="Arial"/>
        </w:rPr>
      </w:r>
      <w:r w:rsidR="00E507EE">
        <w:rPr>
          <w:rFonts w:ascii="Arial" w:hAnsi="Arial" w:cs="Arial"/>
          <w:noProof/>
        </w:rPr>
        <w:t>(Kustatscher et al., 2019)</w:t>
      </w:r>
      <w:r w:rsidR="00E507EE">
        <w:rPr>
          <w:rFonts w:ascii="Arial" w:hAnsi="Arial" w:cs="Arial"/>
        </w:rPr>
      </w:r>
      <w:r w:rsidR="00656E0D">
        <w:rPr>
          <w:rFonts w:ascii="Arial" w:hAnsi="Arial" w:cs="Arial"/>
        </w:rPr>
        <w:t>)</w:t>
      </w:r>
      <w:r w:rsidR="00082E49">
        <w:rPr>
          <w:rFonts w:ascii="Arial" w:hAnsi="Arial" w:cs="Arial"/>
        </w:rPr>
        <w:t>.</w:t>
      </w:r>
      <w:r w:rsidR="008E20C7">
        <w:rPr>
          <w:rFonts w:ascii="Arial" w:hAnsi="Arial" w:cs="Arial"/>
        </w:rPr>
        <w:t xml:space="preserve">  Although </w:t>
      </w:r>
      <w:r w:rsidR="000477CB">
        <w:rPr>
          <w:rFonts w:ascii="Arial" w:hAnsi="Arial" w:cs="Arial"/>
        </w:rPr>
        <w:t>little</w:t>
      </w:r>
      <w:r w:rsidR="008E20C7">
        <w:rPr>
          <w:rFonts w:ascii="Arial" w:hAnsi="Arial" w:cs="Arial"/>
        </w:rPr>
        <w:t xml:space="preserve"> is reported on ZC3H4, </w:t>
      </w:r>
      <w:r w:rsidR="00DF5D3B">
        <w:rPr>
          <w:rFonts w:ascii="Arial" w:hAnsi="Arial" w:cs="Arial"/>
        </w:rPr>
        <w:t>two independent</w:t>
      </w:r>
      <w:r w:rsidR="000477CB">
        <w:rPr>
          <w:rFonts w:ascii="Arial" w:hAnsi="Arial" w:cs="Arial"/>
        </w:rPr>
        <w:t xml:space="preserve"> studies</w:t>
      </w:r>
      <w:r w:rsidR="008E20C7">
        <w:rPr>
          <w:rFonts w:ascii="Arial" w:hAnsi="Arial" w:cs="Arial"/>
        </w:rPr>
        <w:t xml:space="preserve"> uncovered it as an interaction partner of WDR82</w:t>
      </w:r>
      <w:r w:rsidR="005720B8">
        <w:rPr>
          <w:rFonts w:ascii="Arial" w:hAnsi="Arial" w:cs="Arial"/>
        </w:rPr>
        <w:t xml:space="preserve"> using</w:t>
      </w:r>
      <w:r w:rsidR="00DF5D3B">
        <w:rPr>
          <w:rFonts w:ascii="Arial" w:hAnsi="Arial" w:cs="Arial"/>
        </w:rPr>
        <w:t xml:space="preserve"> Mass Spectrometry</w:t>
      </w:r>
      <w:r w:rsidR="00C47483">
        <w:rPr>
          <w:rFonts w:ascii="Arial" w:hAnsi="Arial" w:cs="Arial"/>
        </w:rPr>
        <w:t xml:space="preserve"> </w:t>
      </w:r>
      <w:r w:rsidR="00C47483">
        <w:rPr>
          <w:rFonts w:ascii="Arial" w:hAnsi="Arial" w:cs="Arial"/>
        </w:rPr>
      </w:r>
      <w:r w:rsidR="00DF5D3B">
        <w:rPr>
          <w:rFonts w:ascii="Arial" w:hAnsi="Arial" w:cs="Arial"/>
        </w:rPr>
        <w:instrText xml:space="preserve"/>
      </w:r>
      <w:r w:rsidR="00DF5D3B">
        <w:rPr>
          <w:rFonts w:ascii="Arial" w:hAnsi="Arial" w:cs="Arial"/>
        </w:rPr>
      </w:r>
      <w:r w:rsidR="00DF5D3B">
        <w:rPr>
          <w:rFonts w:ascii="Arial" w:hAnsi="Arial" w:cs="Arial"/>
        </w:rPr>
        <w:instrText xml:space="preserve"/>
      </w:r>
      <w:r w:rsidR="00DF5D3B">
        <w:rPr>
          <w:rFonts w:ascii="Arial" w:hAnsi="Arial" w:cs="Arial"/>
        </w:rPr>
      </w:r>
      <w:r w:rsidR="00DF5D3B">
        <w:rPr>
          <w:rFonts w:ascii="Arial" w:hAnsi="Arial" w:cs="Arial"/>
        </w:rPr>
      </w:r>
      <w:r w:rsidR="00C47483">
        <w:rPr>
          <w:rFonts w:ascii="Arial" w:hAnsi="Arial" w:cs="Arial"/>
        </w:rPr>
      </w:r>
      <w:r w:rsidR="00C47483">
        <w:rPr>
          <w:rFonts w:ascii="Arial" w:hAnsi="Arial" w:cs="Arial"/>
        </w:rPr>
      </w:r>
      <w:r w:rsidR="00DF5D3B">
        <w:rPr>
          <w:rFonts w:ascii="Arial" w:hAnsi="Arial" w:cs="Arial"/>
          <w:noProof/>
        </w:rPr>
        <w:t>(Lee et al., 2010; van Nuland et al., 2013)</w:t>
      </w:r>
      <w:r w:rsidR="00C47483">
        <w:rPr>
          <w:rFonts w:ascii="Arial" w:hAnsi="Arial" w:cs="Arial"/>
        </w:rPr>
      </w:r>
      <w:r w:rsidR="00DF5D3B">
        <w:rPr>
          <w:rFonts w:ascii="Arial" w:hAnsi="Arial" w:cs="Arial"/>
        </w:rPr>
        <w:t>.  WDR82</w:t>
      </w:r>
      <w:r w:rsidR="00621A09">
        <w:rPr>
          <w:rFonts w:ascii="Arial" w:hAnsi="Arial" w:cs="Arial"/>
        </w:rPr>
        <w:t xml:space="preserve"> </w:t>
      </w:r>
      <w:r w:rsidR="008E20C7">
        <w:rPr>
          <w:rFonts w:ascii="Arial" w:hAnsi="Arial" w:cs="Arial"/>
        </w:rPr>
        <w:t>plays a key role in transcriptional termination in yeast, trypanosomes and mice</w:t>
      </w:r>
      <w:r w:rsidR="00C47483">
        <w:rPr>
          <w:rFonts w:ascii="Arial" w:hAnsi="Arial" w:cs="Arial"/>
        </w:rPr>
        <w:t xml:space="preserve"> </w:t>
      </w:r>
      <w:r w:rsidR="00C47483">
        <w:rPr>
          <w:rFonts w:ascii="Arial" w:hAnsi="Arial" w:cs="Arial"/>
        </w:rPr>
      </w:r>
      <w:r w:rsidR="00C47483">
        <w:rPr>
          <w:rFonts w:ascii="Arial" w:hAnsi="Arial" w:cs="Arial"/>
        </w:rPr>
        <w:instrText xml:space="preserve"/>
      </w:r>
      <w:r w:rsidR="00C47483">
        <w:rPr>
          <w:rFonts w:ascii="Arial" w:hAnsi="Arial" w:cs="Arial"/>
        </w:rPr>
      </w:r>
      <w:r w:rsidR="00C47483">
        <w:rPr>
          <w:rFonts w:ascii="Arial" w:hAnsi="Arial" w:cs="Arial"/>
        </w:rPr>
        <w:instrText xml:space="preserve"/>
      </w:r>
      <w:r w:rsidR="00C47483">
        <w:rPr>
          <w:rFonts w:ascii="Arial" w:hAnsi="Arial" w:cs="Arial"/>
        </w:rPr>
      </w:r>
      <w:r w:rsidR="00C47483">
        <w:rPr>
          <w:rFonts w:ascii="Arial" w:hAnsi="Arial" w:cs="Arial"/>
        </w:rPr>
      </w:r>
      <w:r w:rsidR="00C47483">
        <w:rPr>
          <w:rFonts w:ascii="Arial" w:hAnsi="Arial" w:cs="Arial"/>
        </w:rPr>
      </w:r>
      <w:r w:rsidR="00C47483">
        <w:rPr>
          <w:rFonts w:ascii="Arial" w:hAnsi="Arial" w:cs="Arial"/>
        </w:rPr>
      </w:r>
      <w:r w:rsidR="00C47483">
        <w:rPr>
          <w:rFonts w:ascii="Arial" w:hAnsi="Arial" w:cs="Arial"/>
          <w:noProof/>
        </w:rPr>
        <w:t>(Austenaa et al., 2015; Kieft et al., 2020; Nedea et al., 2003)</w:t>
      </w:r>
      <w:r w:rsidR="00C47483">
        <w:rPr>
          <w:rFonts w:ascii="Arial" w:hAnsi="Arial" w:cs="Arial"/>
        </w:rPr>
      </w:r>
      <w:r w:rsidR="008E20C7">
        <w:rPr>
          <w:rFonts w:ascii="Arial" w:hAnsi="Arial" w:cs="Arial"/>
        </w:rPr>
        <w:t>.  To verify this interaction, we tagged ZC3H4 with GFP and performed</w:t>
      </w:r>
      <w:r w:rsidR="00F73E02">
        <w:rPr>
          <w:rFonts w:ascii="Arial" w:hAnsi="Arial" w:cs="Arial"/>
        </w:rPr>
        <w:t xml:space="preserve"> a</w:t>
      </w:r>
      <w:r w:rsidR="008E20C7">
        <w:rPr>
          <w:rFonts w:ascii="Arial" w:hAnsi="Arial" w:cs="Arial"/>
        </w:rPr>
        <w:t xml:space="preserve"> </w:t>
      </w:r>
      <w:r w:rsidR="000F1490">
        <w:rPr>
          <w:rFonts w:ascii="Arial" w:hAnsi="Arial" w:cs="Arial"/>
        </w:rPr>
        <w:t>“</w:t>
      </w:r>
      <w:r w:rsidR="008E20C7">
        <w:rPr>
          <w:rFonts w:ascii="Arial" w:hAnsi="Arial" w:cs="Arial"/>
        </w:rPr>
        <w:t>GFP trap</w:t>
      </w:r>
      <w:r w:rsidR="000F1490">
        <w:rPr>
          <w:rFonts w:ascii="Arial" w:hAnsi="Arial" w:cs="Arial"/>
        </w:rPr>
        <w:t>” whereby</w:t>
      </w:r>
      <w:r w:rsidR="001B77E4">
        <w:rPr>
          <w:rFonts w:ascii="Arial" w:hAnsi="Arial" w:cs="Arial"/>
        </w:rPr>
        <w:t xml:space="preserve"> ZC3H4-GFP is captured from whole cell lysates using GFP nanobody-coupled beads</w:t>
      </w:r>
      <w:r w:rsidR="000F1490">
        <w:rPr>
          <w:rFonts w:ascii="Arial" w:hAnsi="Arial" w:cs="Arial"/>
        </w:rPr>
        <w:t xml:space="preserve"> (Figure </w:t>
      </w:r>
      <w:r w:rsidR="001F79E5">
        <w:rPr>
          <w:rFonts w:ascii="Arial" w:hAnsi="Arial" w:cs="Arial"/>
        </w:rPr>
        <w:t xml:space="preserve">1 – figure supplement </w:t>
      </w:r>
      <w:r w:rsidR="000F1490">
        <w:rPr>
          <w:rFonts w:ascii="Arial" w:hAnsi="Arial" w:cs="Arial"/>
        </w:rPr>
        <w:t>2D)</w:t>
      </w:r>
      <w:r w:rsidR="001B77E4">
        <w:rPr>
          <w:rFonts w:ascii="Arial" w:hAnsi="Arial" w:cs="Arial"/>
        </w:rPr>
        <w:t>.</w:t>
      </w:r>
      <w:r w:rsidR="008E20C7">
        <w:rPr>
          <w:rFonts w:ascii="Arial" w:hAnsi="Arial" w:cs="Arial"/>
        </w:rPr>
        <w:t xml:space="preserve">  WDR82 </w:t>
      </w:r>
      <w:r w:rsidR="000F1490">
        <w:rPr>
          <w:rFonts w:ascii="Arial" w:hAnsi="Arial" w:cs="Arial"/>
        </w:rPr>
        <w:t xml:space="preserve">robustly co-precipitated </w:t>
      </w:r>
      <w:r w:rsidR="008E20C7">
        <w:rPr>
          <w:rFonts w:ascii="Arial" w:hAnsi="Arial" w:cs="Arial"/>
        </w:rPr>
        <w:t>with ZC3H4</w:t>
      </w:r>
      <w:r w:rsidR="007760A4">
        <w:rPr>
          <w:rFonts w:ascii="Arial" w:hAnsi="Arial" w:cs="Arial"/>
        </w:rPr>
        <w:t>-GFP</w:t>
      </w:r>
      <w:r w:rsidR="008E20C7">
        <w:rPr>
          <w:rFonts w:ascii="Arial" w:hAnsi="Arial" w:cs="Arial"/>
        </w:rPr>
        <w:t xml:space="preserve"> confirming the</w:t>
      </w:r>
      <w:r w:rsidR="000F1490">
        <w:rPr>
          <w:rFonts w:ascii="Arial" w:hAnsi="Arial" w:cs="Arial"/>
        </w:rPr>
        <w:t xml:space="preserve">m </w:t>
      </w:r>
      <w:r w:rsidR="00C47483">
        <w:rPr>
          <w:rFonts w:ascii="Arial" w:hAnsi="Arial" w:cs="Arial"/>
        </w:rPr>
        <w:t>as interacti</w:t>
      </w:r>
      <w:r w:rsidR="0016543A">
        <w:rPr>
          <w:rFonts w:ascii="Arial" w:hAnsi="Arial" w:cs="Arial"/>
        </w:rPr>
        <w:t>ng</w:t>
      </w:r>
      <w:r w:rsidR="00C47483">
        <w:rPr>
          <w:rFonts w:ascii="Arial" w:hAnsi="Arial" w:cs="Arial"/>
        </w:rPr>
        <w:t xml:space="preserve"> partners</w:t>
      </w:r>
      <w:r w:rsidR="008E20C7">
        <w:rPr>
          <w:rFonts w:ascii="Arial" w:hAnsi="Arial" w:cs="Arial"/>
        </w:rPr>
        <w:t>.</w:t>
      </w:r>
      <w:r w:rsidR="00AC58BE">
        <w:rPr>
          <w:rFonts w:ascii="Arial" w:hAnsi="Arial" w:cs="Arial"/>
        </w:rPr>
        <w:t xml:space="preserve">  Although WD</w:t>
      </w:r>
      <w:r w:rsidR="00C47483">
        <w:rPr>
          <w:rFonts w:ascii="Arial" w:hAnsi="Arial" w:cs="Arial"/>
        </w:rPr>
        <w:t>R82 is conserved</w:t>
      </w:r>
      <w:r w:rsidR="00621A09">
        <w:rPr>
          <w:rFonts w:ascii="Arial" w:hAnsi="Arial" w:cs="Arial"/>
        </w:rPr>
        <w:t xml:space="preserve"> between human and budding yeast</w:t>
      </w:r>
      <w:r w:rsidR="00AC58BE">
        <w:rPr>
          <w:rFonts w:ascii="Arial" w:hAnsi="Arial" w:cs="Arial"/>
        </w:rPr>
        <w:t xml:space="preserve"> our</w:t>
      </w:r>
      <w:r w:rsidR="0046673A" w:rsidRPr="000E6BD3">
        <w:rPr>
          <w:rFonts w:ascii="Arial" w:hAnsi="Arial" w:cs="Arial"/>
        </w:rPr>
        <w:t xml:space="preserve"> phylogenetic analysis </w:t>
      </w:r>
      <w:r w:rsidR="00AC58BE">
        <w:rPr>
          <w:rFonts w:ascii="Arial" w:hAnsi="Arial" w:cs="Arial"/>
        </w:rPr>
        <w:t>suggested that ZC3H4 and ZC3H6 are largely restricted to metazoans</w:t>
      </w:r>
      <w:r w:rsidR="00FC6970">
        <w:rPr>
          <w:rFonts w:ascii="Arial" w:hAnsi="Arial" w:cs="Arial"/>
        </w:rPr>
        <w:t xml:space="preserve"> and are paralogues</w:t>
      </w:r>
      <w:r w:rsidR="008E20C7">
        <w:rPr>
          <w:rFonts w:ascii="Arial" w:hAnsi="Arial" w:cs="Arial"/>
        </w:rPr>
        <w:t xml:space="preserve"> (Figure</w:t>
      </w:r>
      <w:r w:rsidR="001F79E5">
        <w:rPr>
          <w:rFonts w:ascii="Arial" w:hAnsi="Arial" w:cs="Arial"/>
        </w:rPr>
        <w:t xml:space="preserve"> 1</w:t>
      </w:r>
      <w:r w:rsidR="00602621">
        <w:rPr>
          <w:rFonts w:ascii="Arial" w:hAnsi="Arial" w:cs="Arial"/>
        </w:rPr>
        <w:t xml:space="preserve"> -</w:t>
      </w:r>
      <w:r w:rsidR="001F79E5">
        <w:rPr>
          <w:rFonts w:ascii="Arial" w:hAnsi="Arial" w:cs="Arial"/>
        </w:rPr>
        <w:t xml:space="preserve"> figure supplement </w:t>
      </w:r>
      <w:r w:rsidR="00A03828">
        <w:rPr>
          <w:rFonts w:ascii="Arial" w:hAnsi="Arial" w:cs="Arial"/>
        </w:rPr>
        <w:t>3A</w:t>
      </w:r>
      <w:r w:rsidR="00FC6970">
        <w:rPr>
          <w:rFonts w:ascii="Arial" w:hAnsi="Arial" w:cs="Arial"/>
        </w:rPr>
        <w:t xml:space="preserve"> and B</w:t>
      </w:r>
      <w:r w:rsidR="008E20C7">
        <w:rPr>
          <w:rFonts w:ascii="Arial" w:hAnsi="Arial" w:cs="Arial"/>
        </w:rPr>
        <w:t>)</w:t>
      </w:r>
      <w:r w:rsidR="0046673A" w:rsidRPr="000E6BD3">
        <w:rPr>
          <w:rFonts w:ascii="Arial" w:hAnsi="Arial" w:cs="Arial"/>
        </w:rPr>
        <w:t>.</w:t>
      </w:r>
      <w:r>
        <w:rPr>
          <w:rFonts w:ascii="Arial" w:hAnsi="Arial" w:cs="Arial"/>
        </w:rPr>
        <w:t xml:space="preserve">  </w:t>
      </w:r>
    </w:p>
    <w:p w14:paraId="72884184" w14:textId="77777777" w:rsidR="00AC58BE" w:rsidRDefault="00AC58BE" w:rsidP="00E94BC6">
      <w:pPr>
        <w:ind w:firstLine="720"/>
        <w:rPr>
          <w:rFonts w:ascii="Arial" w:hAnsi="Arial" w:cs="Arial"/>
          <w:b/>
        </w:rPr>
      </w:pPr>
    </w:p>
    <w:p w14:paraId="484340D2" w14:textId="77777777" w:rsidR="00300698" w:rsidRPr="008F2960" w:rsidRDefault="00F21837" w:rsidP="00300698">
      <w:pPr>
        <w:rPr>
          <w:rFonts w:ascii="Arial" w:hAnsi="Arial" w:cs="Arial"/>
          <w:b/>
        </w:rPr>
      </w:pPr>
      <w:r>
        <w:rPr>
          <w:rFonts w:ascii="Arial" w:hAnsi="Arial" w:cs="Arial"/>
          <w:b/>
        </w:rPr>
        <w:t xml:space="preserve">ZC3H4 </w:t>
      </w:r>
      <w:r w:rsidR="00300698">
        <w:rPr>
          <w:rFonts w:ascii="Arial" w:hAnsi="Arial" w:cs="Arial"/>
          <w:b/>
        </w:rPr>
        <w:t>restricts non-coding transcription events</w:t>
      </w:r>
    </w:p>
    <w:p w14:paraId="571A82A8" w14:textId="67AF2DA5" w:rsidR="00BB5045" w:rsidRDefault="00300698" w:rsidP="00BB5045">
      <w:pPr>
        <w:ind w:firstLine="720"/>
        <w:rPr>
          <w:rFonts w:ascii="Arial" w:hAnsi="Arial" w:cs="Arial"/>
        </w:rPr>
      </w:pPr>
      <w:r>
        <w:rPr>
          <w:rFonts w:ascii="Arial" w:hAnsi="Arial" w:cs="Arial"/>
        </w:rPr>
        <w:t>To assess any function of ZC3H4</w:t>
      </w:r>
      <w:r w:rsidR="006B0BF7">
        <w:rPr>
          <w:rFonts w:ascii="Arial" w:hAnsi="Arial" w:cs="Arial"/>
        </w:rPr>
        <w:t xml:space="preserve"> and/or ZC3H6</w:t>
      </w:r>
      <w:r>
        <w:rPr>
          <w:rFonts w:ascii="Arial" w:hAnsi="Arial" w:cs="Arial"/>
        </w:rPr>
        <w:t xml:space="preserve"> in RNA biogenesis we depleted</w:t>
      </w:r>
      <w:r w:rsidR="006B0BF7">
        <w:rPr>
          <w:rFonts w:ascii="Arial" w:hAnsi="Arial" w:cs="Arial"/>
        </w:rPr>
        <w:t xml:space="preserve"> either or both</w:t>
      </w:r>
      <w:r>
        <w:rPr>
          <w:rFonts w:ascii="Arial" w:hAnsi="Arial" w:cs="Arial"/>
        </w:rPr>
        <w:t xml:space="preserve"> from HCT116 cell</w:t>
      </w:r>
      <w:r w:rsidR="006B0BF7">
        <w:rPr>
          <w:rFonts w:ascii="Arial" w:hAnsi="Arial" w:cs="Arial"/>
        </w:rPr>
        <w:t xml:space="preserve">s using RNA interference (RNAi) </w:t>
      </w:r>
      <w:r w:rsidR="004F2242">
        <w:rPr>
          <w:rFonts w:ascii="Arial" w:hAnsi="Arial" w:cs="Arial"/>
        </w:rPr>
        <w:t>(Figure</w:t>
      </w:r>
      <w:r w:rsidR="001F79E5">
        <w:rPr>
          <w:rFonts w:ascii="Arial" w:hAnsi="Arial" w:cs="Arial"/>
        </w:rPr>
        <w:t xml:space="preserve"> 2 figure supplement 1</w:t>
      </w:r>
      <w:r w:rsidR="0002049D">
        <w:rPr>
          <w:rFonts w:ascii="Arial" w:hAnsi="Arial" w:cs="Arial"/>
        </w:rPr>
        <w:t>A</w:t>
      </w:r>
      <w:r w:rsidR="004F2242">
        <w:rPr>
          <w:rFonts w:ascii="Arial" w:hAnsi="Arial" w:cs="Arial"/>
        </w:rPr>
        <w:t>), then</w:t>
      </w:r>
      <w:r w:rsidR="006B0BF7">
        <w:rPr>
          <w:rFonts w:ascii="Arial" w:hAnsi="Arial" w:cs="Arial"/>
        </w:rPr>
        <w:t xml:space="preserve"> deep sequenced n</w:t>
      </w:r>
      <w:r>
        <w:rPr>
          <w:rFonts w:ascii="Arial" w:hAnsi="Arial" w:cs="Arial"/>
        </w:rPr>
        <w:t>uclear transcripts</w:t>
      </w:r>
      <w:r w:rsidR="004F2242">
        <w:rPr>
          <w:rFonts w:ascii="Arial" w:hAnsi="Arial" w:cs="Arial"/>
        </w:rPr>
        <w:t>.</w:t>
      </w:r>
      <w:r w:rsidR="006B0BF7">
        <w:rPr>
          <w:rFonts w:ascii="Arial" w:hAnsi="Arial" w:cs="Arial"/>
        </w:rPr>
        <w:t xml:space="preserve">  </w:t>
      </w:r>
      <w:r w:rsidR="00621A09">
        <w:rPr>
          <w:rFonts w:ascii="Arial" w:hAnsi="Arial" w:cs="Arial"/>
        </w:rPr>
        <w:t>C</w:t>
      </w:r>
      <w:r w:rsidR="006B0BF7">
        <w:rPr>
          <w:rFonts w:ascii="Arial" w:hAnsi="Arial" w:cs="Arial"/>
        </w:rPr>
        <w:t>o</w:t>
      </w:r>
      <w:r w:rsidR="000650F4">
        <w:rPr>
          <w:rFonts w:ascii="Arial" w:hAnsi="Arial" w:cs="Arial"/>
        </w:rPr>
        <w:t>mparison of these datasets shows</w:t>
      </w:r>
      <w:r w:rsidR="00F21837">
        <w:rPr>
          <w:rFonts w:ascii="Arial" w:hAnsi="Arial" w:cs="Arial"/>
        </w:rPr>
        <w:t xml:space="preserve"> that ZC3H4 loss has a </w:t>
      </w:r>
      <w:r w:rsidR="006B0BF7">
        <w:rPr>
          <w:rFonts w:ascii="Arial" w:hAnsi="Arial" w:cs="Arial"/>
        </w:rPr>
        <w:t>more noticeable impact than ZC3H6 depletion</w:t>
      </w:r>
      <w:r w:rsidR="00293544">
        <w:rPr>
          <w:rFonts w:ascii="Arial" w:hAnsi="Arial" w:cs="Arial"/>
        </w:rPr>
        <w:t xml:space="preserve"> (</w:t>
      </w:r>
      <w:r w:rsidR="004F2242">
        <w:rPr>
          <w:rFonts w:ascii="Arial" w:hAnsi="Arial" w:cs="Arial"/>
        </w:rPr>
        <w:t>Figure</w:t>
      </w:r>
      <w:r w:rsidR="001F79E5">
        <w:rPr>
          <w:rFonts w:ascii="Arial" w:hAnsi="Arial" w:cs="Arial"/>
        </w:rPr>
        <w:t xml:space="preserve"> 2 – figure supplement</w:t>
      </w:r>
      <w:r w:rsidR="004F2242">
        <w:rPr>
          <w:rFonts w:ascii="Arial" w:hAnsi="Arial" w:cs="Arial"/>
        </w:rPr>
        <w:t xml:space="preserve"> </w:t>
      </w:r>
      <w:r w:rsidR="0037271C">
        <w:rPr>
          <w:rFonts w:ascii="Arial" w:hAnsi="Arial" w:cs="Arial"/>
        </w:rPr>
        <w:t>1</w:t>
      </w:r>
      <w:r w:rsidR="0002049D">
        <w:rPr>
          <w:rFonts w:ascii="Arial" w:hAnsi="Arial" w:cs="Arial"/>
        </w:rPr>
        <w:t>B</w:t>
      </w:r>
      <w:r w:rsidR="00293544">
        <w:rPr>
          <w:rFonts w:ascii="Arial" w:hAnsi="Arial" w:cs="Arial"/>
        </w:rPr>
        <w:t>)</w:t>
      </w:r>
      <w:r w:rsidR="006B0BF7">
        <w:rPr>
          <w:rFonts w:ascii="Arial" w:hAnsi="Arial" w:cs="Arial"/>
        </w:rPr>
        <w:t xml:space="preserve">.  </w:t>
      </w:r>
      <w:r w:rsidR="003057A3">
        <w:rPr>
          <w:rFonts w:ascii="Arial" w:hAnsi="Arial" w:cs="Arial"/>
        </w:rPr>
        <w:t>Specifically</w:t>
      </w:r>
      <w:r w:rsidR="006B0BF7">
        <w:rPr>
          <w:rFonts w:ascii="Arial" w:hAnsi="Arial" w:cs="Arial"/>
        </w:rPr>
        <w:t xml:space="preserve">, ZC3H6 depleted samples are more similar to control than those deriving from ZC3H4 loss and ZC3H4/ZC3H6 co-depletion </w:t>
      </w:r>
      <w:r w:rsidR="00FB4B18">
        <w:rPr>
          <w:rFonts w:ascii="Arial" w:hAnsi="Arial" w:cs="Arial"/>
        </w:rPr>
        <w:t>resembles</w:t>
      </w:r>
      <w:r w:rsidR="006B0BF7">
        <w:rPr>
          <w:rFonts w:ascii="Arial" w:hAnsi="Arial" w:cs="Arial"/>
        </w:rPr>
        <w:t xml:space="preserve"> </w:t>
      </w:r>
      <w:r w:rsidR="00F73E02">
        <w:rPr>
          <w:rFonts w:ascii="Arial" w:hAnsi="Arial" w:cs="Arial"/>
        </w:rPr>
        <w:t xml:space="preserve">a </w:t>
      </w:r>
      <w:r w:rsidR="006B0BF7">
        <w:rPr>
          <w:rFonts w:ascii="Arial" w:hAnsi="Arial" w:cs="Arial"/>
        </w:rPr>
        <w:t>knock-down of just ZC3H4</w:t>
      </w:r>
      <w:r w:rsidR="004F2242">
        <w:rPr>
          <w:rFonts w:ascii="Arial" w:hAnsi="Arial" w:cs="Arial"/>
        </w:rPr>
        <w:t>.</w:t>
      </w:r>
      <w:r w:rsidR="00712C0F">
        <w:rPr>
          <w:rFonts w:ascii="Arial" w:hAnsi="Arial" w:cs="Arial"/>
        </w:rPr>
        <w:t xml:space="preserve"> </w:t>
      </w:r>
      <w:r w:rsidR="004F2242">
        <w:rPr>
          <w:rFonts w:ascii="Arial" w:hAnsi="Arial" w:cs="Arial"/>
        </w:rPr>
        <w:t xml:space="preserve"> </w:t>
      </w:r>
      <w:r w:rsidR="00511135">
        <w:rPr>
          <w:rFonts w:ascii="Arial" w:hAnsi="Arial" w:cs="Arial"/>
        </w:rPr>
        <w:t>This was also evident from closer inspection of the data</w:t>
      </w:r>
      <w:r w:rsidR="00037C55">
        <w:rPr>
          <w:rFonts w:ascii="Arial" w:hAnsi="Arial" w:cs="Arial"/>
        </w:rPr>
        <w:t xml:space="preserve"> (</w:t>
      </w:r>
      <w:r w:rsidR="00391501">
        <w:rPr>
          <w:rFonts w:ascii="Arial" w:hAnsi="Arial" w:cs="Arial"/>
        </w:rPr>
        <w:t>Figure</w:t>
      </w:r>
      <w:r w:rsidR="001F79E5">
        <w:rPr>
          <w:rFonts w:ascii="Arial" w:hAnsi="Arial" w:cs="Arial"/>
        </w:rPr>
        <w:t xml:space="preserve"> 2 – figure supplement</w:t>
      </w:r>
      <w:r w:rsidR="00391501">
        <w:rPr>
          <w:rFonts w:ascii="Arial" w:hAnsi="Arial" w:cs="Arial"/>
        </w:rPr>
        <w:t xml:space="preserve"> </w:t>
      </w:r>
      <w:r w:rsidR="0037271C">
        <w:rPr>
          <w:rFonts w:ascii="Arial" w:hAnsi="Arial" w:cs="Arial"/>
        </w:rPr>
        <w:t>1</w:t>
      </w:r>
      <w:r w:rsidR="00391501">
        <w:rPr>
          <w:rFonts w:ascii="Arial" w:hAnsi="Arial" w:cs="Arial"/>
        </w:rPr>
        <w:t>C)</w:t>
      </w:r>
      <w:r w:rsidR="008E20C7">
        <w:rPr>
          <w:rFonts w:ascii="Arial" w:hAnsi="Arial" w:cs="Arial"/>
        </w:rPr>
        <w:t>,</w:t>
      </w:r>
      <w:r w:rsidR="00511135">
        <w:rPr>
          <w:rFonts w:ascii="Arial" w:hAnsi="Arial" w:cs="Arial"/>
        </w:rPr>
        <w:t xml:space="preserve"> </w:t>
      </w:r>
      <w:r w:rsidR="0046673A">
        <w:rPr>
          <w:rFonts w:ascii="Arial" w:hAnsi="Arial" w:cs="Arial"/>
        </w:rPr>
        <w:t xml:space="preserve">supporting </w:t>
      </w:r>
      <w:r w:rsidR="008E20C7">
        <w:rPr>
          <w:rFonts w:ascii="Arial" w:hAnsi="Arial" w:cs="Arial"/>
        </w:rPr>
        <w:t>the phylogenetic prediction of</w:t>
      </w:r>
      <w:r w:rsidR="0032732C">
        <w:rPr>
          <w:rFonts w:ascii="Arial" w:hAnsi="Arial" w:cs="Arial"/>
        </w:rPr>
        <w:t xml:space="preserve"> their</w:t>
      </w:r>
      <w:r w:rsidR="008E20C7">
        <w:rPr>
          <w:rFonts w:ascii="Arial" w:hAnsi="Arial" w:cs="Arial"/>
        </w:rPr>
        <w:t xml:space="preserve"> separate functions</w:t>
      </w:r>
      <w:r w:rsidR="0046673A">
        <w:rPr>
          <w:rFonts w:ascii="Arial" w:hAnsi="Arial" w:cs="Arial"/>
        </w:rPr>
        <w:t>.  Accordingly, subsequent analyses</w:t>
      </w:r>
      <w:r w:rsidR="00511135">
        <w:rPr>
          <w:rFonts w:ascii="Arial" w:hAnsi="Arial" w:cs="Arial"/>
        </w:rPr>
        <w:t xml:space="preserve"> focus</w:t>
      </w:r>
      <w:r w:rsidR="00D61E27">
        <w:rPr>
          <w:rFonts w:ascii="Arial" w:hAnsi="Arial" w:cs="Arial"/>
        </w:rPr>
        <w:t xml:space="preserve"> </w:t>
      </w:r>
      <w:r w:rsidR="00511135">
        <w:rPr>
          <w:rFonts w:ascii="Arial" w:hAnsi="Arial" w:cs="Arial"/>
        </w:rPr>
        <w:t>on</w:t>
      </w:r>
      <w:r w:rsidR="00BB5045">
        <w:rPr>
          <w:rFonts w:ascii="Arial" w:hAnsi="Arial" w:cs="Arial"/>
        </w:rPr>
        <w:t xml:space="preserve"> ZC3H4.</w:t>
      </w:r>
    </w:p>
    <w:p w14:paraId="2F133868" w14:textId="1C6AAE24" w:rsidR="006F6FD4" w:rsidRPr="006F6FD4" w:rsidRDefault="00F21837" w:rsidP="004948C9">
      <w:pPr>
        <w:ind w:firstLine="720"/>
        <w:rPr>
          <w:rFonts w:ascii="Arial" w:hAnsi="Arial" w:cs="Arial"/>
        </w:rPr>
      </w:pPr>
      <w:r>
        <w:rPr>
          <w:rFonts w:ascii="Arial" w:hAnsi="Arial" w:cs="Arial"/>
        </w:rPr>
        <w:t xml:space="preserve">Due to its </w:t>
      </w:r>
      <w:r w:rsidR="000650F4">
        <w:rPr>
          <w:rFonts w:ascii="Arial" w:hAnsi="Arial" w:cs="Arial"/>
        </w:rPr>
        <w:t>links with CPSF30 and WDR82</w:t>
      </w:r>
      <w:r>
        <w:rPr>
          <w:rFonts w:ascii="Arial" w:hAnsi="Arial" w:cs="Arial"/>
        </w:rPr>
        <w:t>, w</w:t>
      </w:r>
      <w:r w:rsidR="004948C9">
        <w:rPr>
          <w:rFonts w:ascii="Arial" w:hAnsi="Arial" w:cs="Arial"/>
        </w:rPr>
        <w:t xml:space="preserve">e anticipated that ZC3H4 </w:t>
      </w:r>
      <w:r w:rsidR="00712C0F">
        <w:rPr>
          <w:rFonts w:ascii="Arial" w:hAnsi="Arial" w:cs="Arial"/>
        </w:rPr>
        <w:t>might affect</w:t>
      </w:r>
      <w:r w:rsidR="000650F4">
        <w:rPr>
          <w:rFonts w:ascii="Arial" w:hAnsi="Arial" w:cs="Arial"/>
        </w:rPr>
        <w:t xml:space="preserve"> transcriptional termination</w:t>
      </w:r>
      <w:r w:rsidR="00712C0F">
        <w:rPr>
          <w:rFonts w:ascii="Arial" w:hAnsi="Arial" w:cs="Arial"/>
        </w:rPr>
        <w:t>.</w:t>
      </w:r>
      <w:r w:rsidR="00621A09">
        <w:rPr>
          <w:rFonts w:ascii="Arial" w:hAnsi="Arial" w:cs="Arial"/>
        </w:rPr>
        <w:t xml:space="preserve">  We first checked protein-</w:t>
      </w:r>
      <w:r w:rsidR="000650F4">
        <w:rPr>
          <w:rFonts w:ascii="Arial" w:hAnsi="Arial" w:cs="Arial"/>
        </w:rPr>
        <w:t>coding genes and found a small number with</w:t>
      </w:r>
      <w:r w:rsidR="004948C9">
        <w:rPr>
          <w:rFonts w:ascii="Arial" w:hAnsi="Arial" w:cs="Arial"/>
        </w:rPr>
        <w:t xml:space="preserve"> longer read-through beyond the PAS when ZC3H4 is depleted</w:t>
      </w:r>
      <w:r w:rsidR="000650F4">
        <w:rPr>
          <w:rFonts w:ascii="Arial" w:hAnsi="Arial" w:cs="Arial"/>
        </w:rPr>
        <w:t xml:space="preserve"> (Figure </w:t>
      </w:r>
      <w:r w:rsidR="00D23A5D">
        <w:rPr>
          <w:rFonts w:ascii="Arial" w:hAnsi="Arial" w:cs="Arial"/>
        </w:rPr>
        <w:t>2</w:t>
      </w:r>
      <w:r w:rsidR="00621A09">
        <w:rPr>
          <w:rFonts w:ascii="Arial" w:hAnsi="Arial" w:cs="Arial"/>
        </w:rPr>
        <w:t>A).  However,</w:t>
      </w:r>
      <w:r w:rsidR="004948C9">
        <w:rPr>
          <w:rFonts w:ascii="Arial" w:hAnsi="Arial" w:cs="Arial"/>
        </w:rPr>
        <w:t xml:space="preserve"> </w:t>
      </w:r>
      <w:r w:rsidR="00204426">
        <w:rPr>
          <w:rFonts w:ascii="Arial" w:hAnsi="Arial" w:cs="Arial"/>
        </w:rPr>
        <w:t>broader</w:t>
      </w:r>
      <w:r w:rsidR="004948C9">
        <w:rPr>
          <w:rFonts w:ascii="Arial" w:hAnsi="Arial" w:cs="Arial"/>
        </w:rPr>
        <w:t xml:space="preserve"> an</w:t>
      </w:r>
      <w:r w:rsidR="00324D3A">
        <w:rPr>
          <w:rFonts w:ascii="Arial" w:hAnsi="Arial" w:cs="Arial"/>
        </w:rPr>
        <w:t>alysis suggests that this</w:t>
      </w:r>
      <w:r w:rsidR="004948C9">
        <w:rPr>
          <w:rFonts w:ascii="Arial" w:hAnsi="Arial" w:cs="Arial"/>
        </w:rPr>
        <w:t xml:space="preserve"> is not widespread</w:t>
      </w:r>
      <w:r w:rsidR="00A03828">
        <w:rPr>
          <w:rFonts w:ascii="Arial" w:hAnsi="Arial" w:cs="Arial"/>
        </w:rPr>
        <w:t xml:space="preserve"> </w:t>
      </w:r>
      <w:r w:rsidR="00DB6E8F">
        <w:rPr>
          <w:rFonts w:ascii="Arial" w:hAnsi="Arial" w:cs="Arial"/>
        </w:rPr>
        <w:t>and</w:t>
      </w:r>
      <w:r w:rsidR="00A03828">
        <w:rPr>
          <w:rFonts w:ascii="Arial" w:hAnsi="Arial" w:cs="Arial"/>
        </w:rPr>
        <w:t xml:space="preserve"> far fewer genes </w:t>
      </w:r>
      <w:r w:rsidR="00DB6E8F">
        <w:rPr>
          <w:rFonts w:ascii="Arial" w:hAnsi="Arial" w:cs="Arial"/>
        </w:rPr>
        <w:t>exhibit increased</w:t>
      </w:r>
      <w:r w:rsidR="00A03828">
        <w:rPr>
          <w:rFonts w:ascii="Arial" w:hAnsi="Arial" w:cs="Arial"/>
        </w:rPr>
        <w:t xml:space="preserve"> read-through following ZC3H4 loss compared to when CPSF30 is absent</w:t>
      </w:r>
      <w:r w:rsidR="000650F4">
        <w:rPr>
          <w:rFonts w:ascii="Arial" w:hAnsi="Arial" w:cs="Arial"/>
        </w:rPr>
        <w:t xml:space="preserve"> (Figure </w:t>
      </w:r>
      <w:r w:rsidR="00D23A5D">
        <w:rPr>
          <w:rFonts w:ascii="Arial" w:hAnsi="Arial" w:cs="Arial"/>
        </w:rPr>
        <w:t>2</w:t>
      </w:r>
      <w:r w:rsidR="004F2242">
        <w:rPr>
          <w:rFonts w:ascii="Arial" w:hAnsi="Arial" w:cs="Arial"/>
        </w:rPr>
        <w:t>B</w:t>
      </w:r>
      <w:r w:rsidR="00391501">
        <w:rPr>
          <w:rFonts w:ascii="Arial" w:hAnsi="Arial" w:cs="Arial"/>
        </w:rPr>
        <w:t xml:space="preserve"> and</w:t>
      </w:r>
      <w:r w:rsidR="001F79E5">
        <w:rPr>
          <w:rFonts w:ascii="Arial" w:hAnsi="Arial" w:cs="Arial"/>
        </w:rPr>
        <w:t xml:space="preserve"> Figure 2 – figure supplement 2</w:t>
      </w:r>
      <w:r w:rsidR="00D23A5D">
        <w:rPr>
          <w:rFonts w:ascii="Arial" w:hAnsi="Arial" w:cs="Arial"/>
        </w:rPr>
        <w:t>A-</w:t>
      </w:r>
      <w:r w:rsidR="00391501">
        <w:rPr>
          <w:rFonts w:ascii="Arial" w:hAnsi="Arial" w:cs="Arial"/>
        </w:rPr>
        <w:t>D</w:t>
      </w:r>
      <w:r w:rsidR="00293544">
        <w:rPr>
          <w:rFonts w:ascii="Arial" w:hAnsi="Arial" w:cs="Arial"/>
        </w:rPr>
        <w:t>)</w:t>
      </w:r>
      <w:r w:rsidR="004948C9">
        <w:rPr>
          <w:rFonts w:ascii="Arial" w:hAnsi="Arial" w:cs="Arial"/>
        </w:rPr>
        <w:t xml:space="preserve">.  </w:t>
      </w:r>
      <w:r w:rsidR="00D23A5D">
        <w:rPr>
          <w:rFonts w:ascii="Arial" w:hAnsi="Arial" w:cs="Arial"/>
        </w:rPr>
        <w:t>Interestingly, t</w:t>
      </w:r>
      <w:r w:rsidR="00A03828">
        <w:rPr>
          <w:rFonts w:ascii="Arial" w:hAnsi="Arial" w:cs="Arial"/>
        </w:rPr>
        <w:t xml:space="preserve">he metagene in Figure </w:t>
      </w:r>
      <w:r w:rsidR="00BC4EED">
        <w:rPr>
          <w:rFonts w:ascii="Arial" w:hAnsi="Arial" w:cs="Arial"/>
        </w:rPr>
        <w:t>2</w:t>
      </w:r>
      <w:r w:rsidR="00A03828">
        <w:rPr>
          <w:rFonts w:ascii="Arial" w:hAnsi="Arial" w:cs="Arial"/>
        </w:rPr>
        <w:t>B revealed slightly more signal antisense of promoters when ZC3H4 is depleted.</w:t>
      </w:r>
      <w:r w:rsidR="00AC58BE">
        <w:rPr>
          <w:rFonts w:ascii="Arial" w:hAnsi="Arial" w:cs="Arial"/>
        </w:rPr>
        <w:t xml:space="preserve">  This indicates an ef</w:t>
      </w:r>
      <w:r w:rsidR="00CA7A39">
        <w:rPr>
          <w:rFonts w:ascii="Arial" w:hAnsi="Arial" w:cs="Arial"/>
        </w:rPr>
        <w:t>fect on non-coding RNA</w:t>
      </w:r>
      <w:r w:rsidR="00AC58BE">
        <w:rPr>
          <w:rFonts w:ascii="Arial" w:hAnsi="Arial" w:cs="Arial"/>
        </w:rPr>
        <w:t>, which is interesting in light of a previously described function for WDR82 in restricting intragenic transcription</w:t>
      </w:r>
      <w:r w:rsidR="00553EE8">
        <w:rPr>
          <w:rFonts w:ascii="Arial" w:hAnsi="Arial" w:cs="Arial"/>
        </w:rPr>
        <w:t xml:space="preserve"> </w:t>
      </w:r>
      <w:r w:rsidR="00553EE8">
        <w:rPr>
          <w:rFonts w:ascii="Arial" w:hAnsi="Arial" w:cs="Arial"/>
        </w:rPr>
      </w:r>
      <w:r w:rsidR="00553EE8">
        <w:rPr>
          <w:rFonts w:ascii="Arial" w:hAnsi="Arial" w:cs="Arial"/>
        </w:rPr>
        <w:instrText xml:space="preserve"/>
      </w:r>
      <w:r w:rsidR="00553EE8">
        <w:rPr>
          <w:rFonts w:ascii="Arial" w:hAnsi="Arial" w:cs="Arial"/>
        </w:rPr>
      </w:r>
      <w:r w:rsidR="00553EE8">
        <w:rPr>
          <w:rFonts w:ascii="Arial" w:hAnsi="Arial" w:cs="Arial"/>
        </w:rPr>
        <w:instrText xml:space="preserve"/>
      </w:r>
      <w:r w:rsidR="00553EE8">
        <w:rPr>
          <w:rFonts w:ascii="Arial" w:hAnsi="Arial" w:cs="Arial"/>
        </w:rPr>
      </w:r>
      <w:r w:rsidR="00553EE8">
        <w:rPr>
          <w:rFonts w:ascii="Arial" w:hAnsi="Arial" w:cs="Arial"/>
        </w:rPr>
      </w:r>
      <w:r w:rsidR="00553EE8">
        <w:rPr>
          <w:rFonts w:ascii="Arial" w:hAnsi="Arial" w:cs="Arial"/>
        </w:rPr>
      </w:r>
      <w:r w:rsidR="00553EE8">
        <w:rPr>
          <w:rFonts w:ascii="Arial" w:hAnsi="Arial" w:cs="Arial"/>
        </w:rPr>
      </w:r>
      <w:r w:rsidR="00553EE8">
        <w:rPr>
          <w:rFonts w:ascii="Arial" w:hAnsi="Arial" w:cs="Arial"/>
          <w:noProof/>
        </w:rPr>
        <w:t>(Austenaa et al., 2015)</w:t>
      </w:r>
      <w:r w:rsidR="00553EE8">
        <w:rPr>
          <w:rFonts w:ascii="Arial" w:hAnsi="Arial" w:cs="Arial"/>
        </w:rPr>
      </w:r>
      <w:r w:rsidR="00AC58BE">
        <w:rPr>
          <w:rFonts w:ascii="Arial" w:hAnsi="Arial" w:cs="Arial"/>
        </w:rPr>
        <w:t>.  These PROMPT</w:t>
      </w:r>
      <w:r w:rsidR="00DB6E8F">
        <w:rPr>
          <w:rFonts w:ascii="Arial" w:hAnsi="Arial" w:cs="Arial"/>
        </w:rPr>
        <w:t xml:space="preserve"> transcripts</w:t>
      </w:r>
      <w:r w:rsidR="00AC58BE">
        <w:rPr>
          <w:rFonts w:ascii="Arial" w:hAnsi="Arial" w:cs="Arial"/>
        </w:rPr>
        <w:t xml:space="preserve"> are</w:t>
      </w:r>
      <w:r w:rsidR="00DB6E8F">
        <w:rPr>
          <w:rFonts w:ascii="Arial" w:hAnsi="Arial" w:cs="Arial"/>
        </w:rPr>
        <w:t xml:space="preserve"> normally</w:t>
      </w:r>
      <w:r w:rsidR="00AC58BE">
        <w:rPr>
          <w:rFonts w:ascii="Arial" w:hAnsi="Arial" w:cs="Arial"/>
        </w:rPr>
        <w:t xml:space="preserve"> rapidly</w:t>
      </w:r>
      <w:r w:rsidR="00A03828">
        <w:rPr>
          <w:rFonts w:ascii="Arial" w:hAnsi="Arial" w:cs="Arial"/>
        </w:rPr>
        <w:t xml:space="preserve"> degraded</w:t>
      </w:r>
      <w:r w:rsidR="004948C9">
        <w:rPr>
          <w:rFonts w:ascii="Arial" w:hAnsi="Arial" w:cs="Arial"/>
        </w:rPr>
        <w:t xml:space="preserve">  3’</w:t>
      </w:r>
      <w:r w:rsidR="004948C9" w:rsidRPr="004948C9">
        <w:rPr>
          <w:rFonts w:ascii="Arial" w:hAnsi="Arial" w:cs="Arial"/>
        </w:rPr>
        <w:sym w:font="Wingdings" w:char="F0E0"/>
      </w:r>
      <w:r w:rsidR="004948C9">
        <w:rPr>
          <w:rFonts w:ascii="Arial" w:hAnsi="Arial" w:cs="Arial"/>
        </w:rPr>
        <w:t>5’ by the exosome</w:t>
      </w:r>
      <w:r w:rsidR="007A4A0A">
        <w:rPr>
          <w:rFonts w:ascii="Arial" w:hAnsi="Arial" w:cs="Arial"/>
        </w:rPr>
        <w:t xml:space="preserve"> </w:t>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instrText xml:space="preserve"/>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rPr>
      </w:r>
      <w:r w:rsidR="007A4A0A">
        <w:rPr>
          <w:rFonts w:ascii="Arial" w:hAnsi="Arial" w:cs="Arial"/>
          <w:noProof/>
        </w:rPr>
        <w:t>(Preker et al., 2008)</w:t>
      </w:r>
      <w:r w:rsidR="007A4A0A">
        <w:rPr>
          <w:rFonts w:ascii="Arial" w:hAnsi="Arial" w:cs="Arial"/>
        </w:rPr>
      </w:r>
      <w:r w:rsidR="004948C9">
        <w:rPr>
          <w:rFonts w:ascii="Arial" w:hAnsi="Arial" w:cs="Arial"/>
        </w:rPr>
        <w:t>.</w:t>
      </w:r>
      <w:r w:rsidR="000650F4">
        <w:rPr>
          <w:rFonts w:ascii="Arial" w:hAnsi="Arial" w:cs="Arial"/>
        </w:rPr>
        <w:t xml:space="preserve">  Figure </w:t>
      </w:r>
      <w:r w:rsidR="00D23A5D">
        <w:rPr>
          <w:rFonts w:ascii="Arial" w:hAnsi="Arial" w:cs="Arial"/>
        </w:rPr>
        <w:t>2</w:t>
      </w:r>
      <w:r w:rsidR="004F2242">
        <w:rPr>
          <w:rFonts w:ascii="Arial" w:hAnsi="Arial" w:cs="Arial"/>
        </w:rPr>
        <w:t>C</w:t>
      </w:r>
      <w:r w:rsidR="006F6FD4">
        <w:rPr>
          <w:rFonts w:ascii="Arial" w:hAnsi="Arial" w:cs="Arial"/>
        </w:rPr>
        <w:t xml:space="preserve"> shows an example PROMPT, upstream of </w:t>
      </w:r>
      <w:r w:rsidR="006F6FD4">
        <w:rPr>
          <w:rFonts w:ascii="Arial" w:hAnsi="Arial" w:cs="Arial"/>
          <w:i/>
        </w:rPr>
        <w:t>MYC</w:t>
      </w:r>
      <w:r w:rsidR="006F6FD4">
        <w:rPr>
          <w:rFonts w:ascii="Arial" w:hAnsi="Arial" w:cs="Arial"/>
        </w:rPr>
        <w:t>, which is undetectable in control siRNA treated cells</w:t>
      </w:r>
      <w:r w:rsidR="00037C55">
        <w:rPr>
          <w:rFonts w:ascii="Arial" w:hAnsi="Arial" w:cs="Arial"/>
        </w:rPr>
        <w:t>,</w:t>
      </w:r>
      <w:r w:rsidR="006F6FD4">
        <w:rPr>
          <w:rFonts w:ascii="Arial" w:hAnsi="Arial" w:cs="Arial"/>
        </w:rPr>
        <w:t xml:space="preserve"> but abundant following ZC3H4 depletion.  Loss of ZC3H4 </w:t>
      </w:r>
      <w:r w:rsidR="004948C9">
        <w:rPr>
          <w:rFonts w:ascii="Arial" w:hAnsi="Arial" w:cs="Arial"/>
        </w:rPr>
        <w:t xml:space="preserve">also </w:t>
      </w:r>
      <w:r w:rsidR="006F6FD4">
        <w:rPr>
          <w:rFonts w:ascii="Arial" w:hAnsi="Arial" w:cs="Arial"/>
        </w:rPr>
        <w:t>leads to</w:t>
      </w:r>
      <w:r w:rsidR="0016543A">
        <w:rPr>
          <w:rFonts w:ascii="Arial" w:hAnsi="Arial" w:cs="Arial"/>
        </w:rPr>
        <w:t xml:space="preserve"> the</w:t>
      </w:r>
      <w:r w:rsidR="00320F8E">
        <w:rPr>
          <w:rFonts w:ascii="Arial" w:hAnsi="Arial" w:cs="Arial"/>
        </w:rPr>
        <w:t xml:space="preserve"> </w:t>
      </w:r>
      <w:r w:rsidR="006F6FD4">
        <w:rPr>
          <w:rFonts w:ascii="Arial" w:hAnsi="Arial" w:cs="Arial"/>
        </w:rPr>
        <w:t xml:space="preserve">extension of this </w:t>
      </w:r>
      <w:r w:rsidR="00621A09">
        <w:rPr>
          <w:rFonts w:ascii="Arial" w:hAnsi="Arial" w:cs="Arial"/>
        </w:rPr>
        <w:t xml:space="preserve">transcript </w:t>
      </w:r>
      <w:r w:rsidR="00CA7A39">
        <w:rPr>
          <w:rFonts w:ascii="Arial" w:hAnsi="Arial" w:cs="Arial"/>
        </w:rPr>
        <w:t>by</w:t>
      </w:r>
      <w:r w:rsidR="00621A09">
        <w:rPr>
          <w:rFonts w:ascii="Arial" w:hAnsi="Arial" w:cs="Arial"/>
        </w:rPr>
        <w:t xml:space="preserve"> more than 100 kilobases</w:t>
      </w:r>
      <w:r w:rsidR="006F6FD4">
        <w:rPr>
          <w:rFonts w:ascii="Arial" w:hAnsi="Arial" w:cs="Arial"/>
        </w:rPr>
        <w:t>.  This is made clear</w:t>
      </w:r>
      <w:r w:rsidR="00D81714">
        <w:rPr>
          <w:rFonts w:ascii="Arial" w:hAnsi="Arial" w:cs="Arial"/>
        </w:rPr>
        <w:t>er</w:t>
      </w:r>
      <w:r w:rsidR="006F6FD4">
        <w:rPr>
          <w:rFonts w:ascii="Arial" w:hAnsi="Arial" w:cs="Arial"/>
        </w:rPr>
        <w:t xml:space="preserve"> by comparing </w:t>
      </w:r>
      <w:r w:rsidR="00320F8E">
        <w:rPr>
          <w:rFonts w:ascii="Arial" w:hAnsi="Arial" w:cs="Arial"/>
        </w:rPr>
        <w:t xml:space="preserve">the </w:t>
      </w:r>
      <w:r w:rsidR="006F6FD4">
        <w:rPr>
          <w:rFonts w:ascii="Arial" w:hAnsi="Arial" w:cs="Arial"/>
        </w:rPr>
        <w:t xml:space="preserve">loss of ZC3H4 </w:t>
      </w:r>
      <w:r w:rsidR="006F6FD4">
        <w:rPr>
          <w:rFonts w:ascii="Arial" w:hAnsi="Arial" w:cs="Arial"/>
        </w:rPr>
        <w:lastRenderedPageBreak/>
        <w:t xml:space="preserve">to </w:t>
      </w:r>
      <w:r w:rsidR="0063189A">
        <w:rPr>
          <w:rFonts w:ascii="Arial" w:hAnsi="Arial" w:cs="Arial"/>
        </w:rPr>
        <w:t>AID-mediated</w:t>
      </w:r>
      <w:r w:rsidR="006F6FD4">
        <w:rPr>
          <w:rFonts w:ascii="Arial" w:hAnsi="Arial" w:cs="Arial"/>
        </w:rPr>
        <w:t xml:space="preserve"> depletion of the catalytic exosome</w:t>
      </w:r>
      <w:r w:rsidR="00CA4BFD">
        <w:rPr>
          <w:rFonts w:ascii="Arial" w:hAnsi="Arial" w:cs="Arial"/>
        </w:rPr>
        <w:t xml:space="preserve"> (DIS3)</w:t>
      </w:r>
      <w:r w:rsidR="00324D3A">
        <w:rPr>
          <w:rFonts w:ascii="Arial" w:hAnsi="Arial" w:cs="Arial"/>
        </w:rPr>
        <w:t xml:space="preserve"> </w:t>
      </w:r>
      <w:r w:rsidR="007A4A0A">
        <w:rPr>
          <w:rFonts w:ascii="Arial" w:hAnsi="Arial" w:cs="Arial"/>
        </w:rPr>
      </w:r>
      <w:r w:rsidR="00A45167">
        <w:rPr>
          <w:rFonts w:ascii="Arial" w:hAnsi="Arial" w:cs="Arial"/>
        </w:rPr>
        <w:instrText xml:space="preserve"/>
      </w:r>
      <w:r w:rsidR="007A4A0A">
        <w:rPr>
          <w:rFonts w:ascii="Arial" w:hAnsi="Arial" w:cs="Arial"/>
        </w:rPr>
      </w:r>
      <w:r w:rsidR="00A45167">
        <w:rPr>
          <w:rFonts w:ascii="Arial" w:hAnsi="Arial" w:cs="Arial"/>
          <w:noProof/>
        </w:rPr>
        <w:t>(Davidson et al., 2019)</w:t>
      </w:r>
      <w:r w:rsidR="007A4A0A">
        <w:rPr>
          <w:rFonts w:ascii="Arial" w:hAnsi="Arial" w:cs="Arial"/>
        </w:rPr>
      </w:r>
      <w:r w:rsidR="00CA4BFD">
        <w:rPr>
          <w:rFonts w:ascii="Arial" w:hAnsi="Arial" w:cs="Arial"/>
        </w:rPr>
        <w:t xml:space="preserve">.  </w:t>
      </w:r>
      <w:r w:rsidR="00E459A8">
        <w:rPr>
          <w:rFonts w:ascii="Arial" w:hAnsi="Arial" w:cs="Arial"/>
        </w:rPr>
        <w:t>DIS3 depletion</w:t>
      </w:r>
      <w:r w:rsidR="006F6FD4">
        <w:rPr>
          <w:rFonts w:ascii="Arial" w:hAnsi="Arial" w:cs="Arial"/>
        </w:rPr>
        <w:t xml:space="preserve"> stabilises</w:t>
      </w:r>
      <w:r w:rsidR="00E459A8">
        <w:rPr>
          <w:rFonts w:ascii="Arial" w:hAnsi="Arial" w:cs="Arial"/>
        </w:rPr>
        <w:t xml:space="preserve"> the usual extent of</w:t>
      </w:r>
      <w:r w:rsidR="006F6FD4">
        <w:rPr>
          <w:rFonts w:ascii="Arial" w:hAnsi="Arial" w:cs="Arial"/>
        </w:rPr>
        <w:t xml:space="preserve"> PROMPT RNA</w:t>
      </w:r>
      <w:r w:rsidR="0016543A">
        <w:rPr>
          <w:rFonts w:ascii="Arial" w:hAnsi="Arial" w:cs="Arial"/>
        </w:rPr>
        <w:t>, which is</w:t>
      </w:r>
      <w:r w:rsidR="00E459A8">
        <w:rPr>
          <w:rFonts w:ascii="Arial" w:hAnsi="Arial" w:cs="Arial"/>
        </w:rPr>
        <w:t xml:space="preserve"> much shorter than when ZC3H4 is </w:t>
      </w:r>
      <w:r w:rsidR="00DB6E8F">
        <w:rPr>
          <w:rFonts w:ascii="Arial" w:hAnsi="Arial" w:cs="Arial"/>
        </w:rPr>
        <w:t>absent</w:t>
      </w:r>
      <w:r w:rsidR="006F6FD4">
        <w:rPr>
          <w:rFonts w:ascii="Arial" w:hAnsi="Arial" w:cs="Arial"/>
        </w:rPr>
        <w:t>.</w:t>
      </w:r>
      <w:r w:rsidR="006F0C53">
        <w:rPr>
          <w:rFonts w:ascii="Arial" w:hAnsi="Arial" w:cs="Arial"/>
        </w:rPr>
        <w:t xml:space="preserve">  </w:t>
      </w:r>
      <w:r w:rsidR="00E459A8">
        <w:rPr>
          <w:rFonts w:ascii="Arial" w:hAnsi="Arial" w:cs="Arial"/>
        </w:rPr>
        <w:t xml:space="preserve">Importantly, </w:t>
      </w:r>
      <w:r w:rsidR="0091475F">
        <w:rPr>
          <w:rFonts w:ascii="Arial" w:hAnsi="Arial" w:cs="Arial"/>
        </w:rPr>
        <w:t>meta</w:t>
      </w:r>
      <w:r w:rsidR="00204426">
        <w:rPr>
          <w:rFonts w:ascii="Arial" w:hAnsi="Arial" w:cs="Arial"/>
        </w:rPr>
        <w:t>-</w:t>
      </w:r>
      <w:r w:rsidR="0091475F">
        <w:rPr>
          <w:rFonts w:ascii="Arial" w:hAnsi="Arial" w:cs="Arial"/>
        </w:rPr>
        <w:t xml:space="preserve">analysis </w:t>
      </w:r>
      <w:r w:rsidR="00CA4BFD">
        <w:rPr>
          <w:rFonts w:ascii="Arial" w:hAnsi="Arial" w:cs="Arial"/>
        </w:rPr>
        <w:t>reveals similar</w:t>
      </w:r>
      <w:r w:rsidR="0091475F">
        <w:rPr>
          <w:rFonts w:ascii="Arial" w:hAnsi="Arial" w:cs="Arial"/>
        </w:rPr>
        <w:t xml:space="preserve"> effects at </w:t>
      </w:r>
      <w:r w:rsidR="00621A09">
        <w:rPr>
          <w:rFonts w:ascii="Arial" w:hAnsi="Arial" w:cs="Arial"/>
        </w:rPr>
        <w:t>many other</w:t>
      </w:r>
      <w:r w:rsidR="0091475F">
        <w:rPr>
          <w:rFonts w:ascii="Arial" w:hAnsi="Arial" w:cs="Arial"/>
        </w:rPr>
        <w:t xml:space="preserve"> PROMPTs (Figur</w:t>
      </w:r>
      <w:r w:rsidR="000650F4">
        <w:rPr>
          <w:rFonts w:ascii="Arial" w:hAnsi="Arial" w:cs="Arial"/>
        </w:rPr>
        <w:t xml:space="preserve">e </w:t>
      </w:r>
      <w:r w:rsidR="00D23A5D">
        <w:rPr>
          <w:rFonts w:ascii="Arial" w:hAnsi="Arial" w:cs="Arial"/>
        </w:rPr>
        <w:t>2</w:t>
      </w:r>
      <w:r w:rsidR="0091475F">
        <w:rPr>
          <w:rFonts w:ascii="Arial" w:hAnsi="Arial" w:cs="Arial"/>
        </w:rPr>
        <w:t xml:space="preserve">D).  </w:t>
      </w:r>
      <w:r w:rsidR="00E459A8">
        <w:rPr>
          <w:rFonts w:ascii="Arial" w:hAnsi="Arial" w:cs="Arial"/>
        </w:rPr>
        <w:t xml:space="preserve">These data strongly suggest that PROMPT transcripts are stabilised and extended in the absence of ZC3H4, presumably because its normal function restricts their transcription.  </w:t>
      </w:r>
    </w:p>
    <w:p w14:paraId="0F67AB4D" w14:textId="5B2B15E1" w:rsidR="00B03261" w:rsidRDefault="00B93AF8" w:rsidP="00B03261">
      <w:pPr>
        <w:ind w:firstLine="720"/>
        <w:rPr>
          <w:rFonts w:ascii="Arial" w:hAnsi="Arial" w:cs="Arial"/>
        </w:rPr>
      </w:pPr>
      <w:r>
        <w:rPr>
          <w:rFonts w:ascii="Arial" w:hAnsi="Arial" w:cs="Arial"/>
        </w:rPr>
        <w:t xml:space="preserve">The finding that PROMPTs are affected by ZC3H4 suggested a role in the transcription/metabolism of </w:t>
      </w:r>
      <w:r w:rsidR="00AE30FC">
        <w:rPr>
          <w:rFonts w:ascii="Arial" w:hAnsi="Arial" w:cs="Arial"/>
        </w:rPr>
        <w:t>antisense/non-coding RNAs</w:t>
      </w:r>
      <w:r>
        <w:rPr>
          <w:rFonts w:ascii="Arial" w:hAnsi="Arial" w:cs="Arial"/>
        </w:rPr>
        <w:t>.</w:t>
      </w:r>
      <w:r w:rsidR="00AE30FC">
        <w:rPr>
          <w:rFonts w:ascii="Arial" w:hAnsi="Arial" w:cs="Arial"/>
        </w:rPr>
        <w:t xml:space="preserve">  We therefore extended our search for potential ZC3H4 regulated transcription to enhancer regions since they also produce </w:t>
      </w:r>
      <w:r w:rsidR="00F21837">
        <w:rPr>
          <w:rFonts w:ascii="Arial" w:hAnsi="Arial" w:cs="Arial"/>
        </w:rPr>
        <w:t xml:space="preserve">short RNAs that are </w:t>
      </w:r>
      <w:r w:rsidR="00AE30FC">
        <w:rPr>
          <w:rFonts w:ascii="Arial" w:hAnsi="Arial" w:cs="Arial"/>
        </w:rPr>
        <w:t>degraded by the exosome</w:t>
      </w:r>
      <w:r w:rsidR="009B6A74">
        <w:rPr>
          <w:rFonts w:ascii="Arial" w:hAnsi="Arial" w:cs="Arial"/>
        </w:rPr>
        <w:t xml:space="preserve"> </w:t>
      </w:r>
      <w:r w:rsidR="009B6A74">
        <w:rPr>
          <w:rFonts w:ascii="Arial" w:hAnsi="Arial" w:cs="Arial"/>
        </w:rPr>
      </w:r>
      <w:r w:rsidR="009B6A74">
        <w:rPr>
          <w:rFonts w:ascii="Arial" w:hAnsi="Arial" w:cs="Arial"/>
        </w:rPr>
        <w:instrText xml:space="preserve"/>
      </w:r>
      <w:r w:rsidR="009B6A74">
        <w:rPr>
          <w:rFonts w:ascii="Arial" w:hAnsi="Arial" w:cs="Arial"/>
        </w:rPr>
      </w:r>
      <w:r w:rsidR="009B6A74">
        <w:rPr>
          <w:rFonts w:ascii="Arial" w:hAnsi="Arial" w:cs="Arial"/>
        </w:rPr>
        <w:instrText xml:space="preserve"/>
      </w:r>
      <w:r w:rsidR="009B6A74">
        <w:rPr>
          <w:rFonts w:ascii="Arial" w:hAnsi="Arial" w:cs="Arial"/>
        </w:rPr>
      </w:r>
      <w:r w:rsidR="009B6A74">
        <w:rPr>
          <w:rFonts w:ascii="Arial" w:hAnsi="Arial" w:cs="Arial"/>
        </w:rPr>
      </w:r>
      <w:r w:rsidR="009B6A74">
        <w:rPr>
          <w:rFonts w:ascii="Arial" w:hAnsi="Arial" w:cs="Arial"/>
        </w:rPr>
      </w:r>
      <w:r w:rsidR="009B6A74">
        <w:rPr>
          <w:rFonts w:ascii="Arial" w:hAnsi="Arial" w:cs="Arial"/>
        </w:rPr>
      </w:r>
      <w:r w:rsidR="009B6A74">
        <w:rPr>
          <w:rFonts w:ascii="Arial" w:hAnsi="Arial" w:cs="Arial"/>
          <w:noProof/>
        </w:rPr>
        <w:t>(Andersson et al., 2014)</w:t>
      </w:r>
      <w:r w:rsidR="009B6A74">
        <w:rPr>
          <w:rFonts w:ascii="Arial" w:hAnsi="Arial" w:cs="Arial"/>
        </w:rPr>
      </w:r>
      <w:r>
        <w:rPr>
          <w:rFonts w:ascii="Arial" w:hAnsi="Arial" w:cs="Arial"/>
        </w:rPr>
        <w:t>.</w:t>
      </w:r>
      <w:r w:rsidR="00324D3A">
        <w:rPr>
          <w:rFonts w:ascii="Arial" w:hAnsi="Arial" w:cs="Arial"/>
        </w:rPr>
        <w:t xml:space="preserve">  e</w:t>
      </w:r>
      <w:r w:rsidR="00BE5176">
        <w:rPr>
          <w:rFonts w:ascii="Arial" w:hAnsi="Arial" w:cs="Arial"/>
        </w:rPr>
        <w:t>RNAs ca</w:t>
      </w:r>
      <w:r w:rsidR="003057A3">
        <w:rPr>
          <w:rFonts w:ascii="Arial" w:hAnsi="Arial" w:cs="Arial"/>
        </w:rPr>
        <w:t>n be found in isolation and</w:t>
      </w:r>
      <w:r w:rsidR="00F47FCB">
        <w:rPr>
          <w:rFonts w:ascii="Arial" w:hAnsi="Arial" w:cs="Arial"/>
        </w:rPr>
        <w:t xml:space="preserve"> in clusters</w:t>
      </w:r>
      <w:r w:rsidR="00320F8E">
        <w:rPr>
          <w:rFonts w:ascii="Arial" w:hAnsi="Arial" w:cs="Arial"/>
        </w:rPr>
        <w:t xml:space="preserve"> called super-</w:t>
      </w:r>
      <w:r w:rsidR="00BE5176">
        <w:rPr>
          <w:rFonts w:ascii="Arial" w:hAnsi="Arial" w:cs="Arial"/>
        </w:rPr>
        <w:t>enhancers (SEs)</w:t>
      </w:r>
      <w:r w:rsidR="009B6A74">
        <w:rPr>
          <w:rFonts w:ascii="Arial" w:hAnsi="Arial" w:cs="Arial"/>
        </w:rPr>
        <w:t xml:space="preserve"> </w:t>
      </w:r>
      <w:r w:rsidR="009B6A74">
        <w:rPr>
          <w:rFonts w:ascii="Arial" w:hAnsi="Arial" w:cs="Arial"/>
        </w:rPr>
      </w:r>
      <w:r w:rsidR="009B6A74">
        <w:rPr>
          <w:rFonts w:ascii="Arial" w:hAnsi="Arial" w:cs="Arial"/>
        </w:rPr>
        <w:instrText xml:space="preserve"/>
      </w:r>
      <w:r w:rsidR="009B6A74">
        <w:rPr>
          <w:rFonts w:ascii="Arial" w:hAnsi="Arial" w:cs="Arial"/>
        </w:rPr>
      </w:r>
      <w:r w:rsidR="009B6A74">
        <w:rPr>
          <w:rFonts w:ascii="Arial" w:hAnsi="Arial" w:cs="Arial"/>
          <w:noProof/>
        </w:rPr>
        <w:t>(Pott and Lieb, 2015)</w:t>
      </w:r>
      <w:r w:rsidR="009B6A74">
        <w:rPr>
          <w:rFonts w:ascii="Arial" w:hAnsi="Arial" w:cs="Arial"/>
        </w:rPr>
      </w:r>
      <w:r w:rsidR="00BE5176">
        <w:rPr>
          <w:rFonts w:ascii="Arial" w:hAnsi="Arial" w:cs="Arial"/>
        </w:rPr>
        <w:t xml:space="preserve">.  SEs are thought to be </w:t>
      </w:r>
      <w:r w:rsidR="00F61ACF">
        <w:rPr>
          <w:rFonts w:ascii="Arial" w:hAnsi="Arial" w:cs="Arial"/>
        </w:rPr>
        <w:t>important</w:t>
      </w:r>
      <w:r w:rsidR="00204426">
        <w:rPr>
          <w:rFonts w:ascii="Arial" w:hAnsi="Arial" w:cs="Arial"/>
        </w:rPr>
        <w:t xml:space="preserve"> for controlling key</w:t>
      </w:r>
      <w:r w:rsidR="009B6A74">
        <w:rPr>
          <w:rFonts w:ascii="Arial" w:hAnsi="Arial" w:cs="Arial"/>
        </w:rPr>
        <w:t xml:space="preserve"> </w:t>
      </w:r>
      <w:r w:rsidR="00BE5176">
        <w:rPr>
          <w:rFonts w:ascii="Arial" w:hAnsi="Arial" w:cs="Arial"/>
        </w:rPr>
        <w:t>development</w:t>
      </w:r>
      <w:r w:rsidR="00DE1BB6">
        <w:rPr>
          <w:rFonts w:ascii="Arial" w:hAnsi="Arial" w:cs="Arial"/>
        </w:rPr>
        <w:t>al</w:t>
      </w:r>
      <w:r w:rsidR="00204426">
        <w:rPr>
          <w:rFonts w:ascii="Arial" w:hAnsi="Arial" w:cs="Arial"/>
        </w:rPr>
        <w:t xml:space="preserve"> genes with strong relevance to</w:t>
      </w:r>
      <w:r w:rsidR="009B6A74">
        <w:rPr>
          <w:rFonts w:ascii="Arial" w:hAnsi="Arial" w:cs="Arial"/>
        </w:rPr>
        <w:t xml:space="preserve"> disease </w:t>
      </w:r>
      <w:r w:rsidR="009B6A74">
        <w:rPr>
          <w:rFonts w:ascii="Arial" w:hAnsi="Arial" w:cs="Arial"/>
        </w:rPr>
      </w:r>
      <w:r w:rsidR="009B6A74">
        <w:rPr>
          <w:rFonts w:ascii="Arial" w:hAnsi="Arial" w:cs="Arial"/>
        </w:rPr>
        <w:instrText xml:space="preserve"/>
      </w:r>
      <w:r w:rsidR="009B6A74">
        <w:rPr>
          <w:rFonts w:ascii="Arial" w:hAnsi="Arial" w:cs="Arial"/>
        </w:rPr>
      </w:r>
      <w:r w:rsidR="009B6A74">
        <w:rPr>
          <w:rFonts w:ascii="Arial" w:hAnsi="Arial" w:cs="Arial"/>
          <w:noProof/>
        </w:rPr>
        <w:t>(Hnisz et al., 2013)</w:t>
      </w:r>
      <w:r w:rsidR="009B6A74">
        <w:rPr>
          <w:rFonts w:ascii="Arial" w:hAnsi="Arial" w:cs="Arial"/>
        </w:rPr>
      </w:r>
      <w:r w:rsidR="00204426">
        <w:rPr>
          <w:rFonts w:ascii="Arial" w:hAnsi="Arial" w:cs="Arial"/>
        </w:rPr>
        <w:t xml:space="preserve">.  </w:t>
      </w:r>
      <w:r w:rsidR="00BE5176">
        <w:rPr>
          <w:rFonts w:ascii="Arial" w:hAnsi="Arial" w:cs="Arial"/>
        </w:rPr>
        <w:t xml:space="preserve">ZC3H4 depletion has a </w:t>
      </w:r>
      <w:r w:rsidR="00F21837">
        <w:rPr>
          <w:rFonts w:ascii="Arial" w:hAnsi="Arial" w:cs="Arial"/>
        </w:rPr>
        <w:t>clear</w:t>
      </w:r>
      <w:r w:rsidR="00BE5176">
        <w:rPr>
          <w:rFonts w:ascii="Arial" w:hAnsi="Arial" w:cs="Arial"/>
        </w:rPr>
        <w:t xml:space="preserve"> effect over SE regions exemplified by</w:t>
      </w:r>
      <w:r w:rsidR="00F61ACF">
        <w:rPr>
          <w:rFonts w:ascii="Arial" w:hAnsi="Arial" w:cs="Arial"/>
        </w:rPr>
        <w:t xml:space="preserve"> the </w:t>
      </w:r>
      <w:r w:rsidR="00F61ACF">
        <w:rPr>
          <w:rFonts w:ascii="Arial" w:hAnsi="Arial" w:cs="Arial"/>
          <w:i/>
        </w:rPr>
        <w:t xml:space="preserve">MYC </w:t>
      </w:r>
      <w:r w:rsidR="00293544">
        <w:rPr>
          <w:rFonts w:ascii="Arial" w:hAnsi="Arial" w:cs="Arial"/>
        </w:rPr>
        <w:t xml:space="preserve">SE </w:t>
      </w:r>
      <w:r w:rsidR="00F47FCB">
        <w:rPr>
          <w:rFonts w:ascii="Arial" w:hAnsi="Arial" w:cs="Arial"/>
        </w:rPr>
        <w:t>where</w:t>
      </w:r>
      <w:r w:rsidR="00F61ACF">
        <w:rPr>
          <w:rFonts w:ascii="Arial" w:hAnsi="Arial" w:cs="Arial"/>
        </w:rPr>
        <w:t xml:space="preserve"> upregulation and extension of eRNAs </w:t>
      </w:r>
      <w:r w:rsidR="00F47FCB">
        <w:rPr>
          <w:rFonts w:ascii="Arial" w:hAnsi="Arial" w:cs="Arial"/>
        </w:rPr>
        <w:t xml:space="preserve">is obvious (Figure </w:t>
      </w:r>
      <w:r w:rsidR="00D23A5D">
        <w:rPr>
          <w:rFonts w:ascii="Arial" w:hAnsi="Arial" w:cs="Arial"/>
        </w:rPr>
        <w:t>2</w:t>
      </w:r>
      <w:r w:rsidR="00F47FCB">
        <w:rPr>
          <w:rFonts w:ascii="Arial" w:hAnsi="Arial" w:cs="Arial"/>
        </w:rPr>
        <w:t>E)</w:t>
      </w:r>
      <w:r w:rsidR="00F61ACF">
        <w:rPr>
          <w:rFonts w:ascii="Arial" w:hAnsi="Arial" w:cs="Arial"/>
        </w:rPr>
        <w:t xml:space="preserve">.  </w:t>
      </w:r>
      <w:r w:rsidR="008E57C7">
        <w:rPr>
          <w:rFonts w:ascii="Arial" w:hAnsi="Arial" w:cs="Arial"/>
        </w:rPr>
        <w:t>A</w:t>
      </w:r>
      <w:r w:rsidR="0063189A">
        <w:rPr>
          <w:rFonts w:ascii="Arial" w:hAnsi="Arial" w:cs="Arial"/>
        </w:rPr>
        <w:t>cute depletion of</w:t>
      </w:r>
      <w:r w:rsidR="00F61ACF">
        <w:rPr>
          <w:rFonts w:ascii="Arial" w:hAnsi="Arial" w:cs="Arial"/>
        </w:rPr>
        <w:t xml:space="preserve"> DIS3 illustrate</w:t>
      </w:r>
      <w:r w:rsidR="00F47FCB">
        <w:rPr>
          <w:rFonts w:ascii="Arial" w:hAnsi="Arial" w:cs="Arial"/>
        </w:rPr>
        <w:t>s</w:t>
      </w:r>
      <w:r w:rsidR="00F61ACF">
        <w:rPr>
          <w:rFonts w:ascii="Arial" w:hAnsi="Arial" w:cs="Arial"/>
        </w:rPr>
        <w:t xml:space="preserve"> the </w:t>
      </w:r>
      <w:r w:rsidR="00CA4BFD">
        <w:rPr>
          <w:rFonts w:ascii="Arial" w:hAnsi="Arial" w:cs="Arial"/>
        </w:rPr>
        <w:t>normally restricted range</w:t>
      </w:r>
      <w:r w:rsidR="00F47FCB">
        <w:rPr>
          <w:rFonts w:ascii="Arial" w:hAnsi="Arial" w:cs="Arial"/>
        </w:rPr>
        <w:t xml:space="preserve"> of</w:t>
      </w:r>
      <w:r w:rsidR="0063189A">
        <w:rPr>
          <w:rFonts w:ascii="Arial" w:hAnsi="Arial" w:cs="Arial"/>
        </w:rPr>
        <w:t xml:space="preserve"> individual</w:t>
      </w:r>
      <w:r w:rsidR="00F61ACF">
        <w:rPr>
          <w:rFonts w:ascii="Arial" w:hAnsi="Arial" w:cs="Arial"/>
        </w:rPr>
        <w:t xml:space="preserve"> </w:t>
      </w:r>
      <w:r w:rsidR="0063189A">
        <w:rPr>
          <w:rFonts w:ascii="Arial" w:hAnsi="Arial" w:cs="Arial"/>
        </w:rPr>
        <w:t>e</w:t>
      </w:r>
      <w:r w:rsidR="00F61ACF">
        <w:rPr>
          <w:rFonts w:ascii="Arial" w:hAnsi="Arial" w:cs="Arial"/>
        </w:rPr>
        <w:t>RNAs</w:t>
      </w:r>
      <w:r w:rsidR="0063189A">
        <w:rPr>
          <w:rFonts w:ascii="Arial" w:hAnsi="Arial" w:cs="Arial"/>
        </w:rPr>
        <w:t xml:space="preserve"> </w:t>
      </w:r>
      <w:r w:rsidR="00F47FCB">
        <w:rPr>
          <w:rFonts w:ascii="Arial" w:hAnsi="Arial" w:cs="Arial"/>
        </w:rPr>
        <w:t>with</w:t>
      </w:r>
      <w:r w:rsidR="0063189A">
        <w:rPr>
          <w:rFonts w:ascii="Arial" w:hAnsi="Arial" w:cs="Arial"/>
        </w:rPr>
        <w:t>in the cluster</w:t>
      </w:r>
      <w:r w:rsidR="00F61ACF">
        <w:rPr>
          <w:rFonts w:ascii="Arial" w:hAnsi="Arial" w:cs="Arial"/>
        </w:rPr>
        <w:t xml:space="preserve">.  </w:t>
      </w:r>
      <w:r w:rsidR="0063189A">
        <w:rPr>
          <w:rFonts w:ascii="Arial" w:hAnsi="Arial" w:cs="Arial"/>
        </w:rPr>
        <w:t>T</w:t>
      </w:r>
      <w:r w:rsidR="00F61ACF">
        <w:rPr>
          <w:rFonts w:ascii="Arial" w:hAnsi="Arial" w:cs="Arial"/>
        </w:rPr>
        <w:t xml:space="preserve">his effect is general for other SEs as demonstrated by the metaplots in Figure </w:t>
      </w:r>
      <w:r w:rsidR="00BC4EED">
        <w:rPr>
          <w:rFonts w:ascii="Arial" w:hAnsi="Arial" w:cs="Arial"/>
        </w:rPr>
        <w:t>2</w:t>
      </w:r>
      <w:r w:rsidR="00B718A6">
        <w:rPr>
          <w:rFonts w:ascii="Arial" w:hAnsi="Arial" w:cs="Arial"/>
        </w:rPr>
        <w:t>F</w:t>
      </w:r>
      <w:r w:rsidR="00F61ACF">
        <w:rPr>
          <w:rFonts w:ascii="Arial" w:hAnsi="Arial" w:cs="Arial"/>
        </w:rPr>
        <w:t xml:space="preserve">.  </w:t>
      </w:r>
      <w:r w:rsidR="00324D3A">
        <w:rPr>
          <w:rFonts w:ascii="Arial" w:hAnsi="Arial" w:cs="Arial"/>
        </w:rPr>
        <w:t xml:space="preserve">We also checked the effect of CPSF30 depletion </w:t>
      </w:r>
      <w:r w:rsidR="00D82DD1">
        <w:rPr>
          <w:rFonts w:ascii="Arial" w:hAnsi="Arial" w:cs="Arial"/>
        </w:rPr>
        <w:t>on</w:t>
      </w:r>
      <w:r w:rsidR="00324D3A">
        <w:rPr>
          <w:rFonts w:ascii="Arial" w:hAnsi="Arial" w:cs="Arial"/>
        </w:rPr>
        <w:t xml:space="preserve"> example</w:t>
      </w:r>
      <w:r w:rsidR="00D82DD1">
        <w:rPr>
          <w:rFonts w:ascii="Arial" w:hAnsi="Arial" w:cs="Arial"/>
        </w:rPr>
        <w:t xml:space="preserve"> PROMPT a</w:t>
      </w:r>
      <w:r w:rsidR="00324D3A">
        <w:rPr>
          <w:rFonts w:ascii="Arial" w:hAnsi="Arial" w:cs="Arial"/>
        </w:rPr>
        <w:t>nd SE transcription</w:t>
      </w:r>
      <w:r w:rsidR="00D82DD1">
        <w:rPr>
          <w:rFonts w:ascii="Arial" w:hAnsi="Arial" w:cs="Arial"/>
        </w:rPr>
        <w:t>,</w:t>
      </w:r>
      <w:r w:rsidR="00324D3A">
        <w:rPr>
          <w:rFonts w:ascii="Arial" w:hAnsi="Arial" w:cs="Arial"/>
        </w:rPr>
        <w:t xml:space="preserve"> which are </w:t>
      </w:r>
      <w:r w:rsidR="0032732C">
        <w:rPr>
          <w:rFonts w:ascii="Arial" w:hAnsi="Arial" w:cs="Arial"/>
        </w:rPr>
        <w:t xml:space="preserve">very </w:t>
      </w:r>
      <w:r w:rsidR="00324D3A">
        <w:rPr>
          <w:rFonts w:ascii="Arial" w:hAnsi="Arial" w:cs="Arial"/>
        </w:rPr>
        <w:t>modest</w:t>
      </w:r>
      <w:r w:rsidR="00D82DD1">
        <w:rPr>
          <w:rFonts w:ascii="Arial" w:hAnsi="Arial" w:cs="Arial"/>
        </w:rPr>
        <w:t xml:space="preserve"> </w:t>
      </w:r>
      <w:r w:rsidR="00FC6970">
        <w:rPr>
          <w:rFonts w:ascii="Arial" w:hAnsi="Arial" w:cs="Arial"/>
        </w:rPr>
        <w:t xml:space="preserve">and consistent with the lack of antisense effect seen by metagene in Figure 1C </w:t>
      </w:r>
      <w:r w:rsidR="00D82DD1">
        <w:rPr>
          <w:rFonts w:ascii="Arial" w:hAnsi="Arial" w:cs="Arial"/>
        </w:rPr>
        <w:t>(</w:t>
      </w:r>
      <w:r w:rsidR="00391501">
        <w:rPr>
          <w:rFonts w:ascii="Arial" w:hAnsi="Arial" w:cs="Arial"/>
        </w:rPr>
        <w:t>Figure</w:t>
      </w:r>
      <w:r w:rsidR="001F79E5">
        <w:rPr>
          <w:rFonts w:ascii="Arial" w:hAnsi="Arial" w:cs="Arial"/>
        </w:rPr>
        <w:t xml:space="preserve"> 2 – figure supplement 2</w:t>
      </w:r>
      <w:r w:rsidR="00C47483">
        <w:rPr>
          <w:rFonts w:ascii="Arial" w:hAnsi="Arial" w:cs="Arial"/>
        </w:rPr>
        <w:t>E</w:t>
      </w:r>
      <w:r w:rsidR="00D82DD1">
        <w:rPr>
          <w:rFonts w:ascii="Arial" w:hAnsi="Arial" w:cs="Arial"/>
        </w:rPr>
        <w:t xml:space="preserve">).  </w:t>
      </w:r>
      <w:r w:rsidR="00D23A5D">
        <w:rPr>
          <w:rFonts w:ascii="Arial" w:hAnsi="Arial" w:cs="Arial"/>
        </w:rPr>
        <w:t>Consistently, PROMPTs susceptible to ZC3H4 were not enriched in PASs compared to those unaffected by it</w:t>
      </w:r>
      <w:r w:rsidR="00087100">
        <w:rPr>
          <w:rFonts w:ascii="Arial" w:hAnsi="Arial" w:cs="Arial"/>
        </w:rPr>
        <w:t xml:space="preserve"> and harbour</w:t>
      </w:r>
      <w:r w:rsidR="00250634">
        <w:rPr>
          <w:rFonts w:ascii="Arial" w:hAnsi="Arial" w:cs="Arial"/>
        </w:rPr>
        <w:t xml:space="preserve"> a slightly lower density</w:t>
      </w:r>
      <w:r w:rsidR="00D23A5D">
        <w:rPr>
          <w:rFonts w:ascii="Arial" w:hAnsi="Arial" w:cs="Arial"/>
        </w:rPr>
        <w:t xml:space="preserve"> (Figure</w:t>
      </w:r>
      <w:r w:rsidR="001F79E5">
        <w:rPr>
          <w:rFonts w:ascii="Arial" w:hAnsi="Arial" w:cs="Arial"/>
        </w:rPr>
        <w:t xml:space="preserve"> 2 – figure supplement 2</w:t>
      </w:r>
      <w:r w:rsidR="00D23A5D">
        <w:rPr>
          <w:rFonts w:ascii="Arial" w:hAnsi="Arial" w:cs="Arial"/>
        </w:rPr>
        <w:t xml:space="preserve">F).  </w:t>
      </w:r>
      <w:r w:rsidR="009443C9">
        <w:rPr>
          <w:rFonts w:ascii="Arial" w:hAnsi="Arial" w:cs="Arial"/>
        </w:rPr>
        <w:t>Overall, these data strongly suggest that ZC3H4 is important for regulating</w:t>
      </w:r>
      <w:r w:rsidR="00F61ACF">
        <w:rPr>
          <w:rFonts w:ascii="Arial" w:hAnsi="Arial" w:cs="Arial"/>
        </w:rPr>
        <w:t xml:space="preserve"> transcription across </w:t>
      </w:r>
      <w:r w:rsidR="009443C9">
        <w:rPr>
          <w:rFonts w:ascii="Arial" w:hAnsi="Arial" w:cs="Arial"/>
        </w:rPr>
        <w:t xml:space="preserve">many PROMPTs and </w:t>
      </w:r>
      <w:r w:rsidR="00B03261">
        <w:rPr>
          <w:rFonts w:ascii="Arial" w:hAnsi="Arial" w:cs="Arial"/>
        </w:rPr>
        <w:t xml:space="preserve">SEs.  </w:t>
      </w:r>
    </w:p>
    <w:p w14:paraId="4359510B" w14:textId="77777777" w:rsidR="00037C55" w:rsidRDefault="00037C55" w:rsidP="00037C55">
      <w:pPr>
        <w:rPr>
          <w:rFonts w:ascii="Arial" w:hAnsi="Arial" w:cs="Arial"/>
          <w:b/>
        </w:rPr>
      </w:pPr>
      <w:r>
        <w:rPr>
          <w:rFonts w:ascii="Arial" w:hAnsi="Arial" w:cs="Arial"/>
          <w:b/>
        </w:rPr>
        <w:t>Comparison of ZC3H4 and Integrator effects</w:t>
      </w:r>
    </w:p>
    <w:p w14:paraId="196981BC" w14:textId="4E20E4A9" w:rsidR="00BC4EED" w:rsidRDefault="00037C55" w:rsidP="00037C55">
      <w:pPr>
        <w:rPr>
          <w:rFonts w:ascii="Arial" w:hAnsi="Arial" w:cs="Arial"/>
        </w:rPr>
      </w:pPr>
      <w:r>
        <w:rPr>
          <w:rFonts w:ascii="Arial" w:hAnsi="Arial" w:cs="Arial"/>
          <w:b/>
        </w:rPr>
        <w:tab/>
      </w:r>
      <w:r>
        <w:rPr>
          <w:rFonts w:ascii="Arial" w:hAnsi="Arial" w:cs="Arial"/>
        </w:rPr>
        <w:t>ZC3H4 has some functions in common with the Integrator complex</w:t>
      </w:r>
      <w:r w:rsidR="00E459A8">
        <w:rPr>
          <w:rFonts w:ascii="Arial" w:hAnsi="Arial" w:cs="Arial"/>
        </w:rPr>
        <w:t>.  This is a metazoan-specific assembly with regulatory functions at non-coding loci</w:t>
      </w:r>
      <w:r>
        <w:rPr>
          <w:rFonts w:ascii="Arial" w:hAnsi="Arial" w:cs="Arial"/>
        </w:rPr>
        <w:t xml:space="preserve"> </w:t>
      </w:r>
      <w:r>
        <w:rPr>
          <w:rFonts w:ascii="Arial" w:hAnsi="Arial" w:cs="Arial"/>
        </w:rPr>
      </w:r>
      <w:r>
        <w:rPr>
          <w:rFonts w:ascii="Arial" w:hAnsi="Arial" w:cs="Arial"/>
        </w:rPr>
        <w:instrText xml:space="preserve"/>
      </w:r>
      <w:r>
        <w:rPr>
          <w:rFonts w:ascii="Arial" w:hAnsi="Arial" w:cs="Arial"/>
        </w:rPr>
      </w:r>
      <w:r>
        <w:rPr>
          <w:rFonts w:ascii="Arial" w:hAnsi="Arial" w:cs="Arial"/>
        </w:rPr>
        <w:instrText xml:space="preserve"/>
      </w:r>
      <w:r>
        <w:rPr>
          <w:rFonts w:ascii="Arial" w:hAnsi="Arial" w:cs="Arial"/>
        </w:rPr>
      </w:r>
      <w:r>
        <w:rPr>
          <w:rFonts w:ascii="Arial" w:hAnsi="Arial" w:cs="Arial"/>
        </w:rPr>
      </w:r>
      <w:r>
        <w:rPr>
          <w:rFonts w:ascii="Arial" w:hAnsi="Arial" w:cs="Arial"/>
        </w:rPr>
      </w:r>
      <w:r>
        <w:rPr>
          <w:rFonts w:ascii="Arial" w:hAnsi="Arial" w:cs="Arial"/>
        </w:rPr>
      </w:r>
      <w:r>
        <w:rPr>
          <w:rFonts w:ascii="Arial" w:hAnsi="Arial" w:cs="Arial"/>
          <w:noProof/>
        </w:rPr>
        <w:t>(Lai et al., 2015; Mendoza-Figueroa et al., 2020; Nojima et al., 2018)</w:t>
      </w:r>
      <w:r>
        <w:rPr>
          <w:rFonts w:ascii="Arial" w:hAnsi="Arial" w:cs="Arial"/>
        </w:rPr>
      </w:r>
      <w:r>
        <w:rPr>
          <w:rFonts w:ascii="Arial" w:hAnsi="Arial" w:cs="Arial"/>
        </w:rPr>
        <w:t xml:space="preserve">.  We previously </w:t>
      </w:r>
      <w:r w:rsidR="00BC4EED">
        <w:rPr>
          <w:rFonts w:ascii="Arial" w:hAnsi="Arial" w:cs="Arial"/>
        </w:rPr>
        <w:t>sequenced chromatin-associated RNA</w:t>
      </w:r>
      <w:r>
        <w:rPr>
          <w:rFonts w:ascii="Arial" w:hAnsi="Arial" w:cs="Arial"/>
        </w:rPr>
        <w:t xml:space="preserve"> derived from </w:t>
      </w:r>
      <w:r w:rsidR="00BC4EED">
        <w:rPr>
          <w:rFonts w:ascii="Arial" w:hAnsi="Arial" w:cs="Arial"/>
        </w:rPr>
        <w:t xml:space="preserve">HCT116 </w:t>
      </w:r>
      <w:r>
        <w:rPr>
          <w:rFonts w:ascii="Arial" w:hAnsi="Arial" w:cs="Arial"/>
        </w:rPr>
        <w:t>cells</w:t>
      </w:r>
      <w:r w:rsidR="000477CB">
        <w:rPr>
          <w:rFonts w:ascii="Arial" w:hAnsi="Arial" w:cs="Arial"/>
        </w:rPr>
        <w:t xml:space="preserve"> RNAi</w:t>
      </w:r>
      <w:r>
        <w:rPr>
          <w:rFonts w:ascii="Arial" w:hAnsi="Arial" w:cs="Arial"/>
        </w:rPr>
        <w:t xml:space="preserve"> depleted of the Integrator backbone component </w:t>
      </w:r>
      <w:r w:rsidR="0032732C">
        <w:rPr>
          <w:rFonts w:ascii="Arial" w:hAnsi="Arial" w:cs="Arial"/>
        </w:rPr>
        <w:t>INTS1</w:t>
      </w:r>
      <w:r>
        <w:rPr>
          <w:rFonts w:ascii="Arial" w:hAnsi="Arial" w:cs="Arial"/>
        </w:rPr>
        <w:t xml:space="preserve"> </w:t>
      </w:r>
      <w:r>
        <w:rPr>
          <w:rFonts w:ascii="Arial" w:hAnsi="Arial" w:cs="Arial"/>
        </w:rPr>
      </w:r>
      <w:r>
        <w:rPr>
          <w:rFonts w:ascii="Arial" w:hAnsi="Arial" w:cs="Arial"/>
        </w:rPr>
        <w:instrText xml:space="preserve"/>
      </w:r>
      <w:r>
        <w:rPr>
          <w:rFonts w:ascii="Arial" w:hAnsi="Arial" w:cs="Arial"/>
        </w:rPr>
      </w:r>
      <w:r>
        <w:rPr>
          <w:rFonts w:ascii="Arial" w:hAnsi="Arial" w:cs="Arial"/>
          <w:noProof/>
        </w:rPr>
        <w:t>(Davidson et al., 2020)</w:t>
      </w:r>
      <w:r>
        <w:rPr>
          <w:rFonts w:ascii="Arial" w:hAnsi="Arial" w:cs="Arial"/>
        </w:rPr>
      </w:r>
      <w:r>
        <w:rPr>
          <w:rFonts w:ascii="Arial" w:hAnsi="Arial" w:cs="Arial"/>
        </w:rPr>
        <w:t xml:space="preserve">.  </w:t>
      </w:r>
      <w:r w:rsidR="00926C01">
        <w:rPr>
          <w:rFonts w:ascii="Arial" w:hAnsi="Arial" w:cs="Arial"/>
        </w:rPr>
        <w:t xml:space="preserve">Chromatin-associated RNA is purified via urea/detergent extraction and is enriched in nascent RNAs </w:t>
      </w:r>
      <w:r w:rsidR="00926C01">
        <w:rPr>
          <w:rFonts w:ascii="Arial" w:hAnsi="Arial" w:cs="Arial"/>
        </w:rPr>
      </w:r>
      <w:r w:rsidR="00926C01">
        <w:rPr>
          <w:rFonts w:ascii="Arial" w:hAnsi="Arial" w:cs="Arial"/>
        </w:rPr>
        <w:instrText xml:space="preserve"/>
      </w:r>
      <w:r w:rsidR="00926C01">
        <w:rPr>
          <w:rFonts w:ascii="Arial" w:hAnsi="Arial" w:cs="Arial"/>
        </w:rPr>
      </w:r>
      <w:r w:rsidR="00926C01">
        <w:rPr>
          <w:rFonts w:ascii="Arial" w:hAnsi="Arial" w:cs="Arial"/>
          <w:noProof/>
        </w:rPr>
        <w:t>(Wuarin and Schibler, 1994)</w:t>
      </w:r>
      <w:r w:rsidR="00926C01">
        <w:rPr>
          <w:rFonts w:ascii="Arial" w:hAnsi="Arial" w:cs="Arial"/>
        </w:rPr>
      </w:r>
      <w:r w:rsidR="00926C01">
        <w:rPr>
          <w:rFonts w:ascii="Arial" w:hAnsi="Arial" w:cs="Arial"/>
        </w:rPr>
        <w:t xml:space="preserve">.  </w:t>
      </w:r>
      <w:r w:rsidR="00121501">
        <w:rPr>
          <w:rFonts w:ascii="Arial" w:hAnsi="Arial" w:cs="Arial"/>
        </w:rPr>
        <w:t xml:space="preserve">Metagene analysis of this data at protein-coding genes shows a mild effect of Integrator depletion over PROMPT regions (Figure </w:t>
      </w:r>
      <w:r w:rsidR="005B2794">
        <w:rPr>
          <w:rFonts w:ascii="Arial" w:hAnsi="Arial" w:cs="Arial"/>
        </w:rPr>
        <w:t>3</w:t>
      </w:r>
      <w:r w:rsidR="00121501">
        <w:rPr>
          <w:rFonts w:ascii="Arial" w:hAnsi="Arial" w:cs="Arial"/>
        </w:rPr>
        <w:t xml:space="preserve">A).  It also reveals an accumulation of promoter-proximal RNAs in the coding direction consistent with a recent report on its function as an attenuator of protein-coding transcription </w:t>
      </w:r>
      <w:r w:rsidR="00121501">
        <w:rPr>
          <w:rFonts w:ascii="Arial" w:hAnsi="Arial" w:cs="Arial"/>
        </w:rPr>
      </w:r>
      <w:r w:rsidR="00121501">
        <w:rPr>
          <w:rFonts w:ascii="Arial" w:hAnsi="Arial" w:cs="Arial"/>
        </w:rPr>
        <w:instrText xml:space="preserve"/>
      </w:r>
      <w:r w:rsidR="00121501">
        <w:rPr>
          <w:rFonts w:ascii="Arial" w:hAnsi="Arial" w:cs="Arial"/>
        </w:rPr>
      </w:r>
      <w:r w:rsidR="00121501">
        <w:rPr>
          <w:rFonts w:ascii="Arial" w:hAnsi="Arial" w:cs="Arial"/>
        </w:rPr>
        <w:instrText xml:space="preserve"/>
      </w:r>
      <w:r w:rsidR="00121501">
        <w:rPr>
          <w:rFonts w:ascii="Arial" w:hAnsi="Arial" w:cs="Arial"/>
        </w:rPr>
      </w:r>
      <w:r w:rsidR="00121501">
        <w:rPr>
          <w:rFonts w:ascii="Arial" w:hAnsi="Arial" w:cs="Arial"/>
        </w:rPr>
      </w:r>
      <w:r w:rsidR="00121501">
        <w:rPr>
          <w:rFonts w:ascii="Arial" w:hAnsi="Arial" w:cs="Arial"/>
        </w:rPr>
      </w:r>
      <w:r w:rsidR="00121501">
        <w:rPr>
          <w:rFonts w:ascii="Arial" w:hAnsi="Arial" w:cs="Arial"/>
        </w:rPr>
      </w:r>
      <w:r w:rsidR="00121501">
        <w:rPr>
          <w:rFonts w:ascii="Arial" w:hAnsi="Arial" w:cs="Arial"/>
          <w:noProof/>
        </w:rPr>
        <w:t>(Lykke-Andersen et al., 2020)</w:t>
      </w:r>
      <w:r w:rsidR="00121501">
        <w:rPr>
          <w:rFonts w:ascii="Arial" w:hAnsi="Arial" w:cs="Arial"/>
        </w:rPr>
      </w:r>
      <w:r w:rsidR="00121501">
        <w:rPr>
          <w:rFonts w:ascii="Arial" w:hAnsi="Arial" w:cs="Arial"/>
        </w:rPr>
        <w:t>.</w:t>
      </w:r>
      <w:r w:rsidR="00E459A8">
        <w:rPr>
          <w:rFonts w:ascii="Arial" w:hAnsi="Arial" w:cs="Arial"/>
        </w:rPr>
        <w:t xml:space="preserve">  Because of this</w:t>
      </w:r>
      <w:r w:rsidR="00CA7A39">
        <w:rPr>
          <w:rFonts w:ascii="Arial" w:hAnsi="Arial" w:cs="Arial"/>
        </w:rPr>
        <w:t xml:space="preserve"> function</w:t>
      </w:r>
      <w:r w:rsidR="00BC4EED">
        <w:rPr>
          <w:rFonts w:ascii="Arial" w:hAnsi="Arial" w:cs="Arial"/>
        </w:rPr>
        <w:t xml:space="preserve">, Integrator depletion can lead to increased expression of a subset of mRNAs </w:t>
      </w:r>
      <w:r w:rsidR="00BC4EED">
        <w:rPr>
          <w:rFonts w:ascii="Arial" w:hAnsi="Arial" w:cs="Arial"/>
        </w:rPr>
      </w:r>
      <w:r w:rsidR="00BC4EED">
        <w:rPr>
          <w:rFonts w:ascii="Arial" w:hAnsi="Arial" w:cs="Arial"/>
        </w:rPr>
        <w:instrText xml:space="preserve"/>
      </w:r>
      <w:r w:rsidR="00BC4EED">
        <w:rPr>
          <w:rFonts w:ascii="Arial" w:hAnsi="Arial" w:cs="Arial"/>
        </w:rPr>
      </w:r>
      <w:r w:rsidR="00BC4EED">
        <w:rPr>
          <w:rFonts w:ascii="Arial" w:hAnsi="Arial" w:cs="Arial"/>
        </w:rPr>
        <w:instrText xml:space="preserve"/>
      </w:r>
      <w:r w:rsidR="00BC4EED">
        <w:rPr>
          <w:rFonts w:ascii="Arial" w:hAnsi="Arial" w:cs="Arial"/>
        </w:rPr>
      </w:r>
      <w:r w:rsidR="00BC4EED">
        <w:rPr>
          <w:rFonts w:ascii="Arial" w:hAnsi="Arial" w:cs="Arial"/>
        </w:rPr>
      </w:r>
      <w:r w:rsidR="00BC4EED">
        <w:rPr>
          <w:rFonts w:ascii="Arial" w:hAnsi="Arial" w:cs="Arial"/>
        </w:rPr>
      </w:r>
      <w:r w:rsidR="00BC4EED">
        <w:rPr>
          <w:rFonts w:ascii="Arial" w:hAnsi="Arial" w:cs="Arial"/>
        </w:rPr>
      </w:r>
      <w:r w:rsidR="00BC4EED">
        <w:rPr>
          <w:rFonts w:ascii="Arial" w:hAnsi="Arial" w:cs="Arial"/>
          <w:noProof/>
        </w:rPr>
        <w:t>(Elrod et al., 2019; Lykke-Andersen et al., 2020; Tatomer et al., 2019)</w:t>
      </w:r>
      <w:r w:rsidR="00BC4EED">
        <w:rPr>
          <w:rFonts w:ascii="Arial" w:hAnsi="Arial" w:cs="Arial"/>
        </w:rPr>
      </w:r>
      <w:r w:rsidR="00BC4EED">
        <w:rPr>
          <w:rFonts w:ascii="Arial" w:hAnsi="Arial" w:cs="Arial"/>
        </w:rPr>
        <w:t xml:space="preserve">.  </w:t>
      </w:r>
      <w:r w:rsidR="00BC4EED">
        <w:rPr>
          <w:rFonts w:ascii="Arial" w:hAnsi="Arial" w:cs="Arial"/>
          <w:i/>
        </w:rPr>
        <w:t xml:space="preserve">HAP1 </w:t>
      </w:r>
      <w:r w:rsidR="00BC4EED">
        <w:rPr>
          <w:rFonts w:ascii="Arial" w:hAnsi="Arial" w:cs="Arial"/>
        </w:rPr>
        <w:t xml:space="preserve">is an example of a </w:t>
      </w:r>
      <w:r w:rsidR="00BC4EED">
        <w:rPr>
          <w:rFonts w:ascii="Arial" w:hAnsi="Arial" w:cs="Arial"/>
        </w:rPr>
        <w:lastRenderedPageBreak/>
        <w:t>gene where this is seen</w:t>
      </w:r>
      <w:r w:rsidR="007A0C76">
        <w:rPr>
          <w:rFonts w:ascii="Arial" w:hAnsi="Arial" w:cs="Arial"/>
        </w:rPr>
        <w:t xml:space="preserve"> (Figure 3B</w:t>
      </w:r>
      <w:r w:rsidR="00BC4EED">
        <w:rPr>
          <w:rFonts w:ascii="Arial" w:hAnsi="Arial" w:cs="Arial"/>
        </w:rPr>
        <w:t xml:space="preserve">).  </w:t>
      </w:r>
      <w:r w:rsidR="00DB6E8F">
        <w:rPr>
          <w:rFonts w:ascii="Arial" w:hAnsi="Arial" w:cs="Arial"/>
        </w:rPr>
        <w:t>Similarly, we</w:t>
      </w:r>
      <w:r w:rsidR="00BC4EED">
        <w:rPr>
          <w:rFonts w:ascii="Arial" w:hAnsi="Arial" w:cs="Arial"/>
        </w:rPr>
        <w:t xml:space="preserve"> saw evidence for increased mRNA expression on some genes wh</w:t>
      </w:r>
      <w:r w:rsidR="00CA7A39">
        <w:rPr>
          <w:rFonts w:ascii="Arial" w:hAnsi="Arial" w:cs="Arial"/>
        </w:rPr>
        <w:t>en ZC3H4 was depleted (Figure 3C</w:t>
      </w:r>
      <w:r w:rsidR="00BC4EED">
        <w:rPr>
          <w:rFonts w:ascii="Arial" w:hAnsi="Arial" w:cs="Arial"/>
        </w:rPr>
        <w:t xml:space="preserve">).  Interestingly these two </w:t>
      </w:r>
      <w:r w:rsidR="00E459A8">
        <w:rPr>
          <w:rFonts w:ascii="Arial" w:hAnsi="Arial" w:cs="Arial"/>
        </w:rPr>
        <w:t>genes</w:t>
      </w:r>
      <w:r w:rsidR="00BC4EED">
        <w:rPr>
          <w:rFonts w:ascii="Arial" w:hAnsi="Arial" w:cs="Arial"/>
        </w:rPr>
        <w:t xml:space="preserve"> are s</w:t>
      </w:r>
      <w:r w:rsidR="00C47298">
        <w:rPr>
          <w:rFonts w:ascii="Arial" w:hAnsi="Arial" w:cs="Arial"/>
        </w:rPr>
        <w:t>electively effected by Integrator or</w:t>
      </w:r>
      <w:r w:rsidR="00BC4EED">
        <w:rPr>
          <w:rFonts w:ascii="Arial" w:hAnsi="Arial" w:cs="Arial"/>
        </w:rPr>
        <w:t xml:space="preserve"> ZC3H4 respectively and </w:t>
      </w:r>
      <w:r w:rsidR="00CA7A39">
        <w:rPr>
          <w:rFonts w:ascii="Arial" w:hAnsi="Arial" w:cs="Arial"/>
        </w:rPr>
        <w:t>additional</w:t>
      </w:r>
      <w:r w:rsidR="00C47298">
        <w:rPr>
          <w:rFonts w:ascii="Arial" w:hAnsi="Arial" w:cs="Arial"/>
        </w:rPr>
        <w:t xml:space="preserve"> examples of this </w:t>
      </w:r>
      <w:r w:rsidR="00BC4EED">
        <w:rPr>
          <w:rFonts w:ascii="Arial" w:hAnsi="Arial" w:cs="Arial"/>
        </w:rPr>
        <w:t xml:space="preserve">are shown in Figure </w:t>
      </w:r>
      <w:r w:rsidR="001F79E5">
        <w:rPr>
          <w:rFonts w:ascii="Arial" w:hAnsi="Arial" w:cs="Arial"/>
        </w:rPr>
        <w:t>3 – figure supplement 1</w:t>
      </w:r>
      <w:r w:rsidR="00BC4EED">
        <w:rPr>
          <w:rFonts w:ascii="Arial" w:hAnsi="Arial" w:cs="Arial"/>
        </w:rPr>
        <w:t>A.  Bioinformatic analysis revealed around 1000 genes affected by INTS1 or ZC3H4 depletion with little overlap between the two</w:t>
      </w:r>
      <w:r w:rsidR="00DB6E8F">
        <w:rPr>
          <w:rFonts w:ascii="Arial" w:hAnsi="Arial" w:cs="Arial"/>
        </w:rPr>
        <w:t xml:space="preserve"> conditions</w:t>
      </w:r>
      <w:r w:rsidR="00CA7A39">
        <w:rPr>
          <w:rFonts w:ascii="Arial" w:hAnsi="Arial" w:cs="Arial"/>
        </w:rPr>
        <w:t xml:space="preserve"> (Figure 3D</w:t>
      </w:r>
      <w:r w:rsidR="00602621">
        <w:rPr>
          <w:rFonts w:ascii="Arial" w:hAnsi="Arial" w:cs="Arial"/>
        </w:rPr>
        <w:t>, Supplementary File</w:t>
      </w:r>
      <w:r w:rsidR="00BC4EED">
        <w:rPr>
          <w:rFonts w:ascii="Arial" w:hAnsi="Arial" w:cs="Arial"/>
        </w:rPr>
        <w:t xml:space="preserve"> </w:t>
      </w:r>
      <w:r w:rsidR="00C531C3">
        <w:rPr>
          <w:rFonts w:ascii="Arial" w:hAnsi="Arial" w:cs="Arial"/>
        </w:rPr>
        <w:t>4</w:t>
      </w:r>
      <w:r w:rsidR="00BC4EED">
        <w:rPr>
          <w:rFonts w:ascii="Arial" w:hAnsi="Arial" w:cs="Arial"/>
        </w:rPr>
        <w:t xml:space="preserve">).  </w:t>
      </w:r>
      <w:r w:rsidR="005B7D9F">
        <w:rPr>
          <w:rFonts w:ascii="Arial" w:hAnsi="Arial" w:cs="Arial"/>
        </w:rPr>
        <w:t>Indeed,</w:t>
      </w:r>
      <w:r w:rsidR="006609A1">
        <w:rPr>
          <w:rFonts w:ascii="Arial" w:hAnsi="Arial" w:cs="Arial"/>
        </w:rPr>
        <w:t xml:space="preserve"> analysis of recently published </w:t>
      </w:r>
      <w:r w:rsidR="005B7D9F">
        <w:rPr>
          <w:rFonts w:ascii="Arial" w:hAnsi="Arial" w:cs="Arial"/>
        </w:rPr>
        <w:t xml:space="preserve">metabolically labelled </w:t>
      </w:r>
      <w:r w:rsidR="006609A1">
        <w:rPr>
          <w:rFonts w:ascii="Arial" w:hAnsi="Arial" w:cs="Arial"/>
        </w:rPr>
        <w:t xml:space="preserve">RNA-seq data </w:t>
      </w:r>
      <w:r w:rsidR="005B7D9F">
        <w:rPr>
          <w:rFonts w:ascii="Arial" w:hAnsi="Arial" w:cs="Arial"/>
        </w:rPr>
        <w:t>from</w:t>
      </w:r>
      <w:r w:rsidR="006609A1">
        <w:rPr>
          <w:rFonts w:ascii="Arial" w:hAnsi="Arial" w:cs="Arial"/>
        </w:rPr>
        <w:t xml:space="preserve"> HeLa cells depleted of the catalytic Integrator subunit or ZC3H4 reveals several hundred </w:t>
      </w:r>
      <w:r w:rsidR="005B7D9F">
        <w:rPr>
          <w:rFonts w:ascii="Arial" w:hAnsi="Arial" w:cs="Arial"/>
        </w:rPr>
        <w:t xml:space="preserve">upregulated </w:t>
      </w:r>
      <w:r w:rsidR="006609A1">
        <w:rPr>
          <w:rFonts w:ascii="Arial" w:hAnsi="Arial" w:cs="Arial"/>
        </w:rPr>
        <w:t>mRNAs</w:t>
      </w:r>
      <w:r w:rsidR="0016543A">
        <w:rPr>
          <w:rFonts w:ascii="Arial" w:hAnsi="Arial" w:cs="Arial"/>
        </w:rPr>
        <w:t xml:space="preserve"> - also</w:t>
      </w:r>
      <w:r w:rsidR="006609A1">
        <w:rPr>
          <w:rFonts w:ascii="Arial" w:hAnsi="Arial" w:cs="Arial"/>
        </w:rPr>
        <w:t xml:space="preserve"> </w:t>
      </w:r>
      <w:r w:rsidR="00E30BFF">
        <w:rPr>
          <w:rFonts w:ascii="Arial" w:hAnsi="Arial" w:cs="Arial"/>
        </w:rPr>
        <w:t xml:space="preserve">with </w:t>
      </w:r>
      <w:r w:rsidR="0016543A">
        <w:rPr>
          <w:rFonts w:ascii="Arial" w:hAnsi="Arial" w:cs="Arial"/>
        </w:rPr>
        <w:t>minimal</w:t>
      </w:r>
      <w:r w:rsidR="00E30BFF">
        <w:rPr>
          <w:rFonts w:ascii="Arial" w:hAnsi="Arial" w:cs="Arial"/>
        </w:rPr>
        <w:t xml:space="preserve"> overlap</w:t>
      </w:r>
      <w:r w:rsidR="005B7D9F">
        <w:rPr>
          <w:rFonts w:ascii="Arial" w:hAnsi="Arial" w:cs="Arial"/>
        </w:rPr>
        <w:t xml:space="preserve"> </w:t>
      </w:r>
      <w:r w:rsidR="005B7D9F">
        <w:rPr>
          <w:rFonts w:ascii="Arial" w:hAnsi="Arial" w:cs="Arial"/>
        </w:rPr>
      </w:r>
      <w:r w:rsidR="005B7D9F">
        <w:rPr>
          <w:rFonts w:ascii="Arial" w:hAnsi="Arial" w:cs="Arial"/>
        </w:rPr>
        <w:instrText xml:space="preserve"/>
      </w:r>
      <w:r w:rsidR="005B7D9F">
        <w:rPr>
          <w:rFonts w:ascii="Arial" w:hAnsi="Arial" w:cs="Arial"/>
        </w:rPr>
      </w:r>
      <w:r w:rsidR="005B7D9F">
        <w:rPr>
          <w:rFonts w:ascii="Arial" w:hAnsi="Arial" w:cs="Arial"/>
        </w:rPr>
        <w:instrText xml:space="preserve"/>
      </w:r>
      <w:r w:rsidR="005B7D9F">
        <w:rPr>
          <w:rFonts w:ascii="Arial" w:hAnsi="Arial" w:cs="Arial"/>
        </w:rPr>
      </w:r>
      <w:r w:rsidR="005B7D9F">
        <w:rPr>
          <w:rFonts w:ascii="Arial" w:hAnsi="Arial" w:cs="Arial"/>
        </w:rPr>
      </w:r>
      <w:r w:rsidR="005B7D9F">
        <w:rPr>
          <w:rFonts w:ascii="Arial" w:hAnsi="Arial" w:cs="Arial"/>
        </w:rPr>
      </w:r>
      <w:r w:rsidR="005B7D9F">
        <w:rPr>
          <w:rFonts w:ascii="Arial" w:hAnsi="Arial" w:cs="Arial"/>
        </w:rPr>
      </w:r>
      <w:r w:rsidR="005B7D9F">
        <w:rPr>
          <w:rFonts w:ascii="Arial" w:hAnsi="Arial" w:cs="Arial"/>
          <w:noProof/>
        </w:rPr>
        <w:t>(Austenaa et al., 2021; Lykke-Andersen et al., 2020)</w:t>
      </w:r>
      <w:r w:rsidR="005B7D9F">
        <w:rPr>
          <w:rFonts w:ascii="Arial" w:hAnsi="Arial" w:cs="Arial"/>
        </w:rPr>
      </w:r>
      <w:r w:rsidR="005B7D9F">
        <w:rPr>
          <w:rFonts w:ascii="Arial" w:hAnsi="Arial" w:cs="Arial"/>
        </w:rPr>
        <w:t xml:space="preserve"> (Figure</w:t>
      </w:r>
      <w:r w:rsidR="001F79E5">
        <w:rPr>
          <w:rFonts w:ascii="Arial" w:hAnsi="Arial" w:cs="Arial"/>
        </w:rPr>
        <w:t xml:space="preserve"> 3 – figure supplement 1</w:t>
      </w:r>
      <w:r w:rsidR="005B7D9F">
        <w:rPr>
          <w:rFonts w:ascii="Arial" w:hAnsi="Arial" w:cs="Arial"/>
        </w:rPr>
        <w:t>B).</w:t>
      </w:r>
      <w:r w:rsidR="006609A1">
        <w:rPr>
          <w:rFonts w:ascii="Arial" w:hAnsi="Arial" w:cs="Arial"/>
        </w:rPr>
        <w:t xml:space="preserve"> </w:t>
      </w:r>
      <w:r w:rsidR="007A0C76">
        <w:rPr>
          <w:rFonts w:ascii="Arial" w:hAnsi="Arial" w:cs="Arial"/>
        </w:rPr>
        <w:t xml:space="preserve">When searching for characteristics of these </w:t>
      </w:r>
      <w:r w:rsidR="005B7D9F">
        <w:rPr>
          <w:rFonts w:ascii="Arial" w:hAnsi="Arial" w:cs="Arial"/>
        </w:rPr>
        <w:t>targets in our HCT116 data</w:t>
      </w:r>
      <w:r w:rsidR="007A0C76">
        <w:rPr>
          <w:rFonts w:ascii="Arial" w:hAnsi="Arial" w:cs="Arial"/>
        </w:rPr>
        <w:t>, we found that transcripts</w:t>
      </w:r>
      <w:r w:rsidR="00BC4EED">
        <w:rPr>
          <w:rFonts w:ascii="Arial" w:hAnsi="Arial" w:cs="Arial"/>
        </w:rPr>
        <w:t xml:space="preserve"> upregulated following either ZC3H4 or INTS1 loss are normally expressed at lower levels </w:t>
      </w:r>
      <w:r w:rsidR="00CA7A39">
        <w:rPr>
          <w:rFonts w:ascii="Arial" w:hAnsi="Arial" w:cs="Arial"/>
        </w:rPr>
        <w:t>than unaffected genes (Figure 3E</w:t>
      </w:r>
      <w:r w:rsidR="00BC4EED">
        <w:rPr>
          <w:rFonts w:ascii="Arial" w:hAnsi="Arial" w:cs="Arial"/>
        </w:rPr>
        <w:t>).  This is consistent with the idea that they are subject to repression by these</w:t>
      </w:r>
      <w:r w:rsidR="00DB6E8F">
        <w:rPr>
          <w:rFonts w:ascii="Arial" w:hAnsi="Arial" w:cs="Arial"/>
        </w:rPr>
        <w:t xml:space="preserve"> two</w:t>
      </w:r>
      <w:r w:rsidR="00BC4EED">
        <w:rPr>
          <w:rFonts w:ascii="Arial" w:hAnsi="Arial" w:cs="Arial"/>
        </w:rPr>
        <w:t xml:space="preserve"> factors under these experimental conditions</w:t>
      </w:r>
      <w:r w:rsidR="00BC4EED" w:rsidRPr="00B34653">
        <w:rPr>
          <w:rFonts w:ascii="Arial" w:hAnsi="Arial" w:cs="Arial"/>
        </w:rPr>
        <w:t>.</w:t>
      </w:r>
      <w:r w:rsidR="00C47298">
        <w:rPr>
          <w:rFonts w:ascii="Arial" w:hAnsi="Arial" w:cs="Arial"/>
          <w:b/>
        </w:rPr>
        <w:t xml:space="preserve">  </w:t>
      </w:r>
      <w:r w:rsidR="00C47298">
        <w:rPr>
          <w:rFonts w:ascii="Arial" w:hAnsi="Arial" w:cs="Arial"/>
        </w:rPr>
        <w:t xml:space="preserve">  </w:t>
      </w:r>
      <w:r w:rsidR="00BC4EED">
        <w:rPr>
          <w:rFonts w:ascii="Arial" w:hAnsi="Arial" w:cs="Arial"/>
        </w:rPr>
        <w:t xml:space="preserve">    </w:t>
      </w:r>
    </w:p>
    <w:p w14:paraId="077E5E32" w14:textId="1D223B3B" w:rsidR="007A0C76" w:rsidRDefault="007A0C76" w:rsidP="00121501">
      <w:pPr>
        <w:ind w:firstLine="720"/>
        <w:rPr>
          <w:rFonts w:ascii="Arial" w:hAnsi="Arial" w:cs="Arial"/>
        </w:rPr>
      </w:pPr>
      <w:r>
        <w:rPr>
          <w:rFonts w:ascii="Arial" w:hAnsi="Arial" w:cs="Arial"/>
        </w:rPr>
        <w:t xml:space="preserve">The most prominent effects of ZC3H4 were observed at PROMPT and SE regions </w:t>
      </w:r>
      <w:r w:rsidR="00DB6E8F">
        <w:rPr>
          <w:rFonts w:ascii="Arial" w:hAnsi="Arial" w:cs="Arial"/>
        </w:rPr>
        <w:t xml:space="preserve">where, again, Integrator is </w:t>
      </w:r>
      <w:r>
        <w:rPr>
          <w:rFonts w:ascii="Arial" w:hAnsi="Arial" w:cs="Arial"/>
        </w:rPr>
        <w:t xml:space="preserve">implicated </w:t>
      </w:r>
      <w:r>
        <w:rPr>
          <w:rFonts w:ascii="Arial" w:hAnsi="Arial" w:cs="Arial"/>
        </w:rPr>
      </w:r>
      <w:r>
        <w:rPr>
          <w:rFonts w:ascii="Arial" w:hAnsi="Arial" w:cs="Arial"/>
        </w:rPr>
        <w:instrText xml:space="preserve"/>
      </w:r>
      <w:r>
        <w:rPr>
          <w:rFonts w:ascii="Arial" w:hAnsi="Arial" w:cs="Arial"/>
        </w:rPr>
      </w:r>
      <w:r>
        <w:rPr>
          <w:rFonts w:ascii="Arial" w:hAnsi="Arial" w:cs="Arial"/>
        </w:rPr>
        <w:instrText xml:space="preserve"/>
      </w:r>
      <w:r>
        <w:rPr>
          <w:rFonts w:ascii="Arial" w:hAnsi="Arial" w:cs="Arial"/>
        </w:rPr>
      </w:r>
      <w:r>
        <w:rPr>
          <w:rFonts w:ascii="Arial" w:hAnsi="Arial" w:cs="Arial"/>
        </w:rPr>
      </w:r>
      <w:r>
        <w:rPr>
          <w:rFonts w:ascii="Arial" w:hAnsi="Arial" w:cs="Arial"/>
        </w:rPr>
      </w:r>
      <w:r>
        <w:rPr>
          <w:rFonts w:ascii="Arial" w:hAnsi="Arial" w:cs="Arial"/>
        </w:rPr>
      </w:r>
      <w:r>
        <w:rPr>
          <w:rFonts w:ascii="Arial" w:hAnsi="Arial" w:cs="Arial"/>
          <w:noProof/>
        </w:rPr>
        <w:t>(Lai et al., 2015; Nojima et al., 2018)</w:t>
      </w:r>
      <w:r>
        <w:rPr>
          <w:rFonts w:ascii="Arial" w:hAnsi="Arial" w:cs="Arial"/>
        </w:rPr>
      </w:r>
      <w:r>
        <w:rPr>
          <w:rFonts w:ascii="Arial" w:hAnsi="Arial" w:cs="Arial"/>
        </w:rPr>
        <w:t xml:space="preserve">.  </w:t>
      </w:r>
      <w:r w:rsidR="00121501">
        <w:rPr>
          <w:rFonts w:ascii="Arial" w:hAnsi="Arial" w:cs="Arial"/>
        </w:rPr>
        <w:t xml:space="preserve">Where </w:t>
      </w:r>
      <w:r w:rsidR="0027728D">
        <w:rPr>
          <w:rFonts w:ascii="Arial" w:hAnsi="Arial" w:cs="Arial"/>
        </w:rPr>
        <w:t>ZC3H4</w:t>
      </w:r>
      <w:r w:rsidR="00391501">
        <w:rPr>
          <w:rFonts w:ascii="Arial" w:hAnsi="Arial" w:cs="Arial"/>
        </w:rPr>
        <w:t xml:space="preserve"> effects are evident over PROMPT</w:t>
      </w:r>
      <w:r w:rsidR="00121501">
        <w:rPr>
          <w:rFonts w:ascii="Arial" w:hAnsi="Arial" w:cs="Arial"/>
        </w:rPr>
        <w:t xml:space="preserve"> regions, they</w:t>
      </w:r>
      <w:r w:rsidR="0027728D">
        <w:rPr>
          <w:rFonts w:ascii="Arial" w:hAnsi="Arial" w:cs="Arial"/>
        </w:rPr>
        <w:t xml:space="preserve"> are</w:t>
      </w:r>
      <w:r w:rsidR="000477CB">
        <w:rPr>
          <w:rFonts w:ascii="Arial" w:hAnsi="Arial" w:cs="Arial"/>
        </w:rPr>
        <w:t xml:space="preserve"> generally</w:t>
      </w:r>
      <w:r w:rsidR="0027728D">
        <w:rPr>
          <w:rFonts w:ascii="Arial" w:hAnsi="Arial" w:cs="Arial"/>
        </w:rPr>
        <w:t xml:space="preserve"> </w:t>
      </w:r>
      <w:r w:rsidR="00121501">
        <w:rPr>
          <w:rFonts w:ascii="Arial" w:hAnsi="Arial" w:cs="Arial"/>
        </w:rPr>
        <w:t>more substantial than those seen after Integrator loss, exemplified by the</w:t>
      </w:r>
      <w:r w:rsidR="00037C55">
        <w:rPr>
          <w:rFonts w:ascii="Arial" w:hAnsi="Arial" w:cs="Arial"/>
        </w:rPr>
        <w:t xml:space="preserve"> </w:t>
      </w:r>
      <w:r w:rsidR="005720B8">
        <w:rPr>
          <w:rFonts w:ascii="Arial" w:hAnsi="Arial" w:cs="Arial"/>
          <w:i/>
        </w:rPr>
        <w:t>ITPRID2</w:t>
      </w:r>
      <w:r w:rsidR="00037C55">
        <w:rPr>
          <w:rFonts w:ascii="Arial" w:hAnsi="Arial" w:cs="Arial"/>
          <w:i/>
        </w:rPr>
        <w:t xml:space="preserve"> </w:t>
      </w:r>
      <w:r w:rsidR="00121501">
        <w:rPr>
          <w:rFonts w:ascii="Arial" w:hAnsi="Arial" w:cs="Arial"/>
        </w:rPr>
        <w:t xml:space="preserve">PROMPT in Figure </w:t>
      </w:r>
      <w:r w:rsidR="00F37B1C">
        <w:rPr>
          <w:rFonts w:ascii="Arial" w:hAnsi="Arial" w:cs="Arial"/>
        </w:rPr>
        <w:t>3</w:t>
      </w:r>
      <w:r w:rsidR="00CA7A39">
        <w:rPr>
          <w:rFonts w:ascii="Arial" w:hAnsi="Arial" w:cs="Arial"/>
        </w:rPr>
        <w:t>F</w:t>
      </w:r>
      <w:r w:rsidR="00F37B1C">
        <w:rPr>
          <w:rFonts w:ascii="Arial" w:hAnsi="Arial" w:cs="Arial"/>
        </w:rPr>
        <w:t xml:space="preserve"> and via meta-analyses (Figure </w:t>
      </w:r>
      <w:r w:rsidR="001F79E5">
        <w:rPr>
          <w:rFonts w:ascii="Arial" w:hAnsi="Arial" w:cs="Arial"/>
        </w:rPr>
        <w:t>3 – figure supplement 1</w:t>
      </w:r>
      <w:r w:rsidR="006609A1">
        <w:rPr>
          <w:rFonts w:ascii="Arial" w:hAnsi="Arial" w:cs="Arial"/>
        </w:rPr>
        <w:t>C and D</w:t>
      </w:r>
      <w:r w:rsidR="00F37B1C">
        <w:rPr>
          <w:rFonts w:ascii="Arial" w:hAnsi="Arial" w:cs="Arial"/>
        </w:rPr>
        <w:t>)</w:t>
      </w:r>
      <w:r w:rsidR="0027728D">
        <w:rPr>
          <w:rFonts w:ascii="Arial" w:hAnsi="Arial" w:cs="Arial"/>
        </w:rPr>
        <w:t>.</w:t>
      </w:r>
      <w:r w:rsidR="0027728D">
        <w:rPr>
          <w:rFonts w:ascii="Arial" w:hAnsi="Arial" w:cs="Arial"/>
          <w:b/>
        </w:rPr>
        <w:t xml:space="preserve">  </w:t>
      </w:r>
      <w:r w:rsidR="00DB6E8F">
        <w:rPr>
          <w:rFonts w:ascii="Arial" w:hAnsi="Arial" w:cs="Arial"/>
        </w:rPr>
        <w:t>A</w:t>
      </w:r>
      <w:r w:rsidR="0027728D">
        <w:rPr>
          <w:rFonts w:ascii="Arial" w:hAnsi="Arial" w:cs="Arial"/>
        </w:rPr>
        <w:t>t SEs, ZC3H4 depletion generally results in a greater stabilisation</w:t>
      </w:r>
      <w:r w:rsidR="00121501">
        <w:rPr>
          <w:rFonts w:ascii="Arial" w:hAnsi="Arial" w:cs="Arial"/>
        </w:rPr>
        <w:t xml:space="preserve"> and elongation of eRNA</w:t>
      </w:r>
      <w:r w:rsidR="0027728D">
        <w:rPr>
          <w:rFonts w:ascii="Arial" w:hAnsi="Arial" w:cs="Arial"/>
        </w:rPr>
        <w:t>,</w:t>
      </w:r>
      <w:r w:rsidR="00121501">
        <w:rPr>
          <w:rFonts w:ascii="Arial" w:hAnsi="Arial" w:cs="Arial"/>
        </w:rPr>
        <w:t xml:space="preserve"> c</w:t>
      </w:r>
      <w:r w:rsidR="005720B8">
        <w:rPr>
          <w:rFonts w:ascii="Arial" w:hAnsi="Arial" w:cs="Arial"/>
        </w:rPr>
        <w:t>ompared to INTS1 knock-down,</w:t>
      </w:r>
      <w:r w:rsidR="0027728D">
        <w:rPr>
          <w:rFonts w:ascii="Arial" w:hAnsi="Arial" w:cs="Arial"/>
        </w:rPr>
        <w:t xml:space="preserve"> exemplified </w:t>
      </w:r>
      <w:r w:rsidR="00121501">
        <w:rPr>
          <w:rFonts w:ascii="Arial" w:hAnsi="Arial" w:cs="Arial"/>
        </w:rPr>
        <w:t>at the</w:t>
      </w:r>
      <w:r w:rsidR="0027728D">
        <w:rPr>
          <w:rFonts w:ascii="Arial" w:hAnsi="Arial" w:cs="Arial"/>
        </w:rPr>
        <w:t xml:space="preserve"> </w:t>
      </w:r>
      <w:r w:rsidR="0027728D">
        <w:rPr>
          <w:rFonts w:ascii="Arial" w:hAnsi="Arial" w:cs="Arial"/>
          <w:i/>
        </w:rPr>
        <w:t xml:space="preserve">MSRB3 </w:t>
      </w:r>
      <w:r w:rsidR="0027728D">
        <w:rPr>
          <w:rFonts w:ascii="Arial" w:hAnsi="Arial" w:cs="Arial"/>
        </w:rPr>
        <w:t xml:space="preserve">SE (Figure </w:t>
      </w:r>
      <w:r w:rsidR="00CA7A39">
        <w:rPr>
          <w:rFonts w:ascii="Arial" w:hAnsi="Arial" w:cs="Arial"/>
        </w:rPr>
        <w:t>3G</w:t>
      </w:r>
      <w:r w:rsidR="0027728D">
        <w:rPr>
          <w:rFonts w:ascii="Arial" w:hAnsi="Arial" w:cs="Arial"/>
        </w:rPr>
        <w:t>).  Meta-analysis confirms</w:t>
      </w:r>
      <w:r w:rsidR="008E57C7">
        <w:rPr>
          <w:rFonts w:ascii="Arial" w:hAnsi="Arial" w:cs="Arial"/>
        </w:rPr>
        <w:t xml:space="preserve"> less</w:t>
      </w:r>
      <w:r w:rsidR="00F37B1C">
        <w:rPr>
          <w:rFonts w:ascii="Arial" w:hAnsi="Arial" w:cs="Arial"/>
        </w:rPr>
        <w:t xml:space="preserve"> effect of INTS1 depletion at SEs versus the impact of ZC3H4</w:t>
      </w:r>
      <w:r w:rsidR="0027728D">
        <w:rPr>
          <w:rFonts w:ascii="Arial" w:hAnsi="Arial" w:cs="Arial"/>
        </w:rPr>
        <w:t xml:space="preserve"> (compare Figures </w:t>
      </w:r>
      <w:r w:rsidR="00F37B1C">
        <w:rPr>
          <w:rFonts w:ascii="Arial" w:hAnsi="Arial" w:cs="Arial"/>
        </w:rPr>
        <w:t>3</w:t>
      </w:r>
      <w:r w:rsidR="00CA7A39">
        <w:rPr>
          <w:rFonts w:ascii="Arial" w:hAnsi="Arial" w:cs="Arial"/>
        </w:rPr>
        <w:t>H</w:t>
      </w:r>
      <w:r w:rsidR="0027728D">
        <w:rPr>
          <w:rFonts w:ascii="Arial" w:hAnsi="Arial" w:cs="Arial"/>
        </w:rPr>
        <w:t xml:space="preserve"> and </w:t>
      </w:r>
      <w:r w:rsidR="00F37B1C">
        <w:rPr>
          <w:rFonts w:ascii="Arial" w:hAnsi="Arial" w:cs="Arial"/>
        </w:rPr>
        <w:t>2</w:t>
      </w:r>
      <w:r w:rsidR="00B63A0E">
        <w:rPr>
          <w:rFonts w:ascii="Arial" w:hAnsi="Arial" w:cs="Arial"/>
        </w:rPr>
        <w:t xml:space="preserve">F).  We note that </w:t>
      </w:r>
      <w:r w:rsidR="005E6495">
        <w:rPr>
          <w:rFonts w:ascii="Arial" w:hAnsi="Arial" w:cs="Arial"/>
        </w:rPr>
        <w:t xml:space="preserve">these </w:t>
      </w:r>
      <w:r w:rsidR="00B63A0E">
        <w:rPr>
          <w:rFonts w:ascii="Arial" w:hAnsi="Arial" w:cs="Arial"/>
        </w:rPr>
        <w:t>INTS1 data are on chromatin-associated RNA whereas ZC3H4</w:t>
      </w:r>
      <w:r w:rsidR="00320F8E">
        <w:rPr>
          <w:rFonts w:ascii="Arial" w:hAnsi="Arial" w:cs="Arial"/>
        </w:rPr>
        <w:t xml:space="preserve"> images</w:t>
      </w:r>
      <w:r w:rsidR="00B63A0E">
        <w:rPr>
          <w:rFonts w:ascii="Arial" w:hAnsi="Arial" w:cs="Arial"/>
        </w:rPr>
        <w:t xml:space="preserve"> are obtained from nuclear RNA.  However, as chromatin-associated RNA is more enriched in n</w:t>
      </w:r>
      <w:r w:rsidR="000D3B9E">
        <w:rPr>
          <w:rFonts w:ascii="Arial" w:hAnsi="Arial" w:cs="Arial"/>
        </w:rPr>
        <w:t>ascent transcripts</w:t>
      </w:r>
      <w:r w:rsidR="00B63A0E">
        <w:rPr>
          <w:rFonts w:ascii="Arial" w:hAnsi="Arial" w:cs="Arial"/>
        </w:rPr>
        <w:t xml:space="preserve"> this would be expected to capture more extended non-coding transcription</w:t>
      </w:r>
      <w:r w:rsidR="000D3B9E">
        <w:rPr>
          <w:rFonts w:ascii="Arial" w:hAnsi="Arial" w:cs="Arial"/>
        </w:rPr>
        <w:t xml:space="preserve"> and</w:t>
      </w:r>
      <w:r w:rsidR="00121501">
        <w:rPr>
          <w:rFonts w:ascii="Arial" w:hAnsi="Arial" w:cs="Arial"/>
        </w:rPr>
        <w:t xml:space="preserve"> not less</w:t>
      </w:r>
      <w:r>
        <w:rPr>
          <w:rFonts w:ascii="Arial" w:hAnsi="Arial" w:cs="Arial"/>
        </w:rPr>
        <w:t xml:space="preserve"> as is the case here</w:t>
      </w:r>
      <w:r w:rsidR="00B63A0E">
        <w:rPr>
          <w:rFonts w:ascii="Arial" w:hAnsi="Arial" w:cs="Arial"/>
        </w:rPr>
        <w:t>.</w:t>
      </w:r>
      <w:r w:rsidR="00082A7E">
        <w:rPr>
          <w:rFonts w:ascii="Arial" w:hAnsi="Arial" w:cs="Arial"/>
        </w:rPr>
        <w:t xml:space="preserve">  Moreover, previously published analyses of Integrator </w:t>
      </w:r>
      <w:r w:rsidR="00C47298">
        <w:rPr>
          <w:rFonts w:ascii="Arial" w:hAnsi="Arial" w:cs="Arial"/>
        </w:rPr>
        <w:t xml:space="preserve">effects on transcription </w:t>
      </w:r>
      <w:r w:rsidR="005E6495">
        <w:rPr>
          <w:rFonts w:ascii="Arial" w:hAnsi="Arial" w:cs="Arial"/>
        </w:rPr>
        <w:t>do not</w:t>
      </w:r>
      <w:r w:rsidR="00C47298">
        <w:rPr>
          <w:rFonts w:ascii="Arial" w:hAnsi="Arial" w:cs="Arial"/>
        </w:rPr>
        <w:t xml:space="preserve"> report</w:t>
      </w:r>
      <w:r w:rsidR="005E6495">
        <w:rPr>
          <w:rFonts w:ascii="Arial" w:hAnsi="Arial" w:cs="Arial"/>
        </w:rPr>
        <w:t xml:space="preserve"> the</w:t>
      </w:r>
      <w:r w:rsidR="00082A7E">
        <w:rPr>
          <w:rFonts w:ascii="Arial" w:hAnsi="Arial" w:cs="Arial"/>
        </w:rPr>
        <w:t xml:space="preserve"> long extended </w:t>
      </w:r>
      <w:r w:rsidR="005E6495">
        <w:rPr>
          <w:rFonts w:ascii="Arial" w:hAnsi="Arial" w:cs="Arial"/>
        </w:rPr>
        <w:t>non-coding</w:t>
      </w:r>
      <w:r w:rsidR="00DB6E8F">
        <w:rPr>
          <w:rFonts w:ascii="Arial" w:hAnsi="Arial" w:cs="Arial"/>
        </w:rPr>
        <w:t xml:space="preserve"> (PROMPT/eRNA)</w:t>
      </w:r>
      <w:r w:rsidR="005E6495">
        <w:rPr>
          <w:rFonts w:ascii="Arial" w:hAnsi="Arial" w:cs="Arial"/>
        </w:rPr>
        <w:t xml:space="preserve"> </w:t>
      </w:r>
      <w:r w:rsidR="00082A7E">
        <w:rPr>
          <w:rFonts w:ascii="Arial" w:hAnsi="Arial" w:cs="Arial"/>
        </w:rPr>
        <w:t>transcripts that we observe</w:t>
      </w:r>
      <w:r w:rsidR="00926C01">
        <w:rPr>
          <w:rFonts w:ascii="Arial" w:hAnsi="Arial" w:cs="Arial"/>
        </w:rPr>
        <w:t xml:space="preserve"> when ZC3H4 is depleted </w:t>
      </w:r>
      <w:r w:rsidR="00926C01">
        <w:rPr>
          <w:rFonts w:ascii="Arial" w:hAnsi="Arial" w:cs="Arial"/>
        </w:rPr>
      </w:r>
      <w:r w:rsidR="00926C01">
        <w:rPr>
          <w:rFonts w:ascii="Arial" w:hAnsi="Arial" w:cs="Arial"/>
        </w:rPr>
        <w:instrText xml:space="preserve"/>
      </w:r>
      <w:r w:rsidR="00926C01">
        <w:rPr>
          <w:rFonts w:ascii="Arial" w:hAnsi="Arial" w:cs="Arial"/>
        </w:rPr>
      </w:r>
      <w:r w:rsidR="00926C01">
        <w:rPr>
          <w:rFonts w:ascii="Arial" w:hAnsi="Arial" w:cs="Arial"/>
        </w:rPr>
        <w:instrText xml:space="preserve"/>
      </w:r>
      <w:r w:rsidR="00926C01">
        <w:rPr>
          <w:rFonts w:ascii="Arial" w:hAnsi="Arial" w:cs="Arial"/>
        </w:rPr>
      </w:r>
      <w:r w:rsidR="00926C01">
        <w:rPr>
          <w:rFonts w:ascii="Arial" w:hAnsi="Arial" w:cs="Arial"/>
        </w:rPr>
      </w:r>
      <w:r w:rsidR="00926C01">
        <w:rPr>
          <w:rFonts w:ascii="Arial" w:hAnsi="Arial" w:cs="Arial"/>
        </w:rPr>
      </w:r>
      <w:r w:rsidR="00926C01">
        <w:rPr>
          <w:rFonts w:ascii="Arial" w:hAnsi="Arial" w:cs="Arial"/>
        </w:rPr>
      </w:r>
      <w:r w:rsidR="00926C01">
        <w:rPr>
          <w:rFonts w:ascii="Arial" w:hAnsi="Arial" w:cs="Arial"/>
          <w:noProof/>
        </w:rPr>
        <w:t>(Beckedorff et al., 2020; Lykke-Andersen et al., 2020)</w:t>
      </w:r>
      <w:r w:rsidR="00926C01">
        <w:rPr>
          <w:rFonts w:ascii="Arial" w:hAnsi="Arial" w:cs="Arial"/>
        </w:rPr>
      </w:r>
      <w:r w:rsidR="00926C01">
        <w:rPr>
          <w:rFonts w:ascii="Arial" w:hAnsi="Arial" w:cs="Arial"/>
        </w:rPr>
        <w:t>.</w:t>
      </w:r>
    </w:p>
    <w:p w14:paraId="2C1DFC64" w14:textId="77777777" w:rsidR="00305DEF" w:rsidRPr="00E94BC6" w:rsidRDefault="00305DEF">
      <w:pPr>
        <w:ind w:firstLine="720"/>
        <w:rPr>
          <w:rFonts w:ascii="Arial" w:hAnsi="Arial"/>
          <w:b/>
        </w:rPr>
      </w:pPr>
    </w:p>
    <w:p w14:paraId="15684998" w14:textId="5D46F84A" w:rsidR="00942868" w:rsidRDefault="00942868" w:rsidP="00942868">
      <w:pPr>
        <w:rPr>
          <w:rFonts w:ascii="Arial" w:hAnsi="Arial" w:cs="Arial"/>
          <w:b/>
        </w:rPr>
      </w:pPr>
      <w:r>
        <w:rPr>
          <w:rFonts w:ascii="Arial" w:hAnsi="Arial" w:cs="Arial"/>
          <w:b/>
        </w:rPr>
        <w:t xml:space="preserve">Rapid ZC3H4 depletion </w:t>
      </w:r>
      <w:r w:rsidR="00D057A1">
        <w:rPr>
          <w:rFonts w:ascii="Arial" w:hAnsi="Arial" w:cs="Arial"/>
          <w:b/>
        </w:rPr>
        <w:t>and re-expression confirms the functions found by RNA-seq</w:t>
      </w:r>
    </w:p>
    <w:p w14:paraId="5CDC07B6" w14:textId="272E8C4A" w:rsidR="00942868" w:rsidRDefault="00942868" w:rsidP="00942868">
      <w:pPr>
        <w:rPr>
          <w:rFonts w:ascii="Arial" w:hAnsi="Arial" w:cs="Arial"/>
        </w:rPr>
      </w:pPr>
      <w:r>
        <w:rPr>
          <w:rFonts w:ascii="Arial" w:hAnsi="Arial" w:cs="Arial"/>
          <w:b/>
        </w:rPr>
        <w:tab/>
      </w:r>
      <w:r>
        <w:rPr>
          <w:rFonts w:ascii="Arial" w:hAnsi="Arial" w:cs="Arial"/>
        </w:rPr>
        <w:t>ZC3H4 RNAi suggests</w:t>
      </w:r>
      <w:r w:rsidR="00391501">
        <w:rPr>
          <w:rFonts w:ascii="Arial" w:hAnsi="Arial" w:cs="Arial"/>
        </w:rPr>
        <w:t xml:space="preserve"> its</w:t>
      </w:r>
      <w:r>
        <w:rPr>
          <w:rFonts w:ascii="Arial" w:hAnsi="Arial" w:cs="Arial"/>
        </w:rPr>
        <w:t xml:space="preserve"> widespread involvement in non-coding RNA synthesis</w:t>
      </w:r>
      <w:r w:rsidR="00082A7E">
        <w:rPr>
          <w:rFonts w:ascii="Arial" w:hAnsi="Arial" w:cs="Arial"/>
        </w:rPr>
        <w:t xml:space="preserve"> and the regulation of a subset of protein-coding transcripts</w:t>
      </w:r>
      <w:r>
        <w:rPr>
          <w:rFonts w:ascii="Arial" w:hAnsi="Arial" w:cs="Arial"/>
        </w:rPr>
        <w:t>.  However, RNAi depletion was performed using a 72 hr protocol and might result in indirect or comp</w:t>
      </w:r>
      <w:r w:rsidR="00F47FCB">
        <w:rPr>
          <w:rFonts w:ascii="Arial" w:hAnsi="Arial" w:cs="Arial"/>
        </w:rPr>
        <w:t>ensat</w:t>
      </w:r>
      <w:r w:rsidR="00C054B2">
        <w:rPr>
          <w:rFonts w:ascii="Arial" w:hAnsi="Arial" w:cs="Arial"/>
        </w:rPr>
        <w:t>ory</w:t>
      </w:r>
      <w:r w:rsidR="00F47FCB">
        <w:rPr>
          <w:rFonts w:ascii="Arial" w:hAnsi="Arial" w:cs="Arial"/>
        </w:rPr>
        <w:t xml:space="preserve"> effects.  To</w:t>
      </w:r>
      <w:r>
        <w:rPr>
          <w:rFonts w:ascii="Arial" w:hAnsi="Arial" w:cs="Arial"/>
        </w:rPr>
        <w:t xml:space="preserve"> </w:t>
      </w:r>
      <w:r w:rsidR="007924D3">
        <w:rPr>
          <w:rFonts w:ascii="Arial" w:hAnsi="Arial" w:cs="Arial"/>
        </w:rPr>
        <w:t xml:space="preserve">assess </w:t>
      </w:r>
      <w:r>
        <w:rPr>
          <w:rFonts w:ascii="Arial" w:hAnsi="Arial" w:cs="Arial"/>
        </w:rPr>
        <w:t>whether these effects</w:t>
      </w:r>
      <w:r w:rsidR="00F47FCB">
        <w:rPr>
          <w:rFonts w:ascii="Arial" w:hAnsi="Arial" w:cs="Arial"/>
        </w:rPr>
        <w:t xml:space="preserve"> are a more direct consequence of ZC3H4 loss</w:t>
      </w:r>
      <w:r>
        <w:rPr>
          <w:rFonts w:ascii="Arial" w:hAnsi="Arial" w:cs="Arial"/>
        </w:rPr>
        <w:t xml:space="preserve">, we engineered HCT116 cells for its rapid and inducible depletion.  CRISPR/Cas9 was used to tag </w:t>
      </w:r>
      <w:r>
        <w:rPr>
          <w:rFonts w:ascii="Arial" w:hAnsi="Arial" w:cs="Arial"/>
          <w:i/>
        </w:rPr>
        <w:t xml:space="preserve">ZC3H4 </w:t>
      </w:r>
      <w:r>
        <w:rPr>
          <w:rFonts w:ascii="Arial" w:hAnsi="Arial" w:cs="Arial"/>
        </w:rPr>
        <w:t xml:space="preserve">with an </w:t>
      </w:r>
      <w:r w:rsidRPr="00AF2849">
        <w:rPr>
          <w:rFonts w:ascii="Arial" w:hAnsi="Arial" w:cs="Arial"/>
          <w:i/>
        </w:rPr>
        <w:t>E.coli</w:t>
      </w:r>
      <w:r>
        <w:rPr>
          <w:rFonts w:ascii="Arial" w:hAnsi="Arial" w:cs="Arial"/>
        </w:rPr>
        <w:t xml:space="preserve"> derived DHFR degron pre</w:t>
      </w:r>
      <w:r w:rsidR="00960E46">
        <w:rPr>
          <w:rFonts w:ascii="Arial" w:hAnsi="Arial" w:cs="Arial"/>
        </w:rPr>
        <w:t xml:space="preserve">ceded by 3xHA </w:t>
      </w:r>
      <w:r w:rsidR="00193904">
        <w:rPr>
          <w:rFonts w:ascii="Arial" w:hAnsi="Arial" w:cs="Arial"/>
        </w:rPr>
        <w:t xml:space="preserve">epitopes (Figure </w:t>
      </w:r>
      <w:r w:rsidR="00292767">
        <w:rPr>
          <w:rFonts w:ascii="Arial" w:hAnsi="Arial" w:cs="Arial"/>
        </w:rPr>
        <w:t>4</w:t>
      </w:r>
      <w:r>
        <w:rPr>
          <w:rFonts w:ascii="Arial" w:hAnsi="Arial" w:cs="Arial"/>
        </w:rPr>
        <w:t xml:space="preserve">A; </w:t>
      </w:r>
      <w:r>
        <w:rPr>
          <w:rFonts w:ascii="Arial" w:hAnsi="Arial" w:cs="Arial"/>
        </w:rPr>
      </w:r>
      <w:r>
        <w:rPr>
          <w:rFonts w:ascii="Arial" w:hAnsi="Arial" w:cs="Arial"/>
        </w:rPr>
        <w:instrText xml:space="preserve"/>
      </w:r>
      <w:r>
        <w:rPr>
          <w:rFonts w:ascii="Arial" w:hAnsi="Arial" w:cs="Arial"/>
        </w:rPr>
      </w:r>
      <w:r>
        <w:rPr>
          <w:rFonts w:ascii="Arial" w:hAnsi="Arial" w:cs="Arial"/>
          <w:noProof/>
        </w:rPr>
        <w:t xml:space="preserve">(Sheridan and </w:t>
      </w:r>
      <w:r>
        <w:rPr>
          <w:rFonts w:ascii="Arial" w:hAnsi="Arial" w:cs="Arial"/>
          <w:noProof/>
        </w:rPr>
        <w:lastRenderedPageBreak/>
        <w:t>Bentley, 2016)</w:t>
      </w:r>
      <w:r>
        <w:rPr>
          <w:rFonts w:ascii="Arial" w:hAnsi="Arial" w:cs="Arial"/>
        </w:rPr>
      </w:r>
      <w:r>
        <w:rPr>
          <w:rFonts w:ascii="Arial" w:hAnsi="Arial" w:cs="Arial"/>
        </w:rPr>
        <w:t xml:space="preserve">).  In this system, cells are </w:t>
      </w:r>
      <w:r w:rsidR="00193904">
        <w:rPr>
          <w:rFonts w:ascii="Arial" w:hAnsi="Arial" w:cs="Arial"/>
        </w:rPr>
        <w:t>maintained</w:t>
      </w:r>
      <w:r>
        <w:rPr>
          <w:rFonts w:ascii="Arial" w:hAnsi="Arial" w:cs="Arial"/>
        </w:rPr>
        <w:t xml:space="preserve"> in trimethoprim (TMP) to stabilise the degron, </w:t>
      </w:r>
      <w:r w:rsidR="00193904">
        <w:rPr>
          <w:rFonts w:ascii="Arial" w:hAnsi="Arial" w:cs="Arial"/>
        </w:rPr>
        <w:t>removal of which causes protein depletion</w:t>
      </w:r>
      <w:r>
        <w:rPr>
          <w:rFonts w:ascii="Arial" w:hAnsi="Arial" w:cs="Arial"/>
        </w:rPr>
        <w:t xml:space="preserve">.  Western blotting demonstrates homozygous tagging of </w:t>
      </w:r>
      <w:r>
        <w:rPr>
          <w:rFonts w:ascii="Arial" w:hAnsi="Arial" w:cs="Arial"/>
          <w:i/>
        </w:rPr>
        <w:t xml:space="preserve">ZC3H4 </w:t>
      </w:r>
      <w:r>
        <w:rPr>
          <w:rFonts w:ascii="Arial" w:hAnsi="Arial" w:cs="Arial"/>
        </w:rPr>
        <w:t>and that ZC3H4-DHFR is depleted following TMP removal</w:t>
      </w:r>
      <w:r w:rsidR="00D637A3">
        <w:rPr>
          <w:rFonts w:ascii="Arial" w:hAnsi="Arial" w:cs="Arial"/>
        </w:rPr>
        <w:t xml:space="preserve"> (Figure </w:t>
      </w:r>
      <w:r w:rsidR="00292767">
        <w:rPr>
          <w:rFonts w:ascii="Arial" w:hAnsi="Arial" w:cs="Arial"/>
        </w:rPr>
        <w:t>4</w:t>
      </w:r>
      <w:r w:rsidR="00D637A3">
        <w:rPr>
          <w:rFonts w:ascii="Arial" w:hAnsi="Arial" w:cs="Arial"/>
        </w:rPr>
        <w:t>B)</w:t>
      </w:r>
      <w:r>
        <w:rPr>
          <w:rFonts w:ascii="Arial" w:hAnsi="Arial" w:cs="Arial"/>
        </w:rPr>
        <w:t>.  Depletion was complete after overnight growth without TMP but substantial protein loss was already observed after 4 hrs allowing us to assess the consequences of more</w:t>
      </w:r>
      <w:r w:rsidR="00D637A3">
        <w:rPr>
          <w:rFonts w:ascii="Arial" w:hAnsi="Arial" w:cs="Arial"/>
        </w:rPr>
        <w:t xml:space="preserve"> rapid ZC3H4 depletion</w:t>
      </w:r>
      <w:r>
        <w:rPr>
          <w:rFonts w:ascii="Arial" w:hAnsi="Arial" w:cs="Arial"/>
        </w:rPr>
        <w:t>.</w:t>
      </w:r>
    </w:p>
    <w:p w14:paraId="0502A6F4" w14:textId="24C3D63A" w:rsidR="005C487D" w:rsidRDefault="00D057A1" w:rsidP="00942868">
      <w:pPr>
        <w:rPr>
          <w:rFonts w:ascii="Arial" w:hAnsi="Arial" w:cs="Arial"/>
        </w:rPr>
      </w:pPr>
      <w:r>
        <w:rPr>
          <w:rFonts w:ascii="Arial" w:hAnsi="Arial" w:cs="Arial"/>
        </w:rPr>
        <w:tab/>
      </w:r>
      <w:r w:rsidR="00082A7E">
        <w:rPr>
          <w:rFonts w:ascii="Arial" w:hAnsi="Arial" w:cs="Arial"/>
        </w:rPr>
        <w:t>TMP-mediated depletion can</w:t>
      </w:r>
      <w:r w:rsidR="008E57C7">
        <w:rPr>
          <w:rFonts w:ascii="Arial" w:hAnsi="Arial" w:cs="Arial"/>
        </w:rPr>
        <w:t xml:space="preserve"> also</w:t>
      </w:r>
      <w:r w:rsidR="00082A7E">
        <w:rPr>
          <w:rFonts w:ascii="Arial" w:hAnsi="Arial" w:cs="Arial"/>
        </w:rPr>
        <w:t xml:space="preserve"> be reversed by its re-administration </w:t>
      </w:r>
      <w:r w:rsidR="00DB6E8F">
        <w:rPr>
          <w:rFonts w:ascii="Arial" w:hAnsi="Arial" w:cs="Arial"/>
        </w:rPr>
        <w:t>facilitating</w:t>
      </w:r>
      <w:r w:rsidR="00082A7E">
        <w:rPr>
          <w:rFonts w:ascii="Arial" w:hAnsi="Arial" w:cs="Arial"/>
        </w:rPr>
        <w:t xml:space="preserve"> a test of whether ZC3H4 effects </w:t>
      </w:r>
      <w:r w:rsidR="00CA7A39">
        <w:rPr>
          <w:rFonts w:ascii="Arial" w:hAnsi="Arial" w:cs="Arial"/>
        </w:rPr>
        <w:t>are</w:t>
      </w:r>
      <w:r w:rsidR="00082A7E">
        <w:rPr>
          <w:rFonts w:ascii="Arial" w:hAnsi="Arial" w:cs="Arial"/>
        </w:rPr>
        <w:t xml:space="preserve"> reversed by its reappearance</w:t>
      </w:r>
      <w:r>
        <w:rPr>
          <w:rFonts w:ascii="Arial" w:hAnsi="Arial" w:cs="Arial"/>
        </w:rPr>
        <w:t>.</w:t>
      </w:r>
      <w:r w:rsidR="002F29F0">
        <w:rPr>
          <w:rFonts w:ascii="Arial" w:hAnsi="Arial" w:cs="Arial"/>
        </w:rPr>
        <w:t xml:space="preserve">  The western blot in Figure 4C</w:t>
      </w:r>
      <w:r>
        <w:rPr>
          <w:rFonts w:ascii="Arial" w:hAnsi="Arial" w:cs="Arial"/>
        </w:rPr>
        <w:t xml:space="preserve"> illustrates this by showing that TMP withdrawal depletes ZC3H4-DHFR, </w:t>
      </w:r>
      <w:r w:rsidR="00082A7E">
        <w:rPr>
          <w:rFonts w:ascii="Arial" w:hAnsi="Arial" w:cs="Arial"/>
        </w:rPr>
        <w:t xml:space="preserve">which </w:t>
      </w:r>
      <w:r w:rsidR="00C47298">
        <w:rPr>
          <w:rFonts w:ascii="Arial" w:hAnsi="Arial" w:cs="Arial"/>
        </w:rPr>
        <w:t>re-appears</w:t>
      </w:r>
      <w:r w:rsidR="002F29F0">
        <w:rPr>
          <w:rFonts w:ascii="Arial" w:hAnsi="Arial" w:cs="Arial"/>
        </w:rPr>
        <w:t xml:space="preserve"> </w:t>
      </w:r>
      <w:r>
        <w:rPr>
          <w:rFonts w:ascii="Arial" w:hAnsi="Arial" w:cs="Arial"/>
        </w:rPr>
        <w:t xml:space="preserve">following </w:t>
      </w:r>
      <w:r w:rsidR="00082A7E">
        <w:rPr>
          <w:rFonts w:ascii="Arial" w:hAnsi="Arial" w:cs="Arial"/>
        </w:rPr>
        <w:t>4 hrs</w:t>
      </w:r>
      <w:r w:rsidR="002F29F0">
        <w:rPr>
          <w:rFonts w:ascii="Arial" w:hAnsi="Arial" w:cs="Arial"/>
        </w:rPr>
        <w:t xml:space="preserve"> TMP addition.</w:t>
      </w:r>
      <w:r w:rsidR="00DB6E8F">
        <w:rPr>
          <w:rFonts w:ascii="Arial" w:hAnsi="Arial" w:cs="Arial"/>
        </w:rPr>
        <w:t xml:space="preserve">  To ask</w:t>
      </w:r>
      <w:r>
        <w:rPr>
          <w:rFonts w:ascii="Arial" w:hAnsi="Arial" w:cs="Arial"/>
        </w:rPr>
        <w:t xml:space="preserve"> whether ZC3H4 effects are an immediate consequence of its loss and if they are reversed following its re-appearance, RNA was isolated from the three conditions shown in the western blot.</w:t>
      </w:r>
      <w:r w:rsidR="00942868">
        <w:rPr>
          <w:rFonts w:ascii="Arial" w:hAnsi="Arial" w:cs="Arial"/>
        </w:rPr>
        <w:t xml:space="preserve">  This was analysed by qRT-PCR to assess the levels of extended PROMPT (</w:t>
      </w:r>
      <w:r w:rsidR="00942868">
        <w:rPr>
          <w:rFonts w:ascii="Arial" w:hAnsi="Arial" w:cs="Arial"/>
          <w:i/>
        </w:rPr>
        <w:t>HMGA2, ITPRID2</w:t>
      </w:r>
      <w:r w:rsidR="00942868">
        <w:rPr>
          <w:rFonts w:ascii="Arial" w:hAnsi="Arial" w:cs="Arial"/>
        </w:rPr>
        <w:t>) and SE (</w:t>
      </w:r>
      <w:r w:rsidR="00942868">
        <w:rPr>
          <w:rFonts w:ascii="Arial" w:hAnsi="Arial" w:cs="Arial"/>
          <w:i/>
        </w:rPr>
        <w:t>MSRB3, DLGAP1</w:t>
      </w:r>
      <w:r w:rsidR="00960E46">
        <w:rPr>
          <w:rFonts w:ascii="Arial" w:hAnsi="Arial" w:cs="Arial"/>
        </w:rPr>
        <w:t>) R</w:t>
      </w:r>
      <w:r w:rsidR="00193904">
        <w:rPr>
          <w:rFonts w:ascii="Arial" w:hAnsi="Arial" w:cs="Arial"/>
        </w:rPr>
        <w:t xml:space="preserve">NAs (Figure </w:t>
      </w:r>
      <w:r w:rsidR="0081413B">
        <w:rPr>
          <w:rFonts w:ascii="Arial" w:hAnsi="Arial" w:cs="Arial"/>
        </w:rPr>
        <w:t>4</w:t>
      </w:r>
      <w:r>
        <w:rPr>
          <w:rFonts w:ascii="Arial" w:hAnsi="Arial" w:cs="Arial"/>
        </w:rPr>
        <w:t>D</w:t>
      </w:r>
      <w:r w:rsidR="00942868">
        <w:rPr>
          <w:rFonts w:ascii="Arial" w:hAnsi="Arial" w:cs="Arial"/>
        </w:rPr>
        <w:t>).  All were increased following ZC3H4 loss suggesting that the effects that we observed by RNA</w:t>
      </w:r>
      <w:r w:rsidR="00C47298">
        <w:rPr>
          <w:rFonts w:ascii="Arial" w:hAnsi="Arial" w:cs="Arial"/>
        </w:rPr>
        <w:t>i</w:t>
      </w:r>
      <w:r w:rsidR="00942868">
        <w:rPr>
          <w:rFonts w:ascii="Arial" w:hAnsi="Arial" w:cs="Arial"/>
        </w:rPr>
        <w:t xml:space="preserve"> are not due to compensatory pathways.</w:t>
      </w:r>
      <w:r w:rsidR="0081413B">
        <w:rPr>
          <w:rFonts w:ascii="Arial" w:hAnsi="Arial" w:cs="Arial"/>
        </w:rPr>
        <w:t xml:space="preserve">  Although 4</w:t>
      </w:r>
      <w:r w:rsidR="00082A7E">
        <w:rPr>
          <w:rFonts w:ascii="Arial" w:hAnsi="Arial" w:cs="Arial"/>
        </w:rPr>
        <w:t xml:space="preserve"> </w:t>
      </w:r>
      <w:r w:rsidR="0081413B">
        <w:rPr>
          <w:rFonts w:ascii="Arial" w:hAnsi="Arial" w:cs="Arial"/>
        </w:rPr>
        <w:t xml:space="preserve">hr TMP re-administration does not restore ZC3H4 to </w:t>
      </w:r>
      <w:r w:rsidR="00755FE6">
        <w:rPr>
          <w:rFonts w:ascii="Arial" w:hAnsi="Arial" w:cs="Arial"/>
        </w:rPr>
        <w:t xml:space="preserve">full </w:t>
      </w:r>
      <w:r w:rsidR="0081413B">
        <w:rPr>
          <w:rFonts w:ascii="Arial" w:hAnsi="Arial" w:cs="Arial"/>
        </w:rPr>
        <w:t xml:space="preserve">levels, </w:t>
      </w:r>
      <w:r w:rsidR="00142CD8">
        <w:rPr>
          <w:rFonts w:ascii="Arial" w:hAnsi="Arial" w:cs="Arial"/>
        </w:rPr>
        <w:t>it</w:t>
      </w:r>
      <w:r w:rsidR="0081413B">
        <w:rPr>
          <w:rFonts w:ascii="Arial" w:hAnsi="Arial" w:cs="Arial"/>
        </w:rPr>
        <w:t xml:space="preserve"> was sufficient to reverse the effects of its depletion at all tested amplicons.</w:t>
      </w:r>
      <w:r w:rsidR="002A0208">
        <w:rPr>
          <w:rFonts w:ascii="Arial" w:hAnsi="Arial" w:cs="Arial"/>
        </w:rPr>
        <w:t xml:space="preserve">  </w:t>
      </w:r>
      <w:r w:rsidR="00541FE8">
        <w:rPr>
          <w:rFonts w:ascii="Arial" w:hAnsi="Arial" w:cs="Arial"/>
        </w:rPr>
        <w:t>The timescale over which the effect can be reversed</w:t>
      </w:r>
      <w:r w:rsidR="0081413B">
        <w:rPr>
          <w:rFonts w:ascii="Arial" w:hAnsi="Arial" w:cs="Arial"/>
        </w:rPr>
        <w:t xml:space="preserve"> suggests that transcripts induced by ZC3H4 loss </w:t>
      </w:r>
      <w:r w:rsidR="00082A7E">
        <w:rPr>
          <w:rFonts w:ascii="Arial" w:hAnsi="Arial" w:cs="Arial"/>
        </w:rPr>
        <w:t>remain</w:t>
      </w:r>
      <w:r w:rsidR="0081413B">
        <w:rPr>
          <w:rFonts w:ascii="Arial" w:hAnsi="Arial" w:cs="Arial"/>
        </w:rPr>
        <w:t xml:space="preserve"> relatively unstable.</w:t>
      </w:r>
      <w:r w:rsidR="00541FE8">
        <w:rPr>
          <w:rFonts w:ascii="Arial" w:hAnsi="Arial" w:cs="Arial"/>
        </w:rPr>
        <w:t xml:space="preserve">  Rapid ZC3H4 depletion also confirmed the prediction, from our RNA-seq, that the extended PROMPT transcripts result from </w:t>
      </w:r>
      <w:r w:rsidR="008F12B1">
        <w:rPr>
          <w:rFonts w:ascii="Arial" w:hAnsi="Arial" w:cs="Arial"/>
        </w:rPr>
        <w:t xml:space="preserve">the </w:t>
      </w:r>
      <w:r w:rsidR="00541FE8">
        <w:rPr>
          <w:rFonts w:ascii="Arial" w:hAnsi="Arial" w:cs="Arial"/>
        </w:rPr>
        <w:t>aberrant transcription of these loci</w:t>
      </w:r>
      <w:r w:rsidR="00CA7A39">
        <w:rPr>
          <w:rFonts w:ascii="Arial" w:hAnsi="Arial" w:cs="Arial"/>
        </w:rPr>
        <w:t xml:space="preserve"> (Figure</w:t>
      </w:r>
      <w:r w:rsidR="001F79E5">
        <w:rPr>
          <w:rFonts w:ascii="Arial" w:hAnsi="Arial" w:cs="Arial"/>
        </w:rPr>
        <w:t xml:space="preserve"> 4 – figure supplement 1</w:t>
      </w:r>
      <w:r w:rsidR="00CA7A39">
        <w:rPr>
          <w:rFonts w:ascii="Arial" w:hAnsi="Arial" w:cs="Arial"/>
        </w:rPr>
        <w:t>A and B).</w:t>
      </w:r>
    </w:p>
    <w:p w14:paraId="577F209C" w14:textId="07FE3C2D" w:rsidR="00131279" w:rsidRDefault="005C487D" w:rsidP="00942868">
      <w:pPr>
        <w:rPr>
          <w:rFonts w:ascii="Arial" w:hAnsi="Arial" w:cs="Arial"/>
        </w:rPr>
      </w:pPr>
      <w:r>
        <w:rPr>
          <w:rFonts w:ascii="Arial" w:hAnsi="Arial" w:cs="Arial"/>
        </w:rPr>
        <w:tab/>
      </w:r>
      <w:r w:rsidR="00EF4EDD">
        <w:rPr>
          <w:rFonts w:ascii="Arial" w:hAnsi="Arial" w:cs="Arial"/>
        </w:rPr>
        <w:t xml:space="preserve">Another key observation from our nuclear RNA-seq was the potential for ZC3H4 to restrict the levels of a subset of protein-coding transcripts.  The long-term </w:t>
      </w:r>
      <w:r w:rsidR="00C65FFE">
        <w:rPr>
          <w:rFonts w:ascii="Arial" w:hAnsi="Arial" w:cs="Arial"/>
        </w:rPr>
        <w:t>nature of RNAi and its detection via nuclear RNA-seq means that it could be an indirect or post-transcriptiona</w:t>
      </w:r>
      <w:r w:rsidR="00CA7A39">
        <w:rPr>
          <w:rFonts w:ascii="Arial" w:hAnsi="Arial" w:cs="Arial"/>
        </w:rPr>
        <w:t>l effect, respectively.  T</w:t>
      </w:r>
      <w:r w:rsidR="00C65FFE">
        <w:rPr>
          <w:rFonts w:ascii="Arial" w:hAnsi="Arial" w:cs="Arial"/>
        </w:rPr>
        <w:t>o test whether mRNA upregulation is an immediate and transcriptional response to ZC3H4 loss, we isolated</w:t>
      </w:r>
      <w:r w:rsidR="00BA2B2B">
        <w:rPr>
          <w:rFonts w:ascii="Arial" w:hAnsi="Arial" w:cs="Arial"/>
        </w:rPr>
        <w:t xml:space="preserve"> chromatin-associated RNA from </w:t>
      </w:r>
      <w:r w:rsidR="00BA2B2B">
        <w:rPr>
          <w:rFonts w:ascii="Arial" w:hAnsi="Arial" w:cs="Arial"/>
          <w:i/>
        </w:rPr>
        <w:t xml:space="preserve">ZC3H4-DHFR </w:t>
      </w:r>
      <w:r w:rsidR="00BA2B2B">
        <w:rPr>
          <w:rFonts w:ascii="Arial" w:hAnsi="Arial" w:cs="Arial"/>
        </w:rPr>
        <w:t>cells grow</w:t>
      </w:r>
      <w:r w:rsidR="00C65FFE">
        <w:rPr>
          <w:rFonts w:ascii="Arial" w:hAnsi="Arial" w:cs="Arial"/>
        </w:rPr>
        <w:t>n with or without TMP for 4 hrs.</w:t>
      </w:r>
      <w:r w:rsidR="00BA2B2B">
        <w:rPr>
          <w:rFonts w:ascii="Arial" w:hAnsi="Arial" w:cs="Arial"/>
        </w:rPr>
        <w:t xml:space="preserve">  </w:t>
      </w:r>
      <w:r w:rsidR="00C65FFE">
        <w:rPr>
          <w:rFonts w:ascii="Arial" w:hAnsi="Arial" w:cs="Arial"/>
        </w:rPr>
        <w:t>To additionally confirm their specificity to ZC3H4</w:t>
      </w:r>
      <w:r w:rsidR="00DB6E8F">
        <w:rPr>
          <w:rFonts w:ascii="Arial" w:hAnsi="Arial" w:cs="Arial"/>
        </w:rPr>
        <w:t xml:space="preserve"> (vs Integrator)</w:t>
      </w:r>
      <w:r w:rsidR="00C65FFE">
        <w:rPr>
          <w:rFonts w:ascii="Arial" w:hAnsi="Arial" w:cs="Arial"/>
        </w:rPr>
        <w:t xml:space="preserve">, we </w:t>
      </w:r>
      <w:r w:rsidR="00CA7A39">
        <w:rPr>
          <w:rFonts w:ascii="Arial" w:hAnsi="Arial" w:cs="Arial"/>
        </w:rPr>
        <w:t>also</w:t>
      </w:r>
      <w:r w:rsidR="008F12B1">
        <w:rPr>
          <w:rFonts w:ascii="Arial" w:hAnsi="Arial" w:cs="Arial"/>
        </w:rPr>
        <w:t xml:space="preserve"> depleted</w:t>
      </w:r>
      <w:r w:rsidR="00C65FFE">
        <w:rPr>
          <w:rFonts w:ascii="Arial" w:hAnsi="Arial" w:cs="Arial"/>
        </w:rPr>
        <w:t xml:space="preserve"> the cata</w:t>
      </w:r>
      <w:r w:rsidR="00A8481F">
        <w:rPr>
          <w:rFonts w:ascii="Arial" w:hAnsi="Arial" w:cs="Arial"/>
        </w:rPr>
        <w:t>lytic Integrator subunit</w:t>
      </w:r>
      <w:r w:rsidR="00CA7A39">
        <w:rPr>
          <w:rFonts w:ascii="Arial" w:hAnsi="Arial" w:cs="Arial"/>
        </w:rPr>
        <w:t xml:space="preserve"> utilising</w:t>
      </w:r>
      <w:r w:rsidR="00A8481F">
        <w:rPr>
          <w:rFonts w:ascii="Arial" w:hAnsi="Arial" w:cs="Arial"/>
        </w:rPr>
        <w:t xml:space="preserve"> our previously engineered cell line in which INTS11 is tagged with a small mol</w:t>
      </w:r>
      <w:r w:rsidR="00926C01">
        <w:rPr>
          <w:rFonts w:ascii="Arial" w:hAnsi="Arial" w:cs="Arial"/>
        </w:rPr>
        <w:t xml:space="preserve">ecule assisted shut-off module </w:t>
      </w:r>
      <w:r w:rsidR="00926C01">
        <w:rPr>
          <w:rFonts w:ascii="Arial" w:hAnsi="Arial" w:cs="Arial"/>
        </w:rPr>
      </w:r>
      <w:r w:rsidR="00926C01">
        <w:rPr>
          <w:rFonts w:ascii="Arial" w:hAnsi="Arial" w:cs="Arial"/>
        </w:rPr>
        <w:instrText xml:space="preserve"/>
      </w:r>
      <w:r w:rsidR="00926C01">
        <w:rPr>
          <w:rFonts w:ascii="Arial" w:hAnsi="Arial" w:cs="Arial"/>
        </w:rPr>
      </w:r>
      <w:r w:rsidR="00926C01">
        <w:rPr>
          <w:rFonts w:ascii="Arial" w:hAnsi="Arial" w:cs="Arial"/>
        </w:rPr>
        <w:instrText xml:space="preserve"/>
      </w:r>
      <w:r w:rsidR="00926C01">
        <w:rPr>
          <w:rFonts w:ascii="Arial" w:hAnsi="Arial" w:cs="Arial"/>
        </w:rPr>
      </w:r>
      <w:r w:rsidR="00926C01">
        <w:rPr>
          <w:rFonts w:ascii="Arial" w:hAnsi="Arial" w:cs="Arial"/>
        </w:rPr>
      </w:r>
      <w:r w:rsidR="00926C01">
        <w:rPr>
          <w:rFonts w:ascii="Arial" w:hAnsi="Arial" w:cs="Arial"/>
        </w:rPr>
      </w:r>
      <w:r w:rsidR="00926C01">
        <w:rPr>
          <w:rFonts w:ascii="Arial" w:hAnsi="Arial" w:cs="Arial"/>
        </w:rPr>
      </w:r>
      <w:r w:rsidR="00926C01">
        <w:rPr>
          <w:rFonts w:ascii="Arial" w:hAnsi="Arial" w:cs="Arial"/>
          <w:noProof/>
        </w:rPr>
        <w:t>(Chung et al., 2015; Davidson et al., 2020)</w:t>
      </w:r>
      <w:r w:rsidR="00926C01">
        <w:rPr>
          <w:rFonts w:ascii="Arial" w:hAnsi="Arial" w:cs="Arial"/>
        </w:rPr>
      </w:r>
      <w:r w:rsidR="00A8481F">
        <w:rPr>
          <w:rFonts w:ascii="Arial" w:hAnsi="Arial" w:cs="Arial"/>
        </w:rPr>
        <w:t xml:space="preserve">. </w:t>
      </w:r>
      <w:r w:rsidR="00BA46E6">
        <w:rPr>
          <w:rFonts w:ascii="Arial" w:hAnsi="Arial" w:cs="Arial"/>
        </w:rPr>
        <w:t xml:space="preserve">qRT-PCR was used to detect three transcripts (NWD1, ENO3 and PJVK) that were upregulated by ZC3H4 loss but not Integrator depletion.  Spliced versions of all three were increased after 4 </w:t>
      </w:r>
      <w:r w:rsidR="00C65FFE">
        <w:rPr>
          <w:rFonts w:ascii="Arial" w:hAnsi="Arial" w:cs="Arial"/>
        </w:rPr>
        <w:t>hrs of ZC3H4 depletion</w:t>
      </w:r>
      <w:r w:rsidR="00BA46E6">
        <w:rPr>
          <w:rFonts w:ascii="Arial" w:hAnsi="Arial" w:cs="Arial"/>
        </w:rPr>
        <w:t>, but unaffected by loss of the catal</w:t>
      </w:r>
      <w:r w:rsidR="00C65FFE">
        <w:rPr>
          <w:rFonts w:ascii="Arial" w:hAnsi="Arial" w:cs="Arial"/>
        </w:rPr>
        <w:t>ytic Integrator subunit INTS11 (Figure 4E)</w:t>
      </w:r>
      <w:r w:rsidR="00BA46E6">
        <w:rPr>
          <w:rFonts w:ascii="Arial" w:hAnsi="Arial" w:cs="Arial"/>
        </w:rPr>
        <w:t>.</w:t>
      </w:r>
      <w:r w:rsidR="00C47298">
        <w:rPr>
          <w:rFonts w:ascii="Arial" w:hAnsi="Arial" w:cs="Arial"/>
        </w:rPr>
        <w:t xml:space="preserve">  The effectiveness of INTS11 depletion is illustrated by the substantial increase in U1 snRNA read-through RNA in its absence.</w:t>
      </w:r>
      <w:r w:rsidR="00BA46E6">
        <w:rPr>
          <w:rFonts w:ascii="Arial" w:hAnsi="Arial" w:cs="Arial"/>
        </w:rPr>
        <w:t xml:space="preserve">  </w:t>
      </w:r>
      <w:r w:rsidR="00131279">
        <w:rPr>
          <w:rFonts w:ascii="Arial" w:hAnsi="Arial" w:cs="Arial"/>
        </w:rPr>
        <w:t xml:space="preserve">This demonstrates that </w:t>
      </w:r>
      <w:r w:rsidR="00BA46E6">
        <w:rPr>
          <w:rFonts w:ascii="Arial" w:hAnsi="Arial" w:cs="Arial"/>
        </w:rPr>
        <w:t>some mRNAs are immediately</w:t>
      </w:r>
      <w:r w:rsidR="00CA7A39">
        <w:rPr>
          <w:rFonts w:ascii="Arial" w:hAnsi="Arial" w:cs="Arial"/>
        </w:rPr>
        <w:t xml:space="preserve"> and selectively</w:t>
      </w:r>
      <w:r w:rsidR="00BA46E6">
        <w:rPr>
          <w:rFonts w:ascii="Arial" w:hAnsi="Arial" w:cs="Arial"/>
        </w:rPr>
        <w:t xml:space="preserve"> </w:t>
      </w:r>
      <w:r w:rsidR="008E57C7">
        <w:rPr>
          <w:rFonts w:ascii="Arial" w:hAnsi="Arial" w:cs="Arial"/>
        </w:rPr>
        <w:t>upregulated</w:t>
      </w:r>
      <w:r w:rsidR="00DB6E8F">
        <w:rPr>
          <w:rFonts w:ascii="Arial" w:hAnsi="Arial" w:cs="Arial"/>
        </w:rPr>
        <w:t xml:space="preserve"> fo</w:t>
      </w:r>
      <w:r w:rsidR="00BA46E6">
        <w:rPr>
          <w:rFonts w:ascii="Arial" w:hAnsi="Arial" w:cs="Arial"/>
        </w:rPr>
        <w:t xml:space="preserve">llowing ZC3H4 loss. </w:t>
      </w:r>
      <w:r w:rsidR="00BA2B2B">
        <w:rPr>
          <w:rFonts w:ascii="Arial" w:hAnsi="Arial" w:cs="Arial"/>
        </w:rPr>
        <w:t xml:space="preserve">  </w:t>
      </w:r>
      <w:r w:rsidR="00D55D58">
        <w:rPr>
          <w:rFonts w:ascii="Arial" w:hAnsi="Arial" w:cs="Arial"/>
        </w:rPr>
        <w:t xml:space="preserve"> </w:t>
      </w:r>
    </w:p>
    <w:p w14:paraId="7ED7CFC5" w14:textId="5CEF191B" w:rsidR="00305DEF" w:rsidRPr="00E94BC6" w:rsidRDefault="0012527E" w:rsidP="00E94BC6">
      <w:pPr>
        <w:ind w:firstLine="720"/>
        <w:rPr>
          <w:rFonts w:ascii="Arial" w:hAnsi="Arial"/>
          <w:b/>
        </w:rPr>
      </w:pPr>
      <w:r>
        <w:rPr>
          <w:rFonts w:ascii="Arial" w:hAnsi="Arial" w:cs="Arial"/>
        </w:rPr>
        <w:lastRenderedPageBreak/>
        <w:t>W</w:t>
      </w:r>
      <w:r w:rsidR="00541FE8">
        <w:rPr>
          <w:rFonts w:ascii="Arial" w:hAnsi="Arial" w:cs="Arial"/>
        </w:rPr>
        <w:t>e</w:t>
      </w:r>
      <w:r>
        <w:rPr>
          <w:rFonts w:ascii="Arial" w:hAnsi="Arial" w:cs="Arial"/>
        </w:rPr>
        <w:t xml:space="preserve"> next</w:t>
      </w:r>
      <w:r w:rsidR="00541FE8">
        <w:rPr>
          <w:rFonts w:ascii="Arial" w:hAnsi="Arial" w:cs="Arial"/>
        </w:rPr>
        <w:t xml:space="preserve"> asked whether</w:t>
      </w:r>
      <w:r>
        <w:rPr>
          <w:rFonts w:ascii="Arial" w:hAnsi="Arial" w:cs="Arial"/>
        </w:rPr>
        <w:t xml:space="preserve"> the ZC3H4 interactor, WDR82,</w:t>
      </w:r>
      <w:r w:rsidR="00541FE8">
        <w:rPr>
          <w:rFonts w:ascii="Arial" w:hAnsi="Arial" w:cs="Arial"/>
        </w:rPr>
        <w:t xml:space="preserve"> </w:t>
      </w:r>
      <w:r w:rsidR="008F12B1">
        <w:rPr>
          <w:rFonts w:ascii="Arial" w:hAnsi="Arial" w:cs="Arial"/>
        </w:rPr>
        <w:t>impacts</w:t>
      </w:r>
      <w:r w:rsidR="00541FE8">
        <w:rPr>
          <w:rFonts w:ascii="Arial" w:hAnsi="Arial" w:cs="Arial"/>
        </w:rPr>
        <w:t xml:space="preserve"> the levels of PROMPT and SE transcripts.  Accordingly, </w:t>
      </w:r>
      <w:r w:rsidR="00541FE8" w:rsidRPr="00E94BC6">
        <w:rPr>
          <w:rFonts w:ascii="Arial" w:hAnsi="Arial" w:cs="Arial"/>
          <w:i/>
        </w:rPr>
        <w:t>ZC3H4-DHFR</w:t>
      </w:r>
      <w:r w:rsidR="00541FE8">
        <w:rPr>
          <w:rFonts w:ascii="Arial" w:hAnsi="Arial" w:cs="Arial"/>
        </w:rPr>
        <w:t xml:space="preserve"> cells were treated with control or WDR82-sp</w:t>
      </w:r>
      <w:r w:rsidR="00875C49">
        <w:rPr>
          <w:rFonts w:ascii="Arial" w:hAnsi="Arial" w:cs="Arial"/>
        </w:rPr>
        <w:t>ecific siRNAs</w:t>
      </w:r>
      <w:r w:rsidR="00CA7A39">
        <w:rPr>
          <w:rFonts w:ascii="Arial" w:hAnsi="Arial" w:cs="Arial"/>
        </w:rPr>
        <w:t xml:space="preserve"> (Figure 4F)</w:t>
      </w:r>
      <w:r w:rsidR="00875C49">
        <w:rPr>
          <w:rFonts w:ascii="Arial" w:hAnsi="Arial" w:cs="Arial"/>
        </w:rPr>
        <w:t>.  We also co-deplete</w:t>
      </w:r>
      <w:r w:rsidR="00C47298">
        <w:rPr>
          <w:rFonts w:ascii="Arial" w:hAnsi="Arial" w:cs="Arial"/>
        </w:rPr>
        <w:t>d</w:t>
      </w:r>
      <w:r w:rsidR="00875C49">
        <w:rPr>
          <w:rFonts w:ascii="Arial" w:hAnsi="Arial" w:cs="Arial"/>
        </w:rPr>
        <w:t xml:space="preserve"> ZC3H4 and WDR82 by removing TMP from cells first transfected with WDR82 siRNAs.  WDR82 depletion enhanced the level of all tested transcripts suggesting that it functionally overlaps with ZC3H4</w:t>
      </w:r>
      <w:r w:rsidR="00CA7A39">
        <w:rPr>
          <w:rFonts w:ascii="Arial" w:hAnsi="Arial" w:cs="Arial"/>
        </w:rPr>
        <w:t xml:space="preserve"> (Figure 4G)</w:t>
      </w:r>
      <w:r w:rsidR="00875C49">
        <w:rPr>
          <w:rFonts w:ascii="Arial" w:hAnsi="Arial" w:cs="Arial"/>
        </w:rPr>
        <w:t>.  There was no synergistic effect of their co-depletion implying that WDR82 and ZC3H4 do not act red</w:t>
      </w:r>
      <w:r w:rsidR="00CA7A39">
        <w:rPr>
          <w:rFonts w:ascii="Arial" w:hAnsi="Arial" w:cs="Arial"/>
        </w:rPr>
        <w:t xml:space="preserve">undantly at the tested loci.  </w:t>
      </w:r>
      <w:r w:rsidR="00875C49">
        <w:rPr>
          <w:rFonts w:ascii="Arial" w:hAnsi="Arial" w:cs="Arial"/>
        </w:rPr>
        <w:t>WDR82 is found in</w:t>
      </w:r>
      <w:r w:rsidR="00541FE8">
        <w:rPr>
          <w:rFonts w:ascii="Arial" w:hAnsi="Arial" w:cs="Arial"/>
        </w:rPr>
        <w:t xml:space="preserve"> complexes containing </w:t>
      </w:r>
      <w:r w:rsidR="001B59F5">
        <w:rPr>
          <w:rFonts w:ascii="Arial" w:hAnsi="Arial" w:cs="Arial"/>
        </w:rPr>
        <w:t xml:space="preserve">protein phosphatase </w:t>
      </w:r>
      <w:r w:rsidR="00B65421">
        <w:rPr>
          <w:rFonts w:ascii="Arial" w:hAnsi="Arial" w:cs="Arial"/>
        </w:rPr>
        <w:t xml:space="preserve">1 (PP1) </w:t>
      </w:r>
      <w:r w:rsidR="001B59F5">
        <w:rPr>
          <w:rFonts w:ascii="Arial" w:hAnsi="Arial" w:cs="Arial"/>
        </w:rPr>
        <w:t>and the SETD1A/B methyl transferases</w:t>
      </w:r>
      <w:r w:rsidR="00B65421">
        <w:rPr>
          <w:rFonts w:ascii="Arial" w:hAnsi="Arial" w:cs="Arial"/>
        </w:rPr>
        <w:t xml:space="preserve"> </w:t>
      </w:r>
      <w:r w:rsidR="00B65421">
        <w:rPr>
          <w:rFonts w:ascii="Arial" w:hAnsi="Arial" w:cs="Arial"/>
        </w:rPr>
      </w:r>
      <w:r w:rsidR="00B65421">
        <w:rPr>
          <w:rFonts w:ascii="Arial" w:hAnsi="Arial" w:cs="Arial"/>
        </w:rPr>
        <w:instrText xml:space="preserve"/>
      </w:r>
      <w:r w:rsidR="00B65421">
        <w:rPr>
          <w:rFonts w:ascii="Arial" w:hAnsi="Arial" w:cs="Arial"/>
        </w:rPr>
      </w:r>
      <w:r w:rsidR="00B65421">
        <w:rPr>
          <w:rFonts w:ascii="Arial" w:hAnsi="Arial" w:cs="Arial"/>
        </w:rPr>
        <w:instrText xml:space="preserve"/>
      </w:r>
      <w:r w:rsidR="00B65421">
        <w:rPr>
          <w:rFonts w:ascii="Arial" w:hAnsi="Arial" w:cs="Arial"/>
        </w:rPr>
      </w:r>
      <w:r w:rsidR="00B65421">
        <w:rPr>
          <w:rFonts w:ascii="Arial" w:hAnsi="Arial" w:cs="Arial"/>
        </w:rPr>
      </w:r>
      <w:r w:rsidR="00B65421">
        <w:rPr>
          <w:rFonts w:ascii="Arial" w:hAnsi="Arial" w:cs="Arial"/>
        </w:rPr>
      </w:r>
      <w:r w:rsidR="00B65421">
        <w:rPr>
          <w:rFonts w:ascii="Arial" w:hAnsi="Arial" w:cs="Arial"/>
        </w:rPr>
      </w:r>
      <w:r w:rsidR="00B65421">
        <w:rPr>
          <w:rFonts w:ascii="Arial" w:hAnsi="Arial" w:cs="Arial"/>
          <w:noProof/>
        </w:rPr>
        <w:t>(Lee et al., 2010; van Nuland et al., 2013)</w:t>
      </w:r>
      <w:r w:rsidR="00B65421">
        <w:rPr>
          <w:rFonts w:ascii="Arial" w:hAnsi="Arial" w:cs="Arial"/>
        </w:rPr>
      </w:r>
      <w:r w:rsidR="00CA7A39">
        <w:rPr>
          <w:rFonts w:ascii="Arial" w:hAnsi="Arial" w:cs="Arial"/>
        </w:rPr>
        <w:t>.  We found that the former but not the latter is implicated in the stability of the non-coding transcripts selected for this ex</w:t>
      </w:r>
      <w:r w:rsidR="00B6593A">
        <w:rPr>
          <w:rFonts w:ascii="Arial" w:hAnsi="Arial" w:cs="Arial"/>
        </w:rPr>
        <w:t xml:space="preserve">periment (Figure </w:t>
      </w:r>
      <w:r w:rsidR="001F79E5">
        <w:rPr>
          <w:rFonts w:ascii="Arial" w:hAnsi="Arial" w:cs="Arial"/>
        </w:rPr>
        <w:t>4 – figure supplement 1</w:t>
      </w:r>
      <w:r w:rsidR="00B6593A">
        <w:rPr>
          <w:rFonts w:ascii="Arial" w:hAnsi="Arial" w:cs="Arial"/>
        </w:rPr>
        <w:t>C-E).</w:t>
      </w:r>
      <w:r w:rsidR="00875C49">
        <w:rPr>
          <w:rFonts w:ascii="Arial" w:hAnsi="Arial" w:cs="Arial"/>
        </w:rPr>
        <w:t xml:space="preserve">  </w:t>
      </w:r>
      <w:r w:rsidR="00541FE8">
        <w:rPr>
          <w:rFonts w:ascii="Arial" w:hAnsi="Arial" w:cs="Arial"/>
        </w:rPr>
        <w:t xml:space="preserve">    </w:t>
      </w:r>
      <w:r w:rsidR="001B59F5">
        <w:rPr>
          <w:rFonts w:ascii="Arial" w:hAnsi="Arial" w:cs="Arial"/>
        </w:rPr>
        <w:t xml:space="preserve">  </w:t>
      </w:r>
    </w:p>
    <w:p w14:paraId="384ABFE0" w14:textId="77777777" w:rsidR="009D439D" w:rsidRPr="003C007E" w:rsidRDefault="009D439D" w:rsidP="009D439D">
      <w:pPr>
        <w:rPr>
          <w:rFonts w:ascii="Arial" w:hAnsi="Arial" w:cs="Arial"/>
          <w:b/>
        </w:rPr>
      </w:pPr>
      <w:r>
        <w:rPr>
          <w:rFonts w:ascii="Arial" w:hAnsi="Arial" w:cs="Arial"/>
          <w:b/>
        </w:rPr>
        <w:t xml:space="preserve">ZC3H4 occupies </w:t>
      </w:r>
      <w:r w:rsidR="005720B8">
        <w:rPr>
          <w:rFonts w:ascii="Arial" w:hAnsi="Arial" w:cs="Arial"/>
          <w:b/>
        </w:rPr>
        <w:t xml:space="preserve">a broad region at a subset of </w:t>
      </w:r>
      <w:r>
        <w:rPr>
          <w:rFonts w:ascii="Arial" w:hAnsi="Arial" w:cs="Arial"/>
          <w:b/>
        </w:rPr>
        <w:t>promoters</w:t>
      </w:r>
    </w:p>
    <w:p w14:paraId="26AFC4A0" w14:textId="1B0BF6A8" w:rsidR="009D439D" w:rsidRDefault="00942868" w:rsidP="009D439D">
      <w:pPr>
        <w:rPr>
          <w:rFonts w:ascii="Arial" w:hAnsi="Arial" w:cs="Arial"/>
        </w:rPr>
      </w:pPr>
      <w:r>
        <w:rPr>
          <w:rFonts w:ascii="Arial" w:hAnsi="Arial" w:cs="Arial"/>
        </w:rPr>
        <w:tab/>
        <w:t>We have demonstrated that depletion of ZC3H4 causes widespread defects in non-coding transcription</w:t>
      </w:r>
      <w:r w:rsidR="00C65FFE">
        <w:rPr>
          <w:rFonts w:ascii="Arial" w:hAnsi="Arial" w:cs="Arial"/>
        </w:rPr>
        <w:t xml:space="preserve"> and </w:t>
      </w:r>
      <w:r w:rsidR="00D01144">
        <w:rPr>
          <w:rFonts w:ascii="Arial" w:hAnsi="Arial" w:cs="Arial"/>
        </w:rPr>
        <w:t>supresses</w:t>
      </w:r>
      <w:r w:rsidR="00C65FFE">
        <w:rPr>
          <w:rFonts w:ascii="Arial" w:hAnsi="Arial" w:cs="Arial"/>
        </w:rPr>
        <w:t xml:space="preserve"> </w:t>
      </w:r>
      <w:r w:rsidRPr="007924D3">
        <w:rPr>
          <w:rFonts w:ascii="Arial" w:hAnsi="Arial" w:cs="Arial"/>
        </w:rPr>
        <w:t xml:space="preserve">a subset of protein-coding </w:t>
      </w:r>
      <w:r w:rsidR="00C65FFE">
        <w:rPr>
          <w:rFonts w:ascii="Arial" w:hAnsi="Arial" w:cs="Arial"/>
        </w:rPr>
        <w:t>RNAs</w:t>
      </w:r>
      <w:r w:rsidRPr="007924D3">
        <w:rPr>
          <w:rFonts w:ascii="Arial" w:hAnsi="Arial" w:cs="Arial"/>
        </w:rPr>
        <w:t>.</w:t>
      </w:r>
      <w:r>
        <w:rPr>
          <w:rFonts w:ascii="Arial" w:hAnsi="Arial" w:cs="Arial"/>
        </w:rPr>
        <w:t xml:space="preserve">  </w:t>
      </w:r>
      <w:r w:rsidR="007924D3">
        <w:rPr>
          <w:rFonts w:ascii="Arial" w:hAnsi="Arial" w:cs="Arial"/>
        </w:rPr>
        <w:t>As</w:t>
      </w:r>
      <w:r w:rsidR="00850BE7">
        <w:rPr>
          <w:rFonts w:ascii="Arial" w:hAnsi="Arial" w:cs="Arial"/>
        </w:rPr>
        <w:t xml:space="preserve"> these effects are seen following rapid ZC3H4 depletion, we </w:t>
      </w:r>
      <w:r w:rsidR="00B6593A">
        <w:rPr>
          <w:rFonts w:ascii="Arial" w:hAnsi="Arial" w:cs="Arial"/>
        </w:rPr>
        <w:t>h</w:t>
      </w:r>
      <w:r w:rsidR="00D01144">
        <w:rPr>
          <w:rFonts w:ascii="Arial" w:hAnsi="Arial" w:cs="Arial"/>
        </w:rPr>
        <w:t xml:space="preserve">ypothesised that they may be </w:t>
      </w:r>
      <w:r w:rsidR="00B6593A">
        <w:rPr>
          <w:rFonts w:ascii="Arial" w:hAnsi="Arial" w:cs="Arial"/>
        </w:rPr>
        <w:t xml:space="preserve">directly </w:t>
      </w:r>
      <w:r w:rsidR="00D01144">
        <w:rPr>
          <w:rFonts w:ascii="Arial" w:hAnsi="Arial" w:cs="Arial"/>
        </w:rPr>
        <w:t>mediated by its recruitment to relevant loci</w:t>
      </w:r>
      <w:r w:rsidR="00670693">
        <w:rPr>
          <w:rFonts w:ascii="Arial" w:hAnsi="Arial" w:cs="Arial"/>
        </w:rPr>
        <w:t>.</w:t>
      </w:r>
      <w:r w:rsidR="00D01144">
        <w:rPr>
          <w:rFonts w:ascii="Arial" w:hAnsi="Arial" w:cs="Arial"/>
        </w:rPr>
        <w:t xml:space="preserve">  Consistently, </w:t>
      </w:r>
      <w:r w:rsidR="00670693">
        <w:rPr>
          <w:rFonts w:ascii="Arial" w:hAnsi="Arial" w:cs="Arial"/>
        </w:rPr>
        <w:t>its capture in our mTurbo experime</w:t>
      </w:r>
      <w:r w:rsidR="007760A4">
        <w:rPr>
          <w:rFonts w:ascii="Arial" w:hAnsi="Arial" w:cs="Arial"/>
        </w:rPr>
        <w:t>nt</w:t>
      </w:r>
      <w:r w:rsidR="00D01144">
        <w:rPr>
          <w:rFonts w:ascii="Arial" w:hAnsi="Arial" w:cs="Arial"/>
        </w:rPr>
        <w:t xml:space="preserve"> support</w:t>
      </w:r>
      <w:r w:rsidR="008F12B1">
        <w:rPr>
          <w:rFonts w:ascii="Arial" w:hAnsi="Arial" w:cs="Arial"/>
        </w:rPr>
        <w:t>s</w:t>
      </w:r>
      <w:r w:rsidR="00D01144">
        <w:rPr>
          <w:rFonts w:ascii="Arial" w:hAnsi="Arial" w:cs="Arial"/>
        </w:rPr>
        <w:t xml:space="preserve"> its proximity to chromatin</w:t>
      </w:r>
      <w:r w:rsidR="007760A4">
        <w:rPr>
          <w:rFonts w:ascii="Arial" w:hAnsi="Arial" w:cs="Arial"/>
        </w:rPr>
        <w:t xml:space="preserve"> and the presence of CCCH zi</w:t>
      </w:r>
      <w:r w:rsidR="00670693">
        <w:rPr>
          <w:rFonts w:ascii="Arial" w:hAnsi="Arial" w:cs="Arial"/>
        </w:rPr>
        <w:t>n</w:t>
      </w:r>
      <w:r w:rsidR="007760A4">
        <w:rPr>
          <w:rFonts w:ascii="Arial" w:hAnsi="Arial" w:cs="Arial"/>
        </w:rPr>
        <w:t>c</w:t>
      </w:r>
      <w:r w:rsidR="00670693">
        <w:rPr>
          <w:rFonts w:ascii="Arial" w:hAnsi="Arial" w:cs="Arial"/>
        </w:rPr>
        <w:t xml:space="preserve"> finger domains predict nu</w:t>
      </w:r>
      <w:r w:rsidR="00960E46">
        <w:rPr>
          <w:rFonts w:ascii="Arial" w:hAnsi="Arial" w:cs="Arial"/>
        </w:rPr>
        <w:t>cleic acid</w:t>
      </w:r>
      <w:r w:rsidR="00D01144">
        <w:rPr>
          <w:rFonts w:ascii="Arial" w:hAnsi="Arial" w:cs="Arial"/>
        </w:rPr>
        <w:t xml:space="preserve"> binding capability</w:t>
      </w:r>
      <w:r w:rsidR="009D439D">
        <w:rPr>
          <w:rFonts w:ascii="Arial" w:hAnsi="Arial" w:cs="Arial"/>
        </w:rPr>
        <w:t>.</w:t>
      </w:r>
      <w:r w:rsidR="00670693">
        <w:rPr>
          <w:rFonts w:ascii="Arial" w:hAnsi="Arial" w:cs="Arial"/>
        </w:rPr>
        <w:t xml:space="preserve">  </w:t>
      </w:r>
      <w:r w:rsidR="00D01144">
        <w:rPr>
          <w:rFonts w:ascii="Arial" w:hAnsi="Arial" w:cs="Arial"/>
        </w:rPr>
        <w:t xml:space="preserve">Therefore, </w:t>
      </w:r>
      <w:r w:rsidR="00670693">
        <w:rPr>
          <w:rFonts w:ascii="Arial" w:hAnsi="Arial" w:cs="Arial"/>
        </w:rPr>
        <w:t>its genomic occupanc</w:t>
      </w:r>
      <w:r w:rsidR="00D01144">
        <w:rPr>
          <w:rFonts w:ascii="Arial" w:hAnsi="Arial" w:cs="Arial"/>
        </w:rPr>
        <w:t>y was globally investigated by performing</w:t>
      </w:r>
      <w:r w:rsidR="009D439D">
        <w:rPr>
          <w:rFonts w:ascii="Arial" w:hAnsi="Arial" w:cs="Arial"/>
        </w:rPr>
        <w:t xml:space="preserve"> ZC3H4 chromatin immunoprecipitation and sequencing (ChI</w:t>
      </w:r>
      <w:r w:rsidR="00670693">
        <w:rPr>
          <w:rFonts w:ascii="Arial" w:hAnsi="Arial" w:cs="Arial"/>
        </w:rPr>
        <w:t>P-seq) alongside that of Pol II</w:t>
      </w:r>
      <w:r w:rsidR="009D439D">
        <w:rPr>
          <w:rFonts w:ascii="Arial" w:hAnsi="Arial" w:cs="Arial"/>
        </w:rPr>
        <w:t>.</w:t>
      </w:r>
      <w:r w:rsidR="00670693">
        <w:rPr>
          <w:rFonts w:ascii="Arial" w:hAnsi="Arial" w:cs="Arial"/>
        </w:rPr>
        <w:t xml:space="preserve"> </w:t>
      </w:r>
      <w:r w:rsidR="009D439D">
        <w:rPr>
          <w:rFonts w:ascii="Arial" w:hAnsi="Arial" w:cs="Arial"/>
        </w:rPr>
        <w:t xml:space="preserve">  </w:t>
      </w:r>
    </w:p>
    <w:p w14:paraId="4016F635" w14:textId="3EA357A4" w:rsidR="00083430" w:rsidRPr="00960E46" w:rsidRDefault="00E57FE1" w:rsidP="0063189A">
      <w:pPr>
        <w:ind w:firstLine="720"/>
        <w:rPr>
          <w:rFonts w:ascii="Arial" w:hAnsi="Arial" w:cs="Arial"/>
        </w:rPr>
      </w:pPr>
      <w:r>
        <w:rPr>
          <w:rFonts w:ascii="Arial" w:hAnsi="Arial" w:cs="Arial"/>
        </w:rPr>
        <w:t>ZC3H4 occupies</w:t>
      </w:r>
      <w:r w:rsidR="009D439D">
        <w:rPr>
          <w:rFonts w:ascii="Arial" w:hAnsi="Arial" w:cs="Arial"/>
        </w:rPr>
        <w:t xml:space="preserve"> </w:t>
      </w:r>
      <w:r>
        <w:rPr>
          <w:rFonts w:ascii="Arial" w:hAnsi="Arial" w:cs="Arial"/>
        </w:rPr>
        <w:t>genes with</w:t>
      </w:r>
      <w:r w:rsidR="009D439D">
        <w:rPr>
          <w:rFonts w:ascii="Arial" w:hAnsi="Arial" w:cs="Arial"/>
        </w:rPr>
        <w:t xml:space="preserve"> binding broadly</w:t>
      </w:r>
      <w:r w:rsidR="00670693">
        <w:rPr>
          <w:rFonts w:ascii="Arial" w:hAnsi="Arial" w:cs="Arial"/>
        </w:rPr>
        <w:t xml:space="preserve"> resembling that of Pol II and showing</w:t>
      </w:r>
      <w:r w:rsidR="00320F8E">
        <w:rPr>
          <w:rFonts w:ascii="Arial" w:hAnsi="Arial" w:cs="Arial"/>
        </w:rPr>
        <w:t xml:space="preserve"> the</w:t>
      </w:r>
      <w:r w:rsidR="00670693">
        <w:rPr>
          <w:rFonts w:ascii="Arial" w:hAnsi="Arial" w:cs="Arial"/>
        </w:rPr>
        <w:t xml:space="preserve"> greatest</w:t>
      </w:r>
      <w:r w:rsidR="009D439D">
        <w:rPr>
          <w:rFonts w:ascii="Arial" w:hAnsi="Arial" w:cs="Arial"/>
        </w:rPr>
        <w:t xml:space="preserve"> enrichmen</w:t>
      </w:r>
      <w:r w:rsidR="006A46A1">
        <w:rPr>
          <w:rFonts w:ascii="Arial" w:hAnsi="Arial" w:cs="Arial"/>
        </w:rPr>
        <w:t xml:space="preserve">t over </w:t>
      </w:r>
      <w:r w:rsidR="00324D3A">
        <w:rPr>
          <w:rFonts w:ascii="Arial" w:hAnsi="Arial" w:cs="Arial"/>
        </w:rPr>
        <w:t>promoter regions</w:t>
      </w:r>
      <w:r w:rsidR="00902F9E">
        <w:rPr>
          <w:rFonts w:ascii="Arial" w:hAnsi="Arial" w:cs="Arial"/>
        </w:rPr>
        <w:t xml:space="preserve"> (Figure </w:t>
      </w:r>
      <w:r w:rsidR="003C5501">
        <w:rPr>
          <w:rFonts w:ascii="Arial" w:hAnsi="Arial" w:cs="Arial"/>
        </w:rPr>
        <w:t>5</w:t>
      </w:r>
      <w:r w:rsidR="00960E46">
        <w:rPr>
          <w:rFonts w:ascii="Arial" w:hAnsi="Arial" w:cs="Arial"/>
        </w:rPr>
        <w:t>A</w:t>
      </w:r>
      <w:r w:rsidR="009D439D">
        <w:rPr>
          <w:rFonts w:ascii="Arial" w:hAnsi="Arial" w:cs="Arial"/>
        </w:rPr>
        <w:t xml:space="preserve">).  </w:t>
      </w:r>
      <w:r w:rsidR="0098106D">
        <w:rPr>
          <w:rFonts w:ascii="Arial" w:hAnsi="Arial" w:cs="Arial"/>
        </w:rPr>
        <w:t>However, many genes that are occupied by Pol II</w:t>
      </w:r>
      <w:r w:rsidR="007924D3">
        <w:rPr>
          <w:rFonts w:ascii="Arial" w:hAnsi="Arial" w:cs="Arial"/>
        </w:rPr>
        <w:t xml:space="preserve"> do not recruit ZC3H4 (Figure </w:t>
      </w:r>
      <w:r w:rsidR="003C5501">
        <w:rPr>
          <w:rFonts w:ascii="Arial" w:hAnsi="Arial" w:cs="Arial"/>
        </w:rPr>
        <w:t>5</w:t>
      </w:r>
      <w:r w:rsidR="00960E46">
        <w:rPr>
          <w:rFonts w:ascii="Arial" w:hAnsi="Arial" w:cs="Arial"/>
        </w:rPr>
        <w:t>B</w:t>
      </w:r>
      <w:r w:rsidR="0098106D">
        <w:rPr>
          <w:rFonts w:ascii="Arial" w:hAnsi="Arial" w:cs="Arial"/>
        </w:rPr>
        <w:t>)</w:t>
      </w:r>
      <w:r w:rsidR="009D439D">
        <w:rPr>
          <w:rFonts w:ascii="Arial" w:hAnsi="Arial" w:cs="Arial"/>
        </w:rPr>
        <w:t xml:space="preserve">.  </w:t>
      </w:r>
      <w:r w:rsidR="007924D3">
        <w:rPr>
          <w:rFonts w:ascii="Arial" w:hAnsi="Arial" w:cs="Arial"/>
        </w:rPr>
        <w:t>T</w:t>
      </w:r>
      <w:r w:rsidR="009D439D">
        <w:rPr>
          <w:rFonts w:ascii="Arial" w:hAnsi="Arial" w:cs="Arial"/>
        </w:rPr>
        <w:t>his might r</w:t>
      </w:r>
      <w:r w:rsidR="00320F8E">
        <w:rPr>
          <w:rFonts w:ascii="Arial" w:hAnsi="Arial" w:cs="Arial"/>
        </w:rPr>
        <w:t>esult from</w:t>
      </w:r>
      <w:r w:rsidR="009D439D">
        <w:rPr>
          <w:rFonts w:ascii="Arial" w:hAnsi="Arial" w:cs="Arial"/>
        </w:rPr>
        <w:t xml:space="preserve"> </w:t>
      </w:r>
      <w:r w:rsidR="006A3930">
        <w:rPr>
          <w:rFonts w:ascii="Arial" w:hAnsi="Arial" w:cs="Arial"/>
        </w:rPr>
        <w:t xml:space="preserve">low </w:t>
      </w:r>
      <w:r w:rsidR="009D439D">
        <w:rPr>
          <w:rFonts w:ascii="Arial" w:hAnsi="Arial" w:cs="Arial"/>
        </w:rPr>
        <w:t>affinity of the ZC3H4 antibody</w:t>
      </w:r>
      <w:r w:rsidR="007924D3">
        <w:rPr>
          <w:rFonts w:ascii="Arial" w:hAnsi="Arial" w:cs="Arial"/>
        </w:rPr>
        <w:t xml:space="preserve"> or that its recr</w:t>
      </w:r>
      <w:r w:rsidR="00320F8E">
        <w:rPr>
          <w:rFonts w:ascii="Arial" w:hAnsi="Arial" w:cs="Arial"/>
        </w:rPr>
        <w:t>uitment to chromatin is bridged since</w:t>
      </w:r>
      <w:r w:rsidR="000477CB">
        <w:rPr>
          <w:rFonts w:ascii="Arial" w:hAnsi="Arial" w:cs="Arial"/>
        </w:rPr>
        <w:t xml:space="preserve"> ZC3H4 also directly crosslinks to</w:t>
      </w:r>
      <w:r w:rsidR="00320F8E">
        <w:rPr>
          <w:rFonts w:ascii="Arial" w:hAnsi="Arial" w:cs="Arial"/>
        </w:rPr>
        <w:t xml:space="preserve"> RNA</w:t>
      </w:r>
      <w:r w:rsidR="000477CB">
        <w:rPr>
          <w:rFonts w:ascii="Arial" w:hAnsi="Arial" w:cs="Arial"/>
        </w:rPr>
        <w:t xml:space="preserve"> in cells</w:t>
      </w:r>
      <w:r w:rsidR="00391501">
        <w:rPr>
          <w:rFonts w:ascii="Arial" w:hAnsi="Arial" w:cs="Arial"/>
        </w:rPr>
        <w:t xml:space="preserve"> (Figure </w:t>
      </w:r>
      <w:r w:rsidR="001F79E5">
        <w:rPr>
          <w:rFonts w:ascii="Arial" w:hAnsi="Arial" w:cs="Arial"/>
        </w:rPr>
        <w:t>5 – figure supplement 1</w:t>
      </w:r>
      <w:r w:rsidR="007924D3">
        <w:rPr>
          <w:rFonts w:ascii="Arial" w:hAnsi="Arial" w:cs="Arial"/>
        </w:rPr>
        <w:t xml:space="preserve">A).  </w:t>
      </w:r>
      <w:r w:rsidR="00D637A3">
        <w:rPr>
          <w:rFonts w:ascii="Arial" w:hAnsi="Arial" w:cs="Arial"/>
        </w:rPr>
        <w:t>However</w:t>
      </w:r>
      <w:r w:rsidR="00850BE7">
        <w:rPr>
          <w:rFonts w:ascii="Arial" w:hAnsi="Arial" w:cs="Arial"/>
        </w:rPr>
        <w:t>,</w:t>
      </w:r>
      <w:r w:rsidR="009D439D">
        <w:rPr>
          <w:rFonts w:ascii="Arial" w:hAnsi="Arial" w:cs="Arial"/>
        </w:rPr>
        <w:t xml:space="preserve"> </w:t>
      </w:r>
      <w:r w:rsidR="00D637A3">
        <w:rPr>
          <w:rFonts w:ascii="Arial" w:hAnsi="Arial" w:cs="Arial"/>
        </w:rPr>
        <w:t>its differential gene occupancy is</w:t>
      </w:r>
      <w:r w:rsidR="009D439D">
        <w:rPr>
          <w:rFonts w:ascii="Arial" w:hAnsi="Arial" w:cs="Arial"/>
        </w:rPr>
        <w:t xml:space="preserve"> consistent with th</w:t>
      </w:r>
      <w:r w:rsidR="007924D3">
        <w:rPr>
          <w:rFonts w:ascii="Arial" w:hAnsi="Arial" w:cs="Arial"/>
        </w:rPr>
        <w:t>e</w:t>
      </w:r>
      <w:r w:rsidR="006A3930">
        <w:rPr>
          <w:rFonts w:ascii="Arial" w:hAnsi="Arial" w:cs="Arial"/>
        </w:rPr>
        <w:t xml:space="preserve"> sel</w:t>
      </w:r>
      <w:r w:rsidR="0012527E">
        <w:rPr>
          <w:rFonts w:ascii="Arial" w:hAnsi="Arial" w:cs="Arial"/>
        </w:rPr>
        <w:t>ective effects of its depletion</w:t>
      </w:r>
      <w:r w:rsidR="009D439D">
        <w:rPr>
          <w:rFonts w:ascii="Arial" w:hAnsi="Arial" w:cs="Arial"/>
        </w:rPr>
        <w:t>.</w:t>
      </w:r>
      <w:r w:rsidR="00A80E43">
        <w:rPr>
          <w:rFonts w:ascii="Arial" w:hAnsi="Arial" w:cs="Arial"/>
        </w:rPr>
        <w:t xml:space="preserve">  </w:t>
      </w:r>
      <w:r w:rsidR="006A3930">
        <w:rPr>
          <w:rFonts w:ascii="Arial" w:hAnsi="Arial" w:cs="Arial"/>
        </w:rPr>
        <w:t>Interestingly</w:t>
      </w:r>
      <w:r w:rsidR="00083430">
        <w:rPr>
          <w:rFonts w:ascii="Arial" w:hAnsi="Arial" w:cs="Arial"/>
        </w:rPr>
        <w:t xml:space="preserve">, ZC3H4 occupies a broader promoter </w:t>
      </w:r>
      <w:r w:rsidR="00391501">
        <w:rPr>
          <w:rFonts w:ascii="Arial" w:hAnsi="Arial" w:cs="Arial"/>
        </w:rPr>
        <w:t>region</w:t>
      </w:r>
      <w:r w:rsidR="00083430">
        <w:rPr>
          <w:rFonts w:ascii="Arial" w:hAnsi="Arial" w:cs="Arial"/>
        </w:rPr>
        <w:t xml:space="preserve"> than Pol II suggesting that its function is not restricted to the precise transcriptional start site.  The width of this peak </w:t>
      </w:r>
      <w:r w:rsidR="00391501">
        <w:rPr>
          <w:rFonts w:ascii="Arial" w:hAnsi="Arial" w:cs="Arial"/>
        </w:rPr>
        <w:t xml:space="preserve">often </w:t>
      </w:r>
      <w:r w:rsidR="00083430">
        <w:rPr>
          <w:rFonts w:ascii="Arial" w:hAnsi="Arial" w:cs="Arial"/>
        </w:rPr>
        <w:t xml:space="preserve">corresponds to the </w:t>
      </w:r>
      <w:r w:rsidR="00391501">
        <w:rPr>
          <w:rFonts w:ascii="Arial" w:hAnsi="Arial" w:cs="Arial"/>
        </w:rPr>
        <w:t xml:space="preserve">normal extent of </w:t>
      </w:r>
      <w:r w:rsidR="000477CB">
        <w:rPr>
          <w:rFonts w:ascii="Arial" w:hAnsi="Arial" w:cs="Arial"/>
        </w:rPr>
        <w:t>PROMPT</w:t>
      </w:r>
      <w:r w:rsidR="00083430">
        <w:rPr>
          <w:rFonts w:ascii="Arial" w:hAnsi="Arial" w:cs="Arial"/>
        </w:rPr>
        <w:t xml:space="preserve"> and eRNA</w:t>
      </w:r>
      <w:r w:rsidR="00391501">
        <w:rPr>
          <w:rFonts w:ascii="Arial" w:hAnsi="Arial" w:cs="Arial"/>
        </w:rPr>
        <w:t xml:space="preserve"> transcription, which is elongated in its absence</w:t>
      </w:r>
      <w:r w:rsidR="00083430">
        <w:rPr>
          <w:rFonts w:ascii="Arial" w:hAnsi="Arial" w:cs="Arial"/>
        </w:rPr>
        <w:t xml:space="preserve">.  </w:t>
      </w:r>
      <w:r w:rsidR="00960E46">
        <w:rPr>
          <w:rFonts w:ascii="Arial" w:hAnsi="Arial" w:cs="Arial"/>
          <w:i/>
        </w:rPr>
        <w:t xml:space="preserve">RPL13 </w:t>
      </w:r>
      <w:r w:rsidR="00960E46">
        <w:rPr>
          <w:rFonts w:ascii="Arial" w:hAnsi="Arial" w:cs="Arial"/>
        </w:rPr>
        <w:t>is shown as an example of recruitment of ZC3H4</w:t>
      </w:r>
      <w:r w:rsidR="007924D3">
        <w:rPr>
          <w:rFonts w:ascii="Arial" w:hAnsi="Arial" w:cs="Arial"/>
        </w:rPr>
        <w:t xml:space="preserve"> upstream of the promoter, where its loss </w:t>
      </w:r>
      <w:r w:rsidR="00960E46">
        <w:rPr>
          <w:rFonts w:ascii="Arial" w:hAnsi="Arial" w:cs="Arial"/>
        </w:rPr>
        <w:t>causes stabilisation and extension of</w:t>
      </w:r>
      <w:r w:rsidR="00902F9E">
        <w:rPr>
          <w:rFonts w:ascii="Arial" w:hAnsi="Arial" w:cs="Arial"/>
        </w:rPr>
        <w:t xml:space="preserve"> the </w:t>
      </w:r>
      <w:r w:rsidR="007924D3">
        <w:rPr>
          <w:rFonts w:ascii="Arial" w:hAnsi="Arial" w:cs="Arial"/>
        </w:rPr>
        <w:t xml:space="preserve">antisense transcript (Figure </w:t>
      </w:r>
      <w:r w:rsidR="003C5501">
        <w:rPr>
          <w:rFonts w:ascii="Arial" w:hAnsi="Arial" w:cs="Arial"/>
        </w:rPr>
        <w:t>5</w:t>
      </w:r>
      <w:r w:rsidR="00902F9E">
        <w:rPr>
          <w:rFonts w:ascii="Arial" w:hAnsi="Arial" w:cs="Arial"/>
        </w:rPr>
        <w:t>C</w:t>
      </w:r>
      <w:r w:rsidR="00960E46">
        <w:rPr>
          <w:rFonts w:ascii="Arial" w:hAnsi="Arial" w:cs="Arial"/>
        </w:rPr>
        <w:t xml:space="preserve">).  </w:t>
      </w:r>
      <w:r w:rsidR="00850BE7">
        <w:rPr>
          <w:rFonts w:ascii="Arial" w:hAnsi="Arial" w:cs="Arial"/>
        </w:rPr>
        <w:t>ZC3H4 is</w:t>
      </w:r>
      <w:r w:rsidR="00D637A3">
        <w:rPr>
          <w:rFonts w:ascii="Arial" w:hAnsi="Arial" w:cs="Arial"/>
        </w:rPr>
        <w:t xml:space="preserve"> also </w:t>
      </w:r>
      <w:r w:rsidR="00850BE7">
        <w:rPr>
          <w:rFonts w:ascii="Arial" w:hAnsi="Arial" w:cs="Arial"/>
        </w:rPr>
        <w:t>strongly</w:t>
      </w:r>
      <w:r w:rsidR="0004652F">
        <w:rPr>
          <w:rFonts w:ascii="Arial" w:hAnsi="Arial" w:cs="Arial"/>
        </w:rPr>
        <w:t xml:space="preserve"> recruited to SEs consistent with the RNA effects observed </w:t>
      </w:r>
      <w:r w:rsidR="000477CB">
        <w:rPr>
          <w:rFonts w:ascii="Arial" w:hAnsi="Arial" w:cs="Arial"/>
        </w:rPr>
        <w:t>on them</w:t>
      </w:r>
      <w:r w:rsidR="0004652F">
        <w:rPr>
          <w:rFonts w:ascii="Arial" w:hAnsi="Arial" w:cs="Arial"/>
        </w:rPr>
        <w:t xml:space="preserve"> following its loss</w:t>
      </w:r>
      <w:r w:rsidR="007924D3">
        <w:rPr>
          <w:rFonts w:ascii="Arial" w:hAnsi="Arial" w:cs="Arial"/>
        </w:rPr>
        <w:t xml:space="preserve"> (Figure </w:t>
      </w:r>
      <w:r w:rsidR="003C5501">
        <w:rPr>
          <w:rFonts w:ascii="Arial" w:hAnsi="Arial" w:cs="Arial"/>
        </w:rPr>
        <w:t>5</w:t>
      </w:r>
      <w:r w:rsidR="00902F9E">
        <w:rPr>
          <w:rFonts w:ascii="Arial" w:hAnsi="Arial" w:cs="Arial"/>
        </w:rPr>
        <w:t>D</w:t>
      </w:r>
      <w:r w:rsidR="006A46A1">
        <w:rPr>
          <w:rFonts w:ascii="Arial" w:hAnsi="Arial" w:cs="Arial"/>
        </w:rPr>
        <w:t>)</w:t>
      </w:r>
      <w:r w:rsidR="0004652F">
        <w:rPr>
          <w:rFonts w:ascii="Arial" w:hAnsi="Arial" w:cs="Arial"/>
        </w:rPr>
        <w:t xml:space="preserve">.  This is exemplified by the </w:t>
      </w:r>
      <w:r w:rsidR="0004652F" w:rsidRPr="0004652F">
        <w:rPr>
          <w:rFonts w:ascii="Arial" w:hAnsi="Arial" w:cs="Arial"/>
          <w:i/>
        </w:rPr>
        <w:t>MSRB3</w:t>
      </w:r>
      <w:r w:rsidR="0004652F">
        <w:rPr>
          <w:rFonts w:ascii="Arial" w:hAnsi="Arial" w:cs="Arial"/>
        </w:rPr>
        <w:t xml:space="preserve"> region and generalised by metaplots in figure</w:t>
      </w:r>
      <w:r w:rsidR="00902F9E">
        <w:rPr>
          <w:rFonts w:ascii="Arial" w:hAnsi="Arial" w:cs="Arial"/>
        </w:rPr>
        <w:t xml:space="preserve"> </w:t>
      </w:r>
      <w:r w:rsidR="003C5501">
        <w:rPr>
          <w:rFonts w:ascii="Arial" w:hAnsi="Arial" w:cs="Arial"/>
        </w:rPr>
        <w:t>5</w:t>
      </w:r>
      <w:r w:rsidR="00902F9E">
        <w:rPr>
          <w:rFonts w:ascii="Arial" w:hAnsi="Arial" w:cs="Arial"/>
        </w:rPr>
        <w:t>E</w:t>
      </w:r>
      <w:r w:rsidR="00F37C2E">
        <w:rPr>
          <w:rFonts w:ascii="Arial" w:hAnsi="Arial" w:cs="Arial"/>
        </w:rPr>
        <w:t xml:space="preserve">.  </w:t>
      </w:r>
      <w:r w:rsidR="00850BE7">
        <w:rPr>
          <w:rFonts w:ascii="Arial" w:hAnsi="Arial" w:cs="Arial"/>
        </w:rPr>
        <w:t>Although our analyses of eRNA and PROMPTs w</w:t>
      </w:r>
      <w:r w:rsidR="008F12B1">
        <w:rPr>
          <w:rFonts w:ascii="Arial" w:hAnsi="Arial" w:cs="Arial"/>
        </w:rPr>
        <w:t>ere</w:t>
      </w:r>
      <w:r w:rsidR="00850BE7">
        <w:rPr>
          <w:rFonts w:ascii="Arial" w:hAnsi="Arial" w:cs="Arial"/>
        </w:rPr>
        <w:t xml:space="preserve"> guided by our RNA-seq findings, a</w:t>
      </w:r>
      <w:r w:rsidR="0063189A">
        <w:rPr>
          <w:rFonts w:ascii="Arial" w:hAnsi="Arial" w:cs="Arial"/>
        </w:rPr>
        <w:t>n</w:t>
      </w:r>
      <w:r w:rsidR="009D439D">
        <w:rPr>
          <w:rFonts w:ascii="Arial" w:hAnsi="Arial" w:cs="Arial"/>
        </w:rPr>
        <w:t xml:space="preserve"> unbiased search for peaks of ZC3H4 and Pol II signal</w:t>
      </w:r>
      <w:r w:rsidR="0004652F">
        <w:rPr>
          <w:rFonts w:ascii="Arial" w:hAnsi="Arial" w:cs="Arial"/>
        </w:rPr>
        <w:t xml:space="preserve"> </w:t>
      </w:r>
      <w:r w:rsidR="0063189A">
        <w:rPr>
          <w:rFonts w:ascii="Arial" w:hAnsi="Arial" w:cs="Arial"/>
        </w:rPr>
        <w:t xml:space="preserve">confirmed </w:t>
      </w:r>
      <w:r w:rsidR="007E038F">
        <w:rPr>
          <w:rFonts w:ascii="Arial" w:hAnsi="Arial" w:cs="Arial"/>
        </w:rPr>
        <w:t xml:space="preserve">proportionally greater </w:t>
      </w:r>
      <w:r w:rsidR="00850BE7">
        <w:rPr>
          <w:rFonts w:ascii="Arial" w:hAnsi="Arial" w:cs="Arial"/>
        </w:rPr>
        <w:t xml:space="preserve">ZC3H4 occupancy </w:t>
      </w:r>
      <w:r w:rsidR="0063189A">
        <w:rPr>
          <w:rFonts w:ascii="Arial" w:hAnsi="Arial" w:cs="Arial"/>
        </w:rPr>
        <w:t>at</w:t>
      </w:r>
      <w:r w:rsidR="009D439D">
        <w:rPr>
          <w:rFonts w:ascii="Arial" w:hAnsi="Arial" w:cs="Arial"/>
        </w:rPr>
        <w:t xml:space="preserve"> distal intergenic regions</w:t>
      </w:r>
      <w:r w:rsidR="007E038F">
        <w:rPr>
          <w:rFonts w:ascii="Arial" w:hAnsi="Arial" w:cs="Arial"/>
        </w:rPr>
        <w:t xml:space="preserve"> (encompassing SEs) </w:t>
      </w:r>
      <w:r w:rsidR="00FC31BD">
        <w:rPr>
          <w:rFonts w:ascii="Arial" w:hAnsi="Arial" w:cs="Arial"/>
        </w:rPr>
        <w:t>(</w:t>
      </w:r>
      <w:r w:rsidR="005552A0">
        <w:rPr>
          <w:rFonts w:ascii="Arial" w:hAnsi="Arial" w:cs="Arial"/>
        </w:rPr>
        <w:t xml:space="preserve">Figure </w:t>
      </w:r>
      <w:r w:rsidR="003C5501">
        <w:rPr>
          <w:rFonts w:ascii="Arial" w:hAnsi="Arial" w:cs="Arial"/>
        </w:rPr>
        <w:t>5F</w:t>
      </w:r>
      <w:r w:rsidR="00FC31BD" w:rsidRPr="00960E46">
        <w:rPr>
          <w:rFonts w:ascii="Arial" w:hAnsi="Arial" w:cs="Arial"/>
        </w:rPr>
        <w:t>)</w:t>
      </w:r>
      <w:r w:rsidR="00F37C2E" w:rsidRPr="00960E46">
        <w:rPr>
          <w:rFonts w:ascii="Arial" w:hAnsi="Arial" w:cs="Arial"/>
        </w:rPr>
        <w:t>.</w:t>
      </w:r>
    </w:p>
    <w:p w14:paraId="4BF01F0D" w14:textId="13C3310F" w:rsidR="00E6344B" w:rsidRDefault="007E19E3" w:rsidP="00850BE7">
      <w:pPr>
        <w:ind w:firstLine="720"/>
        <w:rPr>
          <w:rFonts w:ascii="Arial" w:hAnsi="Arial" w:cs="Arial"/>
        </w:rPr>
      </w:pPr>
      <w:r>
        <w:rPr>
          <w:rFonts w:ascii="Arial" w:hAnsi="Arial" w:cs="Arial"/>
        </w:rPr>
        <w:lastRenderedPageBreak/>
        <w:t xml:space="preserve">Overall, the HCT116 ChIP-seq demonstrates direct recruitment of ZC3H4 to </w:t>
      </w:r>
      <w:r w:rsidR="007E038F">
        <w:rPr>
          <w:rFonts w:ascii="Arial" w:hAnsi="Arial" w:cs="Arial"/>
        </w:rPr>
        <w:t>potential targets</w:t>
      </w:r>
      <w:r>
        <w:rPr>
          <w:rFonts w:ascii="Arial" w:hAnsi="Arial" w:cs="Arial"/>
        </w:rPr>
        <w:t xml:space="preserve">.  </w:t>
      </w:r>
      <w:r w:rsidR="0098106D">
        <w:rPr>
          <w:rFonts w:ascii="Arial" w:hAnsi="Arial" w:cs="Arial"/>
        </w:rPr>
        <w:t xml:space="preserve">One </w:t>
      </w:r>
      <w:r w:rsidR="006A3930">
        <w:rPr>
          <w:rFonts w:ascii="Arial" w:hAnsi="Arial" w:cs="Arial"/>
        </w:rPr>
        <w:t xml:space="preserve">mentioned </w:t>
      </w:r>
      <w:r w:rsidR="0098106D">
        <w:rPr>
          <w:rFonts w:ascii="Arial" w:hAnsi="Arial" w:cs="Arial"/>
        </w:rPr>
        <w:t xml:space="preserve">caveat is the low ChIP efficiency of the ZC3H4 antibody; however, </w:t>
      </w:r>
      <w:r w:rsidR="00850BE7">
        <w:rPr>
          <w:rFonts w:ascii="Arial" w:hAnsi="Arial" w:cs="Arial"/>
        </w:rPr>
        <w:t xml:space="preserve">a ZC3H4 ChIP-seq experiment was recently made available by </w:t>
      </w:r>
      <w:r w:rsidR="0098106D">
        <w:rPr>
          <w:rFonts w:ascii="Arial" w:hAnsi="Arial" w:cs="Arial"/>
        </w:rPr>
        <w:t xml:space="preserve">the ENCODE consortium </w:t>
      </w:r>
      <w:r w:rsidR="00CA4BFD">
        <w:rPr>
          <w:rFonts w:ascii="Arial" w:hAnsi="Arial" w:cs="Arial"/>
        </w:rPr>
      </w:r>
      <w:r w:rsidR="00CA4BFD">
        <w:rPr>
          <w:rFonts w:ascii="Arial" w:hAnsi="Arial" w:cs="Arial"/>
        </w:rPr>
        <w:instrText xml:space="preserve"/>
      </w:r>
      <w:r w:rsidR="00CA4BFD">
        <w:rPr>
          <w:rFonts w:ascii="Arial" w:hAnsi="Arial" w:cs="Arial"/>
        </w:rPr>
      </w:r>
      <w:r w:rsidR="00CA4BFD">
        <w:rPr>
          <w:rFonts w:ascii="Arial" w:hAnsi="Arial" w:cs="Arial"/>
        </w:rPr>
        <w:instrText xml:space="preserve"/>
      </w:r>
      <w:r w:rsidR="00CA4BFD">
        <w:rPr>
          <w:rFonts w:ascii="Arial" w:hAnsi="Arial" w:cs="Arial"/>
        </w:rPr>
      </w:r>
      <w:r w:rsidR="00CA4BFD">
        <w:rPr>
          <w:rFonts w:ascii="Arial" w:hAnsi="Arial" w:cs="Arial"/>
        </w:rPr>
      </w:r>
      <w:r w:rsidR="00CA4BFD">
        <w:rPr>
          <w:rFonts w:ascii="Arial" w:hAnsi="Arial" w:cs="Arial"/>
        </w:rPr>
      </w:r>
      <w:r w:rsidR="00CA4BFD">
        <w:rPr>
          <w:rFonts w:ascii="Arial" w:hAnsi="Arial" w:cs="Arial"/>
        </w:rPr>
      </w:r>
      <w:r w:rsidR="00CA4BFD">
        <w:rPr>
          <w:rFonts w:ascii="Arial" w:hAnsi="Arial" w:cs="Arial"/>
          <w:noProof/>
        </w:rPr>
        <w:t>(Partridge et al., 2020)</w:t>
      </w:r>
      <w:r w:rsidR="00CA4BFD">
        <w:rPr>
          <w:rFonts w:ascii="Arial" w:hAnsi="Arial" w:cs="Arial"/>
        </w:rPr>
      </w:r>
      <w:r w:rsidR="00F37C2E">
        <w:rPr>
          <w:rFonts w:ascii="Arial" w:hAnsi="Arial" w:cs="Arial"/>
        </w:rPr>
        <w:t xml:space="preserve">.  This </w:t>
      </w:r>
      <w:r w:rsidR="00850BE7">
        <w:rPr>
          <w:rFonts w:ascii="Arial" w:hAnsi="Arial" w:cs="Arial"/>
        </w:rPr>
        <w:t>used a flag-tagged construct and was performed in HEPG2 cells allowing a comparison of our data to that obtained with a high</w:t>
      </w:r>
      <w:r w:rsidR="00D919E3">
        <w:rPr>
          <w:rFonts w:ascii="Arial" w:hAnsi="Arial" w:cs="Arial"/>
        </w:rPr>
        <w:t>-</w:t>
      </w:r>
      <w:r w:rsidR="00850BE7">
        <w:rPr>
          <w:rFonts w:ascii="Arial" w:hAnsi="Arial" w:cs="Arial"/>
        </w:rPr>
        <w:t xml:space="preserve">affinity antibody and in different cells.  </w:t>
      </w:r>
      <w:r w:rsidR="006A3930">
        <w:rPr>
          <w:rFonts w:ascii="Arial" w:hAnsi="Arial" w:cs="Arial"/>
        </w:rPr>
        <w:t>Consistent with our findings,</w:t>
      </w:r>
      <w:r w:rsidR="0098106D">
        <w:rPr>
          <w:rFonts w:ascii="Arial" w:hAnsi="Arial" w:cs="Arial"/>
        </w:rPr>
        <w:t xml:space="preserve"> </w:t>
      </w:r>
      <w:r w:rsidR="006A3930">
        <w:rPr>
          <w:rFonts w:ascii="Arial" w:hAnsi="Arial" w:cs="Arial"/>
        </w:rPr>
        <w:t>f</w:t>
      </w:r>
      <w:r w:rsidR="0098106D">
        <w:rPr>
          <w:rFonts w:ascii="Arial" w:hAnsi="Arial" w:cs="Arial"/>
        </w:rPr>
        <w:t>lag-ZC3H4</w:t>
      </w:r>
      <w:r w:rsidR="002958E9">
        <w:rPr>
          <w:rFonts w:ascii="Arial" w:hAnsi="Arial" w:cs="Arial"/>
        </w:rPr>
        <w:t xml:space="preserve"> occupies a subset of Pol II-bound regions a</w:t>
      </w:r>
      <w:r w:rsidR="00D919E3">
        <w:rPr>
          <w:rFonts w:ascii="Arial" w:hAnsi="Arial" w:cs="Arial"/>
        </w:rPr>
        <w:t>nd shows broader distribution than</w:t>
      </w:r>
      <w:r w:rsidR="002958E9">
        <w:rPr>
          <w:rFonts w:ascii="Arial" w:hAnsi="Arial" w:cs="Arial"/>
        </w:rPr>
        <w:t xml:space="preserve"> Pol II around promoters</w:t>
      </w:r>
      <w:r w:rsidR="006F36D2">
        <w:rPr>
          <w:rFonts w:ascii="Arial" w:hAnsi="Arial" w:cs="Arial"/>
        </w:rPr>
        <w:t xml:space="preserve"> (Figure </w:t>
      </w:r>
      <w:r w:rsidR="003C5501">
        <w:rPr>
          <w:rFonts w:ascii="Arial" w:hAnsi="Arial" w:cs="Arial"/>
        </w:rPr>
        <w:t>5</w:t>
      </w:r>
      <w:r w:rsidR="00902F9E">
        <w:rPr>
          <w:rFonts w:ascii="Arial" w:hAnsi="Arial" w:cs="Arial"/>
        </w:rPr>
        <w:t>G)</w:t>
      </w:r>
      <w:r w:rsidR="002958E9">
        <w:rPr>
          <w:rFonts w:ascii="Arial" w:hAnsi="Arial" w:cs="Arial"/>
        </w:rPr>
        <w:t>.  Althou</w:t>
      </w:r>
      <w:r w:rsidR="00904137">
        <w:rPr>
          <w:rFonts w:ascii="Arial" w:hAnsi="Arial" w:cs="Arial"/>
        </w:rPr>
        <w:t>gh HEPG2 cells express fewer SE</w:t>
      </w:r>
      <w:r w:rsidR="002958E9">
        <w:rPr>
          <w:rFonts w:ascii="Arial" w:hAnsi="Arial" w:cs="Arial"/>
        </w:rPr>
        <w:t>s</w:t>
      </w:r>
      <w:r w:rsidR="003057A3">
        <w:rPr>
          <w:rFonts w:ascii="Arial" w:hAnsi="Arial" w:cs="Arial"/>
        </w:rPr>
        <w:t xml:space="preserve"> than HCT116 cells</w:t>
      </w:r>
      <w:r w:rsidR="002958E9">
        <w:rPr>
          <w:rFonts w:ascii="Arial" w:hAnsi="Arial" w:cs="Arial"/>
        </w:rPr>
        <w:t xml:space="preserve">, </w:t>
      </w:r>
      <w:r w:rsidR="00195203">
        <w:rPr>
          <w:rFonts w:ascii="Arial" w:hAnsi="Arial" w:cs="Arial"/>
        </w:rPr>
        <w:t>the transcribed</w:t>
      </w:r>
      <w:r w:rsidR="002958E9">
        <w:rPr>
          <w:rFonts w:ascii="Arial" w:hAnsi="Arial" w:cs="Arial"/>
        </w:rPr>
        <w:t xml:space="preserve"> </w:t>
      </w:r>
      <w:r w:rsidR="002958E9" w:rsidRPr="00B22A2C">
        <w:rPr>
          <w:rFonts w:ascii="Arial" w:hAnsi="Arial" w:cs="Arial"/>
          <w:i/>
        </w:rPr>
        <w:t xml:space="preserve">DLGAP1 </w:t>
      </w:r>
      <w:r w:rsidR="002958E9">
        <w:rPr>
          <w:rFonts w:ascii="Arial" w:hAnsi="Arial" w:cs="Arial"/>
        </w:rPr>
        <w:t>exampl</w:t>
      </w:r>
      <w:r w:rsidR="000477CB">
        <w:rPr>
          <w:rFonts w:ascii="Arial" w:hAnsi="Arial" w:cs="Arial"/>
        </w:rPr>
        <w:t>e confirms its occupancy of these</w:t>
      </w:r>
      <w:r w:rsidR="002958E9">
        <w:rPr>
          <w:rFonts w:ascii="Arial" w:hAnsi="Arial" w:cs="Arial"/>
        </w:rPr>
        <w:t xml:space="preserve"> regions in both cell types</w:t>
      </w:r>
      <w:r w:rsidR="00B22A2C">
        <w:rPr>
          <w:rFonts w:ascii="Arial" w:hAnsi="Arial" w:cs="Arial"/>
        </w:rPr>
        <w:t xml:space="preserve"> (Figure </w:t>
      </w:r>
      <w:r w:rsidR="001F79E5">
        <w:rPr>
          <w:rFonts w:ascii="Arial" w:hAnsi="Arial" w:cs="Arial"/>
        </w:rPr>
        <w:t>5 – figure supplement 1</w:t>
      </w:r>
      <w:r w:rsidR="007924D3">
        <w:rPr>
          <w:rFonts w:ascii="Arial" w:hAnsi="Arial" w:cs="Arial"/>
        </w:rPr>
        <w:t>B</w:t>
      </w:r>
      <w:r w:rsidR="001B6C1A">
        <w:rPr>
          <w:rFonts w:ascii="Arial" w:hAnsi="Arial" w:cs="Arial"/>
        </w:rPr>
        <w:t xml:space="preserve">).  In contrast, the </w:t>
      </w:r>
      <w:r w:rsidR="001B6C1A" w:rsidRPr="00B22A2C">
        <w:rPr>
          <w:rFonts w:ascii="Arial" w:hAnsi="Arial" w:cs="Arial"/>
          <w:i/>
        </w:rPr>
        <w:t>MYC</w:t>
      </w:r>
      <w:r w:rsidR="001B6C1A">
        <w:rPr>
          <w:rFonts w:ascii="Arial" w:hAnsi="Arial" w:cs="Arial"/>
        </w:rPr>
        <w:t xml:space="preserve"> SE is only expressed in HCT116 cells and </w:t>
      </w:r>
      <w:r w:rsidR="00A80E43">
        <w:rPr>
          <w:rFonts w:ascii="Arial" w:hAnsi="Arial" w:cs="Arial"/>
        </w:rPr>
        <w:t>is</w:t>
      </w:r>
      <w:r w:rsidR="001B6C1A">
        <w:rPr>
          <w:rFonts w:ascii="Arial" w:hAnsi="Arial" w:cs="Arial"/>
        </w:rPr>
        <w:t xml:space="preserve"> not occupied by</w:t>
      </w:r>
      <w:r w:rsidR="006F36D2">
        <w:rPr>
          <w:rFonts w:ascii="Arial" w:hAnsi="Arial" w:cs="Arial"/>
        </w:rPr>
        <w:t xml:space="preserve"> ZC3H4 in HEPG2 cells</w:t>
      </w:r>
      <w:r w:rsidR="001B6C1A">
        <w:rPr>
          <w:rFonts w:ascii="Arial" w:hAnsi="Arial" w:cs="Arial"/>
        </w:rPr>
        <w:t>.</w:t>
      </w:r>
      <w:r w:rsidR="0098106D">
        <w:rPr>
          <w:rFonts w:ascii="Arial" w:hAnsi="Arial" w:cs="Arial"/>
        </w:rPr>
        <w:t xml:space="preserve">  In further agreement with our</w:t>
      </w:r>
      <w:r w:rsidR="00083430">
        <w:rPr>
          <w:rFonts w:ascii="Arial" w:hAnsi="Arial" w:cs="Arial"/>
        </w:rPr>
        <w:t xml:space="preserve"> </w:t>
      </w:r>
      <w:r w:rsidR="00850BE7">
        <w:rPr>
          <w:rFonts w:ascii="Arial" w:hAnsi="Arial" w:cs="Arial"/>
        </w:rPr>
        <w:t>data</w:t>
      </w:r>
      <w:r w:rsidR="0098106D">
        <w:rPr>
          <w:rFonts w:ascii="Arial" w:hAnsi="Arial" w:cs="Arial"/>
        </w:rPr>
        <w:t>, b</w:t>
      </w:r>
      <w:r w:rsidR="00904137">
        <w:rPr>
          <w:rFonts w:ascii="Arial" w:hAnsi="Arial" w:cs="Arial"/>
        </w:rPr>
        <w:t>ioinformatics assignment of flag-ZC3H4 binding sites yielded “</w:t>
      </w:r>
      <w:r w:rsidR="00204426">
        <w:rPr>
          <w:rFonts w:ascii="Arial" w:hAnsi="Arial" w:cs="Arial"/>
        </w:rPr>
        <w:t>promoter and enhancer-like</w:t>
      </w:r>
      <w:r w:rsidR="0098106D">
        <w:rPr>
          <w:rFonts w:ascii="Arial" w:hAnsi="Arial" w:cs="Arial"/>
        </w:rPr>
        <w:t>” as</w:t>
      </w:r>
      <w:r w:rsidR="00850BE7">
        <w:rPr>
          <w:rFonts w:ascii="Arial" w:hAnsi="Arial" w:cs="Arial"/>
        </w:rPr>
        <w:t xml:space="preserve"> the</w:t>
      </w:r>
      <w:r w:rsidR="0098106D">
        <w:rPr>
          <w:rFonts w:ascii="Arial" w:hAnsi="Arial" w:cs="Arial"/>
        </w:rPr>
        <w:t xml:space="preserve"> most enriched</w:t>
      </w:r>
      <w:r w:rsidR="00850BE7">
        <w:rPr>
          <w:rFonts w:ascii="Arial" w:hAnsi="Arial" w:cs="Arial"/>
        </w:rPr>
        <w:t xml:space="preserve"> terms</w:t>
      </w:r>
      <w:r w:rsidR="00904137">
        <w:rPr>
          <w:rFonts w:ascii="Arial" w:hAnsi="Arial" w:cs="Arial"/>
        </w:rPr>
        <w:t xml:space="preserve"> </w:t>
      </w:r>
      <w:r w:rsidR="00A45167">
        <w:rPr>
          <w:rFonts w:ascii="Arial" w:hAnsi="Arial" w:cs="Arial"/>
        </w:rPr>
      </w:r>
      <w:r w:rsidR="00A45167">
        <w:rPr>
          <w:rFonts w:ascii="Arial" w:hAnsi="Arial" w:cs="Arial"/>
        </w:rPr>
        <w:instrText xml:space="preserve"/>
      </w:r>
      <w:r w:rsidR="00A45167">
        <w:rPr>
          <w:rFonts w:ascii="Arial" w:hAnsi="Arial" w:cs="Arial"/>
        </w:rPr>
      </w:r>
      <w:r w:rsidR="00A45167">
        <w:rPr>
          <w:rFonts w:ascii="Arial" w:hAnsi="Arial" w:cs="Arial"/>
        </w:rPr>
        <w:instrText xml:space="preserve"/>
      </w:r>
      <w:r w:rsidR="00A45167">
        <w:rPr>
          <w:rFonts w:ascii="Arial" w:hAnsi="Arial" w:cs="Arial"/>
        </w:rPr>
      </w:r>
      <w:r w:rsidR="00A45167">
        <w:rPr>
          <w:rFonts w:ascii="Arial" w:hAnsi="Arial" w:cs="Arial"/>
        </w:rPr>
      </w:r>
      <w:r w:rsidR="00A45167">
        <w:rPr>
          <w:rFonts w:ascii="Arial" w:hAnsi="Arial" w:cs="Arial"/>
        </w:rPr>
      </w:r>
      <w:r w:rsidR="00A45167">
        <w:rPr>
          <w:rFonts w:ascii="Arial" w:hAnsi="Arial" w:cs="Arial"/>
        </w:rPr>
      </w:r>
      <w:r w:rsidR="00A45167">
        <w:rPr>
          <w:rFonts w:ascii="Arial" w:hAnsi="Arial" w:cs="Arial"/>
          <w:noProof/>
        </w:rPr>
        <w:t>(Partridge et al., 2020)</w:t>
      </w:r>
      <w:r w:rsidR="00A45167">
        <w:rPr>
          <w:rFonts w:ascii="Arial" w:hAnsi="Arial" w:cs="Arial"/>
        </w:rPr>
      </w:r>
      <w:r w:rsidR="00A45167">
        <w:rPr>
          <w:rFonts w:ascii="Arial" w:hAnsi="Arial" w:cs="Arial"/>
        </w:rPr>
        <w:t>.</w:t>
      </w:r>
    </w:p>
    <w:p w14:paraId="55E420B8" w14:textId="77777777" w:rsidR="00305DEF" w:rsidRDefault="00305DEF" w:rsidP="00F41460">
      <w:pPr>
        <w:rPr>
          <w:rFonts w:ascii="Arial" w:hAnsi="Arial" w:cs="Arial"/>
          <w:b/>
        </w:rPr>
      </w:pPr>
    </w:p>
    <w:p w14:paraId="2BC81B5F" w14:textId="77777777" w:rsidR="00F41460" w:rsidRDefault="00F41460" w:rsidP="00F41460">
      <w:pPr>
        <w:rPr>
          <w:rFonts w:ascii="Arial" w:hAnsi="Arial" w:cs="Arial"/>
          <w:b/>
        </w:rPr>
      </w:pPr>
      <w:r>
        <w:rPr>
          <w:rFonts w:ascii="Arial" w:hAnsi="Arial" w:cs="Arial"/>
          <w:b/>
        </w:rPr>
        <w:t>Engineered recruitment of ZC3H4 sup</w:t>
      </w:r>
      <w:r w:rsidR="00D919E3">
        <w:rPr>
          <w:rFonts w:ascii="Arial" w:hAnsi="Arial" w:cs="Arial"/>
          <w:b/>
        </w:rPr>
        <w:t>p</w:t>
      </w:r>
      <w:r>
        <w:rPr>
          <w:rFonts w:ascii="Arial" w:hAnsi="Arial" w:cs="Arial"/>
          <w:b/>
        </w:rPr>
        <w:t>resses transcription</w:t>
      </w:r>
    </w:p>
    <w:p w14:paraId="36CECDE6" w14:textId="0819CFD7" w:rsidR="004C258F" w:rsidRDefault="00F41460" w:rsidP="00083286">
      <w:pPr>
        <w:rPr>
          <w:rFonts w:ascii="Arial" w:hAnsi="Arial" w:cs="Arial"/>
        </w:rPr>
      </w:pPr>
      <w:r>
        <w:rPr>
          <w:rFonts w:ascii="Arial" w:hAnsi="Arial" w:cs="Arial"/>
          <w:b/>
        </w:rPr>
        <w:tab/>
      </w:r>
      <w:r>
        <w:rPr>
          <w:rFonts w:ascii="Arial" w:hAnsi="Arial" w:cs="Arial"/>
        </w:rPr>
        <w:t>The consequences of ZC3H4 recruitment to targets are predicted to be</w:t>
      </w:r>
      <w:r w:rsidR="00D637A3">
        <w:rPr>
          <w:rFonts w:ascii="Arial" w:hAnsi="Arial" w:cs="Arial"/>
        </w:rPr>
        <w:t xml:space="preserve"> their</w:t>
      </w:r>
      <w:r>
        <w:rPr>
          <w:rFonts w:ascii="Arial" w:hAnsi="Arial" w:cs="Arial"/>
        </w:rPr>
        <w:t xml:space="preserve"> early termination and subsequent d</w:t>
      </w:r>
      <w:r w:rsidR="00D919E3">
        <w:rPr>
          <w:rFonts w:ascii="Arial" w:hAnsi="Arial" w:cs="Arial"/>
        </w:rPr>
        <w:t xml:space="preserve">egradation by the exosome, </w:t>
      </w:r>
      <w:r w:rsidR="00867B0E">
        <w:rPr>
          <w:rFonts w:ascii="Arial" w:hAnsi="Arial" w:cs="Arial"/>
        </w:rPr>
        <w:t>based on</w:t>
      </w:r>
      <w:r>
        <w:rPr>
          <w:rFonts w:ascii="Arial" w:hAnsi="Arial" w:cs="Arial"/>
        </w:rPr>
        <w:t xml:space="preserve"> the </w:t>
      </w:r>
      <w:r w:rsidR="0012527E">
        <w:rPr>
          <w:rFonts w:ascii="Arial" w:hAnsi="Arial" w:cs="Arial"/>
        </w:rPr>
        <w:t>known</w:t>
      </w:r>
      <w:r>
        <w:rPr>
          <w:rFonts w:ascii="Arial" w:hAnsi="Arial" w:cs="Arial"/>
        </w:rPr>
        <w:t xml:space="preserve"> fate of PROMPTs and eRNAs.  </w:t>
      </w:r>
      <w:r w:rsidR="00DD2BBE">
        <w:rPr>
          <w:rFonts w:ascii="Arial" w:hAnsi="Arial" w:cs="Arial"/>
        </w:rPr>
        <w:t>T</w:t>
      </w:r>
      <w:r w:rsidR="00BF48B1">
        <w:rPr>
          <w:rFonts w:ascii="Arial" w:hAnsi="Arial" w:cs="Arial"/>
        </w:rPr>
        <w:t xml:space="preserve">o test whether ZC3H4 recruitment </w:t>
      </w:r>
      <w:r w:rsidR="00B22A2C">
        <w:rPr>
          <w:rFonts w:ascii="Arial" w:hAnsi="Arial" w:cs="Arial"/>
        </w:rPr>
        <w:t>can</w:t>
      </w:r>
      <w:r w:rsidR="00BF48B1">
        <w:rPr>
          <w:rFonts w:ascii="Arial" w:hAnsi="Arial" w:cs="Arial"/>
        </w:rPr>
        <w:t xml:space="preserve"> </w:t>
      </w:r>
      <w:r w:rsidR="00B22A2C">
        <w:rPr>
          <w:rFonts w:ascii="Arial" w:hAnsi="Arial" w:cs="Arial"/>
        </w:rPr>
        <w:t>promote</w:t>
      </w:r>
      <w:r w:rsidR="00BF48B1">
        <w:rPr>
          <w:rFonts w:ascii="Arial" w:hAnsi="Arial" w:cs="Arial"/>
        </w:rPr>
        <w:t xml:space="preserve"> these </w:t>
      </w:r>
      <w:r w:rsidR="00DD2BBE">
        <w:rPr>
          <w:rFonts w:ascii="Arial" w:hAnsi="Arial" w:cs="Arial"/>
        </w:rPr>
        <w:t>effects, w</w:t>
      </w:r>
      <w:r w:rsidR="00BF48B1">
        <w:rPr>
          <w:rFonts w:ascii="Arial" w:hAnsi="Arial" w:cs="Arial"/>
        </w:rPr>
        <w:t>e established a tethered function assay</w:t>
      </w:r>
      <w:r w:rsidR="00DD2BBE">
        <w:rPr>
          <w:rFonts w:ascii="Arial" w:hAnsi="Arial" w:cs="Arial"/>
        </w:rPr>
        <w:t xml:space="preserve">. </w:t>
      </w:r>
      <w:r w:rsidR="00BF48B1">
        <w:rPr>
          <w:rFonts w:ascii="Arial" w:hAnsi="Arial" w:cs="Arial"/>
        </w:rPr>
        <w:t xml:space="preserve"> ZC3H4 was tagged with </w:t>
      </w:r>
      <w:r w:rsidR="00B22A2C">
        <w:rPr>
          <w:rFonts w:ascii="Arial" w:hAnsi="Arial" w:cs="Arial"/>
        </w:rPr>
        <w:t xml:space="preserve">bacteriophage </w:t>
      </w:r>
      <w:r w:rsidR="00BF48B1">
        <w:rPr>
          <w:rFonts w:ascii="Arial" w:hAnsi="Arial" w:cs="Arial"/>
        </w:rPr>
        <w:t xml:space="preserve">MS2 coat protein to </w:t>
      </w:r>
      <w:r w:rsidR="00DD2BBE">
        <w:rPr>
          <w:rFonts w:ascii="Arial" w:hAnsi="Arial" w:cs="Arial"/>
        </w:rPr>
        <w:t>engineer its</w:t>
      </w:r>
      <w:r w:rsidR="00BF48B1">
        <w:rPr>
          <w:rFonts w:ascii="Arial" w:hAnsi="Arial" w:cs="Arial"/>
        </w:rPr>
        <w:t xml:space="preserve"> recrui</w:t>
      </w:r>
      <w:r w:rsidR="00DD2BBE">
        <w:rPr>
          <w:rFonts w:ascii="Arial" w:hAnsi="Arial" w:cs="Arial"/>
        </w:rPr>
        <w:t>tment to a reporter containing MS2</w:t>
      </w:r>
      <w:r w:rsidR="00BF48B1">
        <w:rPr>
          <w:rFonts w:ascii="Arial" w:hAnsi="Arial" w:cs="Arial"/>
        </w:rPr>
        <w:t xml:space="preserve"> hairpin binding sites (MS2hp-IRES-GFP; </w:t>
      </w:r>
      <w:r w:rsidR="00DD2BBE">
        <w:rPr>
          <w:rFonts w:ascii="Arial" w:hAnsi="Arial" w:cs="Arial"/>
        </w:rPr>
        <w:t xml:space="preserve">Figure </w:t>
      </w:r>
      <w:r w:rsidR="005B24FA">
        <w:rPr>
          <w:rFonts w:ascii="Arial" w:hAnsi="Arial" w:cs="Arial"/>
        </w:rPr>
        <w:t>6</w:t>
      </w:r>
      <w:r>
        <w:rPr>
          <w:rFonts w:ascii="Arial" w:hAnsi="Arial" w:cs="Arial"/>
        </w:rPr>
        <w:t xml:space="preserve">A).  </w:t>
      </w:r>
      <w:r w:rsidR="006758C7">
        <w:rPr>
          <w:rFonts w:ascii="Arial" w:hAnsi="Arial" w:cs="Arial"/>
        </w:rPr>
        <w:t>Importantly, RNA from this reporter is unaffected by endogenous ZC3H4 (</w:t>
      </w:r>
      <w:r w:rsidR="00B6593A">
        <w:rPr>
          <w:rFonts w:ascii="Arial" w:hAnsi="Arial" w:cs="Arial"/>
        </w:rPr>
        <w:t>Figure</w:t>
      </w:r>
      <w:r w:rsidR="001F79E5">
        <w:rPr>
          <w:rFonts w:ascii="Arial" w:hAnsi="Arial" w:cs="Arial"/>
        </w:rPr>
        <w:t xml:space="preserve"> 6 – figure supplement 1</w:t>
      </w:r>
      <w:r w:rsidR="00B6593A">
        <w:rPr>
          <w:rFonts w:ascii="Arial" w:hAnsi="Arial" w:cs="Arial"/>
        </w:rPr>
        <w:t>A</w:t>
      </w:r>
      <w:r w:rsidR="006758C7">
        <w:rPr>
          <w:rFonts w:ascii="Arial" w:hAnsi="Arial" w:cs="Arial"/>
        </w:rPr>
        <w:t xml:space="preserve">).  </w:t>
      </w:r>
      <w:r>
        <w:rPr>
          <w:rFonts w:ascii="Arial" w:hAnsi="Arial" w:cs="Arial"/>
        </w:rPr>
        <w:t xml:space="preserve">HCT116 cells were transfected with either of these three constructs together with MS2hp-IRES-GFP and reporter expression assayed by qRT-PCR.  Compared to the two controls, tethered ZC3H4-MS2 </w:t>
      </w:r>
      <w:r w:rsidR="00C47298">
        <w:rPr>
          <w:rFonts w:ascii="Arial" w:hAnsi="Arial" w:cs="Arial"/>
        </w:rPr>
        <w:t>significantly</w:t>
      </w:r>
      <w:r w:rsidR="004C258F">
        <w:rPr>
          <w:rFonts w:ascii="Arial" w:hAnsi="Arial" w:cs="Arial"/>
        </w:rPr>
        <w:t xml:space="preserve"> </w:t>
      </w:r>
      <w:r>
        <w:rPr>
          <w:rFonts w:ascii="Arial" w:hAnsi="Arial" w:cs="Arial"/>
        </w:rPr>
        <w:t>reduced reporter RNA expression</w:t>
      </w:r>
      <w:r w:rsidR="00DD2BBE">
        <w:rPr>
          <w:rFonts w:ascii="Arial" w:hAnsi="Arial" w:cs="Arial"/>
        </w:rPr>
        <w:t xml:space="preserve"> (Figure </w:t>
      </w:r>
      <w:r w:rsidR="006758C7">
        <w:rPr>
          <w:rFonts w:ascii="Arial" w:hAnsi="Arial" w:cs="Arial"/>
        </w:rPr>
        <w:t>6</w:t>
      </w:r>
      <w:r w:rsidR="005B24FA">
        <w:rPr>
          <w:rFonts w:ascii="Arial" w:hAnsi="Arial" w:cs="Arial"/>
        </w:rPr>
        <w:t>B</w:t>
      </w:r>
      <w:r>
        <w:rPr>
          <w:rFonts w:ascii="Arial" w:hAnsi="Arial" w:cs="Arial"/>
        </w:rPr>
        <w:t xml:space="preserve">).  ZC3H4-MS2 expression </w:t>
      </w:r>
      <w:r w:rsidR="008F12B1">
        <w:rPr>
          <w:rFonts w:ascii="Arial" w:hAnsi="Arial" w:cs="Arial"/>
        </w:rPr>
        <w:t>does not affect</w:t>
      </w:r>
      <w:r>
        <w:rPr>
          <w:rFonts w:ascii="Arial" w:hAnsi="Arial" w:cs="Arial"/>
        </w:rPr>
        <w:t xml:space="preserve"> the same reporter </w:t>
      </w:r>
      <w:r w:rsidR="00DD2BBE">
        <w:rPr>
          <w:rFonts w:ascii="Arial" w:hAnsi="Arial" w:cs="Arial"/>
        </w:rPr>
        <w:t xml:space="preserve">lacking MS2 hairpins </w:t>
      </w:r>
      <w:r w:rsidR="00B6593A">
        <w:rPr>
          <w:rFonts w:ascii="Arial" w:hAnsi="Arial" w:cs="Arial"/>
        </w:rPr>
        <w:t xml:space="preserve">(Figure </w:t>
      </w:r>
      <w:r w:rsidR="001F79E5">
        <w:rPr>
          <w:rFonts w:ascii="Arial" w:hAnsi="Arial" w:cs="Arial"/>
        </w:rPr>
        <w:t>6 – figure supplement 1</w:t>
      </w:r>
      <w:r w:rsidR="00B6593A">
        <w:rPr>
          <w:rFonts w:ascii="Arial" w:hAnsi="Arial" w:cs="Arial"/>
        </w:rPr>
        <w:t>B)</w:t>
      </w:r>
      <w:r>
        <w:rPr>
          <w:rFonts w:ascii="Arial" w:hAnsi="Arial" w:cs="Arial"/>
        </w:rPr>
        <w:t xml:space="preserve">.  This directly demonstrates </w:t>
      </w:r>
      <w:r w:rsidR="004C258F">
        <w:rPr>
          <w:rFonts w:ascii="Arial" w:hAnsi="Arial" w:cs="Arial"/>
        </w:rPr>
        <w:t>that</w:t>
      </w:r>
      <w:r>
        <w:rPr>
          <w:rFonts w:ascii="Arial" w:hAnsi="Arial" w:cs="Arial"/>
        </w:rPr>
        <w:t xml:space="preserve"> ZC3H4 recruitment</w:t>
      </w:r>
      <w:r w:rsidR="004C258F">
        <w:rPr>
          <w:rFonts w:ascii="Arial" w:hAnsi="Arial" w:cs="Arial"/>
        </w:rPr>
        <w:t xml:space="preserve"> is sufficient</w:t>
      </w:r>
      <w:r>
        <w:rPr>
          <w:rFonts w:ascii="Arial" w:hAnsi="Arial" w:cs="Arial"/>
        </w:rPr>
        <w:t xml:space="preserve"> to negatively regulate RNA expression, mirroring the upregulation of its endogenous targe</w:t>
      </w:r>
      <w:r w:rsidR="00867B0E">
        <w:rPr>
          <w:rFonts w:ascii="Arial" w:hAnsi="Arial" w:cs="Arial"/>
        </w:rPr>
        <w:t xml:space="preserve">ts </w:t>
      </w:r>
      <w:r w:rsidR="000477CB">
        <w:rPr>
          <w:rFonts w:ascii="Arial" w:hAnsi="Arial" w:cs="Arial"/>
        </w:rPr>
        <w:t xml:space="preserve">seen </w:t>
      </w:r>
      <w:r w:rsidR="00083286">
        <w:rPr>
          <w:rFonts w:ascii="Arial" w:hAnsi="Arial" w:cs="Arial"/>
        </w:rPr>
        <w:t>when it is depleted.</w:t>
      </w:r>
    </w:p>
    <w:p w14:paraId="36BDC7D9" w14:textId="63165268" w:rsidR="00F41460" w:rsidRDefault="00083286" w:rsidP="004C258F">
      <w:pPr>
        <w:ind w:firstLine="720"/>
        <w:rPr>
          <w:rFonts w:ascii="Arial" w:hAnsi="Arial" w:cs="Arial"/>
        </w:rPr>
      </w:pPr>
      <w:r>
        <w:rPr>
          <w:rFonts w:ascii="Arial" w:hAnsi="Arial" w:cs="Arial"/>
        </w:rPr>
        <w:t xml:space="preserve">PROMPTs and eRNAs are degraded on chromatin and we wanted to test whether ZC3H4-MS2 exerted its effect </w:t>
      </w:r>
      <w:r w:rsidR="00B22A2C">
        <w:rPr>
          <w:rFonts w:ascii="Arial" w:hAnsi="Arial" w:cs="Arial"/>
        </w:rPr>
        <w:t>on these nascent RNAs</w:t>
      </w:r>
      <w:r>
        <w:rPr>
          <w:rFonts w:ascii="Arial" w:hAnsi="Arial" w:cs="Arial"/>
        </w:rPr>
        <w:t>.</w:t>
      </w:r>
      <w:r w:rsidR="00F528CE">
        <w:rPr>
          <w:rFonts w:ascii="Arial" w:hAnsi="Arial" w:cs="Arial"/>
        </w:rPr>
        <w:t xml:space="preserve">  The reporter experiments above are on total RNA </w:t>
      </w:r>
      <w:r w:rsidR="00EC1511">
        <w:rPr>
          <w:rFonts w:ascii="Arial" w:hAnsi="Arial" w:cs="Arial"/>
        </w:rPr>
        <w:t>so</w:t>
      </w:r>
      <w:r w:rsidR="00F528CE">
        <w:rPr>
          <w:rFonts w:ascii="Arial" w:hAnsi="Arial" w:cs="Arial"/>
        </w:rPr>
        <w:t xml:space="preserve"> whether ZC3H4-MS2 exerted its effect at the gene (plasmid) or following its release</w:t>
      </w:r>
      <w:r w:rsidR="00EC1511">
        <w:rPr>
          <w:rFonts w:ascii="Arial" w:hAnsi="Arial" w:cs="Arial"/>
        </w:rPr>
        <w:t xml:space="preserve"> was uncertain</w:t>
      </w:r>
      <w:r w:rsidR="00F528CE">
        <w:rPr>
          <w:rFonts w:ascii="Arial" w:hAnsi="Arial" w:cs="Arial"/>
        </w:rPr>
        <w:t>.</w:t>
      </w:r>
      <w:r>
        <w:rPr>
          <w:rFonts w:ascii="Arial" w:hAnsi="Arial" w:cs="Arial"/>
        </w:rPr>
        <w:t xml:space="preserve">  </w:t>
      </w:r>
      <w:r w:rsidR="00F528CE">
        <w:rPr>
          <w:rFonts w:ascii="Arial" w:hAnsi="Arial" w:cs="Arial"/>
        </w:rPr>
        <w:t>Therefore, w</w:t>
      </w:r>
      <w:r w:rsidR="00EE2BE3">
        <w:rPr>
          <w:rFonts w:ascii="Arial" w:hAnsi="Arial" w:cs="Arial"/>
        </w:rPr>
        <w:t xml:space="preserve">e </w:t>
      </w:r>
      <w:r w:rsidR="00F528CE">
        <w:rPr>
          <w:rFonts w:ascii="Arial" w:hAnsi="Arial" w:cs="Arial"/>
        </w:rPr>
        <w:t>purified</w:t>
      </w:r>
      <w:r w:rsidR="00EE2BE3">
        <w:rPr>
          <w:rFonts w:ascii="Arial" w:hAnsi="Arial" w:cs="Arial"/>
        </w:rPr>
        <w:t xml:space="preserve"> chromatin-assoc</w:t>
      </w:r>
      <w:r w:rsidR="008F12B1">
        <w:rPr>
          <w:rFonts w:ascii="Arial" w:hAnsi="Arial" w:cs="Arial"/>
        </w:rPr>
        <w:t>iated RNA using a salt and urea-</w:t>
      </w:r>
      <w:r w:rsidR="00EE2BE3">
        <w:rPr>
          <w:rFonts w:ascii="Arial" w:hAnsi="Arial" w:cs="Arial"/>
        </w:rPr>
        <w:t xml:space="preserve">based extraction </w:t>
      </w:r>
      <w:r w:rsidR="00EE2BE3">
        <w:rPr>
          <w:rFonts w:ascii="Arial" w:hAnsi="Arial" w:cs="Arial"/>
        </w:rPr>
      </w:r>
      <w:r w:rsidR="00EE2BE3">
        <w:rPr>
          <w:rFonts w:ascii="Arial" w:hAnsi="Arial" w:cs="Arial"/>
        </w:rPr>
        <w:instrText xml:space="preserve"/>
      </w:r>
      <w:r w:rsidR="00EE2BE3">
        <w:rPr>
          <w:rFonts w:ascii="Arial" w:hAnsi="Arial" w:cs="Arial"/>
        </w:rPr>
      </w:r>
      <w:r w:rsidR="00EE2BE3">
        <w:rPr>
          <w:rFonts w:ascii="Arial" w:hAnsi="Arial" w:cs="Arial"/>
          <w:noProof/>
        </w:rPr>
        <w:t>(Wuarin and Schibler, 1994)</w:t>
      </w:r>
      <w:r w:rsidR="00EE2BE3">
        <w:rPr>
          <w:rFonts w:ascii="Arial" w:hAnsi="Arial" w:cs="Arial"/>
        </w:rPr>
      </w:r>
      <w:r w:rsidR="00EE2BE3">
        <w:rPr>
          <w:rFonts w:ascii="Arial" w:hAnsi="Arial" w:cs="Arial"/>
        </w:rPr>
        <w:t xml:space="preserve">.  </w:t>
      </w:r>
      <w:r w:rsidR="00EC1511">
        <w:rPr>
          <w:rFonts w:ascii="Arial" w:hAnsi="Arial" w:cs="Arial"/>
        </w:rPr>
        <w:t>As mentioned previously, t</w:t>
      </w:r>
      <w:r w:rsidR="00EE2BE3">
        <w:rPr>
          <w:rFonts w:ascii="Arial" w:hAnsi="Arial" w:cs="Arial"/>
        </w:rPr>
        <w:t>his fractionation enriches nascent endogenous RNAs</w:t>
      </w:r>
      <w:r w:rsidR="00EC1511">
        <w:rPr>
          <w:rFonts w:ascii="Arial" w:hAnsi="Arial" w:cs="Arial"/>
        </w:rPr>
        <w:t xml:space="preserve">.  However, </w:t>
      </w:r>
      <w:r w:rsidR="00EE2BE3">
        <w:rPr>
          <w:rFonts w:ascii="Arial" w:hAnsi="Arial" w:cs="Arial"/>
        </w:rPr>
        <w:t>nascent RNAs associated with transfected plasmids</w:t>
      </w:r>
      <w:r w:rsidR="00EC1511">
        <w:rPr>
          <w:rFonts w:ascii="Arial" w:hAnsi="Arial" w:cs="Arial"/>
        </w:rPr>
        <w:t xml:space="preserve"> also co-purify within this fraction</w:t>
      </w:r>
      <w:r w:rsidR="00EE2BE3">
        <w:rPr>
          <w:rFonts w:ascii="Arial" w:hAnsi="Arial" w:cs="Arial"/>
        </w:rPr>
        <w:t xml:space="preserve"> </w:t>
      </w:r>
      <w:r w:rsidR="00EE2BE3">
        <w:rPr>
          <w:rFonts w:ascii="Arial" w:hAnsi="Arial" w:cs="Arial"/>
        </w:rPr>
      </w:r>
      <w:r w:rsidR="00EE2BE3">
        <w:rPr>
          <w:rFonts w:ascii="Arial" w:hAnsi="Arial" w:cs="Arial"/>
        </w:rPr>
        <w:instrText xml:space="preserve"/>
      </w:r>
      <w:r w:rsidR="00EE2BE3">
        <w:rPr>
          <w:rFonts w:ascii="Arial" w:hAnsi="Arial" w:cs="Arial"/>
        </w:rPr>
      </w:r>
      <w:r w:rsidR="00EE2BE3">
        <w:rPr>
          <w:rFonts w:ascii="Arial" w:hAnsi="Arial" w:cs="Arial"/>
          <w:noProof/>
        </w:rPr>
        <w:t>(Dye et al., 2006)</w:t>
      </w:r>
      <w:r w:rsidR="00EE2BE3">
        <w:rPr>
          <w:rFonts w:ascii="Arial" w:hAnsi="Arial" w:cs="Arial"/>
        </w:rPr>
      </w:r>
      <w:r w:rsidR="00EE2BE3">
        <w:rPr>
          <w:rFonts w:ascii="Arial" w:hAnsi="Arial" w:cs="Arial"/>
        </w:rPr>
        <w:t xml:space="preserve">.  Accordingly, </w:t>
      </w:r>
      <w:r w:rsidR="00F41460">
        <w:rPr>
          <w:rFonts w:ascii="Arial" w:hAnsi="Arial" w:cs="Arial"/>
        </w:rPr>
        <w:t>cells</w:t>
      </w:r>
      <w:r w:rsidR="00EE2BE3">
        <w:rPr>
          <w:rFonts w:ascii="Arial" w:hAnsi="Arial" w:cs="Arial"/>
        </w:rPr>
        <w:t xml:space="preserve"> were</w:t>
      </w:r>
      <w:r w:rsidR="00F41460">
        <w:rPr>
          <w:rFonts w:ascii="Arial" w:hAnsi="Arial" w:cs="Arial"/>
        </w:rPr>
        <w:t xml:space="preserve"> transfected with MS2hp-IRES-GFP and either ZC3H4-MS2 or MS2-GFP.  </w:t>
      </w:r>
      <w:r>
        <w:rPr>
          <w:rFonts w:ascii="Arial" w:hAnsi="Arial" w:cs="Arial"/>
        </w:rPr>
        <w:t>W</w:t>
      </w:r>
      <w:r w:rsidR="00F41460">
        <w:rPr>
          <w:rFonts w:ascii="Arial" w:hAnsi="Arial" w:cs="Arial"/>
        </w:rPr>
        <w:t xml:space="preserve">e included </w:t>
      </w:r>
      <w:r w:rsidR="00F41460">
        <w:rPr>
          <w:rFonts w:ascii="Arial" w:hAnsi="Arial" w:cs="Arial"/>
        </w:rPr>
        <w:lastRenderedPageBreak/>
        <w:t>an additional primer set to detect RNA uncleaved at the bovine growth hormone (BGH) poly(A) site</w:t>
      </w:r>
      <w:r>
        <w:rPr>
          <w:rFonts w:ascii="Arial" w:hAnsi="Arial" w:cs="Arial"/>
        </w:rPr>
        <w:t>.</w:t>
      </w:r>
      <w:r w:rsidR="00DD2BBE">
        <w:rPr>
          <w:rFonts w:ascii="Arial" w:hAnsi="Arial" w:cs="Arial"/>
        </w:rPr>
        <w:t xml:space="preserve">  Because poly(A) site cleavage is co-transcriptional, this primer se</w:t>
      </w:r>
      <w:r w:rsidR="00D919E3">
        <w:rPr>
          <w:rFonts w:ascii="Arial" w:hAnsi="Arial" w:cs="Arial"/>
        </w:rPr>
        <w:t>t should robustly detect Pol II-</w:t>
      </w:r>
      <w:r w:rsidR="00DD2BBE">
        <w:rPr>
          <w:rFonts w:ascii="Arial" w:hAnsi="Arial" w:cs="Arial"/>
        </w:rPr>
        <w:t>associated transcripts.</w:t>
      </w:r>
      <w:r>
        <w:rPr>
          <w:rFonts w:ascii="Arial" w:hAnsi="Arial" w:cs="Arial"/>
        </w:rPr>
        <w:t xml:space="preserve">  T</w:t>
      </w:r>
      <w:r w:rsidR="00F41460">
        <w:rPr>
          <w:rFonts w:ascii="Arial" w:hAnsi="Arial" w:cs="Arial"/>
        </w:rPr>
        <w:t>his amplicon and that</w:t>
      </w:r>
      <w:r w:rsidR="00755FE6">
        <w:rPr>
          <w:rFonts w:ascii="Arial" w:hAnsi="Arial" w:cs="Arial"/>
        </w:rPr>
        <w:t xml:space="preserve"> upstream of the</w:t>
      </w:r>
      <w:r w:rsidR="00D919E3">
        <w:rPr>
          <w:rFonts w:ascii="Arial" w:hAnsi="Arial" w:cs="Arial"/>
        </w:rPr>
        <w:t xml:space="preserve"> MS2 </w:t>
      </w:r>
      <w:r w:rsidR="00755FE6">
        <w:rPr>
          <w:rFonts w:ascii="Arial" w:hAnsi="Arial" w:cs="Arial"/>
        </w:rPr>
        <w:t>hairpins</w:t>
      </w:r>
      <w:r w:rsidR="00D919E3">
        <w:rPr>
          <w:rFonts w:ascii="Arial" w:hAnsi="Arial" w:cs="Arial"/>
        </w:rPr>
        <w:t xml:space="preserve"> were</w:t>
      </w:r>
      <w:r w:rsidR="00F41460">
        <w:rPr>
          <w:rFonts w:ascii="Arial" w:hAnsi="Arial" w:cs="Arial"/>
        </w:rPr>
        <w:t xml:space="preserve"> reduced in this chromatin fraction</w:t>
      </w:r>
      <w:r w:rsidR="00D919E3">
        <w:rPr>
          <w:rFonts w:ascii="Arial" w:hAnsi="Arial" w:cs="Arial"/>
        </w:rPr>
        <w:t>,</w:t>
      </w:r>
      <w:r w:rsidR="00F41460">
        <w:rPr>
          <w:rFonts w:ascii="Arial" w:hAnsi="Arial" w:cs="Arial"/>
        </w:rPr>
        <w:t xml:space="preserve"> strongly suggesting that tethered ZC3H4 acts on nascent RNA</w:t>
      </w:r>
      <w:r w:rsidR="00DD2BBE">
        <w:rPr>
          <w:rFonts w:ascii="Arial" w:hAnsi="Arial" w:cs="Arial"/>
        </w:rPr>
        <w:t xml:space="preserve"> (Figure </w:t>
      </w:r>
      <w:r w:rsidR="006758C7">
        <w:rPr>
          <w:rFonts w:ascii="Arial" w:hAnsi="Arial" w:cs="Arial"/>
        </w:rPr>
        <w:t>6</w:t>
      </w:r>
      <w:r w:rsidR="00B6593A">
        <w:rPr>
          <w:rFonts w:ascii="Arial" w:hAnsi="Arial" w:cs="Arial"/>
        </w:rPr>
        <w:t>C</w:t>
      </w:r>
      <w:r w:rsidR="00F41460">
        <w:rPr>
          <w:rFonts w:ascii="Arial" w:hAnsi="Arial" w:cs="Arial"/>
        </w:rPr>
        <w:t>).</w:t>
      </w:r>
    </w:p>
    <w:p w14:paraId="29A89AC3" w14:textId="042B5BA8" w:rsidR="00062BAB" w:rsidRDefault="00F41460" w:rsidP="00F41460">
      <w:pPr>
        <w:rPr>
          <w:rFonts w:ascii="Arial" w:hAnsi="Arial" w:cs="Arial"/>
        </w:rPr>
      </w:pPr>
      <w:r>
        <w:rPr>
          <w:rFonts w:ascii="Arial" w:hAnsi="Arial" w:cs="Arial"/>
        </w:rPr>
        <w:tab/>
      </w:r>
      <w:r w:rsidR="00B22A2C">
        <w:rPr>
          <w:rFonts w:ascii="Arial" w:hAnsi="Arial" w:cs="Arial"/>
        </w:rPr>
        <w:t>T</w:t>
      </w:r>
      <w:r>
        <w:rPr>
          <w:rFonts w:ascii="Arial" w:hAnsi="Arial" w:cs="Arial"/>
        </w:rPr>
        <w:t xml:space="preserve">he exosome targets released </w:t>
      </w:r>
      <w:r w:rsidR="00B22A2C">
        <w:rPr>
          <w:rFonts w:ascii="Arial" w:hAnsi="Arial" w:cs="Arial"/>
        </w:rPr>
        <w:t xml:space="preserve">PROMPT and eRNA </w:t>
      </w:r>
      <w:r w:rsidR="004C258F">
        <w:rPr>
          <w:rFonts w:ascii="Arial" w:hAnsi="Arial" w:cs="Arial"/>
        </w:rPr>
        <w:t>transcripts, which</w:t>
      </w:r>
      <w:r>
        <w:rPr>
          <w:rFonts w:ascii="Arial" w:hAnsi="Arial" w:cs="Arial"/>
        </w:rPr>
        <w:t xml:space="preserve"> could be </w:t>
      </w:r>
      <w:r w:rsidR="006758C7">
        <w:rPr>
          <w:rFonts w:ascii="Arial" w:hAnsi="Arial" w:cs="Arial"/>
        </w:rPr>
        <w:t>promoted by</w:t>
      </w:r>
      <w:r>
        <w:rPr>
          <w:rFonts w:ascii="Arial" w:hAnsi="Arial" w:cs="Arial"/>
        </w:rPr>
        <w:t xml:space="preserve"> ZC3H4. The results we present for endogenous loci are consisten</w:t>
      </w:r>
      <w:r w:rsidR="00D637A3">
        <w:rPr>
          <w:rFonts w:ascii="Arial" w:hAnsi="Arial" w:cs="Arial"/>
        </w:rPr>
        <w:t>t with this since PROMPTs and eRNA</w:t>
      </w:r>
      <w:r>
        <w:rPr>
          <w:rFonts w:ascii="Arial" w:hAnsi="Arial" w:cs="Arial"/>
        </w:rPr>
        <w:t xml:space="preserve">s </w:t>
      </w:r>
      <w:r w:rsidR="00D637A3">
        <w:rPr>
          <w:rFonts w:ascii="Arial" w:hAnsi="Arial" w:cs="Arial"/>
        </w:rPr>
        <w:t>are upregulated and elongated</w:t>
      </w:r>
      <w:r>
        <w:rPr>
          <w:rFonts w:ascii="Arial" w:hAnsi="Arial" w:cs="Arial"/>
        </w:rPr>
        <w:t xml:space="preserve"> when ZC3H4 is depleted.  To test whether recruited ZC3H4 </w:t>
      </w:r>
      <w:r w:rsidR="00867B0E">
        <w:rPr>
          <w:rFonts w:ascii="Arial" w:hAnsi="Arial" w:cs="Arial"/>
        </w:rPr>
        <w:t>leads to</w:t>
      </w:r>
      <w:r>
        <w:rPr>
          <w:rFonts w:ascii="Arial" w:hAnsi="Arial" w:cs="Arial"/>
        </w:rPr>
        <w:t xml:space="preserve"> exosome decay, we transfected MS2hp-IRES-GFP, together with either MS2-GFP or ZC3H4-MS2, into </w:t>
      </w:r>
      <w:r>
        <w:rPr>
          <w:rFonts w:ascii="Arial" w:hAnsi="Arial" w:cs="Arial"/>
          <w:i/>
        </w:rPr>
        <w:t xml:space="preserve">DIS3-AID </w:t>
      </w:r>
      <w:r>
        <w:rPr>
          <w:rFonts w:ascii="Arial" w:hAnsi="Arial" w:cs="Arial"/>
        </w:rPr>
        <w:t>cells that were then treated or not with auxin to eliminate the catalytic exosome.  RNA upstream and downstream of the MS2</w:t>
      </w:r>
      <w:r w:rsidR="0037271C">
        <w:rPr>
          <w:rFonts w:ascii="Arial" w:hAnsi="Arial" w:cs="Arial"/>
        </w:rPr>
        <w:t xml:space="preserve"> hairpins</w:t>
      </w:r>
      <w:r>
        <w:rPr>
          <w:rFonts w:ascii="Arial" w:hAnsi="Arial" w:cs="Arial"/>
        </w:rPr>
        <w:t xml:space="preserve"> was detected by qRT-PCR a</w:t>
      </w:r>
      <w:r w:rsidR="00DD2BBE">
        <w:rPr>
          <w:rFonts w:ascii="Arial" w:hAnsi="Arial" w:cs="Arial"/>
        </w:rPr>
        <w:t xml:space="preserve">nd their ratio plotted (Figure </w:t>
      </w:r>
      <w:r w:rsidR="006758C7">
        <w:rPr>
          <w:rFonts w:ascii="Arial" w:hAnsi="Arial" w:cs="Arial"/>
        </w:rPr>
        <w:t>6</w:t>
      </w:r>
      <w:r w:rsidR="00B6593A">
        <w:rPr>
          <w:rFonts w:ascii="Arial" w:hAnsi="Arial" w:cs="Arial"/>
        </w:rPr>
        <w:t>D</w:t>
      </w:r>
      <w:r>
        <w:rPr>
          <w:rFonts w:ascii="Arial" w:hAnsi="Arial" w:cs="Arial"/>
        </w:rPr>
        <w:t>).  Enhanced levels of upstream versus downstream amplicon w</w:t>
      </w:r>
      <w:r w:rsidR="008F12B1">
        <w:rPr>
          <w:rFonts w:ascii="Arial" w:hAnsi="Arial" w:cs="Arial"/>
        </w:rPr>
        <w:t>ere</w:t>
      </w:r>
      <w:r>
        <w:rPr>
          <w:rFonts w:ascii="Arial" w:hAnsi="Arial" w:cs="Arial"/>
        </w:rPr>
        <w:t xml:space="preserve"> associated with transfection of ZC3H4-MS2 </w:t>
      </w:r>
      <w:r w:rsidR="008E57C7">
        <w:rPr>
          <w:rFonts w:ascii="Arial" w:hAnsi="Arial" w:cs="Arial"/>
        </w:rPr>
        <w:t xml:space="preserve">and </w:t>
      </w:r>
      <w:r w:rsidR="0037271C">
        <w:rPr>
          <w:rFonts w:ascii="Arial" w:hAnsi="Arial" w:cs="Arial"/>
        </w:rPr>
        <w:t xml:space="preserve">is </w:t>
      </w:r>
      <w:r w:rsidR="008E57C7">
        <w:rPr>
          <w:rFonts w:ascii="Arial" w:hAnsi="Arial" w:cs="Arial"/>
        </w:rPr>
        <w:t>more prominent after</w:t>
      </w:r>
      <w:r>
        <w:rPr>
          <w:rFonts w:ascii="Arial" w:hAnsi="Arial" w:cs="Arial"/>
        </w:rPr>
        <w:t xml:space="preserve"> depletion of DIS3.  This is consistent with the hypothesis that recruited ZC3H4 promotes the release of RNA tha</w:t>
      </w:r>
      <w:r w:rsidR="00867B0E">
        <w:rPr>
          <w:rFonts w:ascii="Arial" w:hAnsi="Arial" w:cs="Arial"/>
        </w:rPr>
        <w:t xml:space="preserve">t is a DIS3 substrate </w:t>
      </w:r>
      <w:r w:rsidR="00DD2BBE">
        <w:rPr>
          <w:rFonts w:ascii="Arial" w:hAnsi="Arial" w:cs="Arial"/>
        </w:rPr>
        <w:t xml:space="preserve">(Figure </w:t>
      </w:r>
      <w:r w:rsidR="006758C7">
        <w:rPr>
          <w:rFonts w:ascii="Arial" w:hAnsi="Arial" w:cs="Arial"/>
        </w:rPr>
        <w:t>6</w:t>
      </w:r>
      <w:r w:rsidR="00B6593A">
        <w:rPr>
          <w:rFonts w:ascii="Arial" w:hAnsi="Arial" w:cs="Arial"/>
        </w:rPr>
        <w:t>E</w:t>
      </w:r>
      <w:r>
        <w:rPr>
          <w:rFonts w:ascii="Arial" w:hAnsi="Arial" w:cs="Arial"/>
        </w:rPr>
        <w:t>).</w:t>
      </w:r>
      <w:r w:rsidR="00EC66A6">
        <w:rPr>
          <w:rFonts w:ascii="Arial" w:hAnsi="Arial" w:cs="Arial"/>
        </w:rPr>
        <w:t xml:space="preserve">  Results presented above </w:t>
      </w:r>
      <w:r w:rsidR="00C741AE">
        <w:rPr>
          <w:rFonts w:ascii="Arial" w:hAnsi="Arial" w:cs="Arial"/>
        </w:rPr>
        <w:t>show that</w:t>
      </w:r>
      <w:r w:rsidR="00EC66A6">
        <w:rPr>
          <w:rFonts w:ascii="Arial" w:hAnsi="Arial" w:cs="Arial"/>
        </w:rPr>
        <w:t xml:space="preserve"> ZC3H4 </w:t>
      </w:r>
      <w:r w:rsidR="00C741AE">
        <w:rPr>
          <w:rFonts w:ascii="Arial" w:hAnsi="Arial" w:cs="Arial"/>
        </w:rPr>
        <w:t xml:space="preserve">functions </w:t>
      </w:r>
      <w:r w:rsidR="00EC66A6">
        <w:rPr>
          <w:rFonts w:ascii="Arial" w:hAnsi="Arial" w:cs="Arial"/>
        </w:rPr>
        <w:t xml:space="preserve">in transcriptional regulation.  ZC3H4 may also regulate </w:t>
      </w:r>
      <w:r w:rsidR="00285EF3">
        <w:rPr>
          <w:rFonts w:ascii="Arial" w:hAnsi="Arial" w:cs="Arial"/>
        </w:rPr>
        <w:t>the stability of its targets; however</w:t>
      </w:r>
      <w:r w:rsidR="00EC66A6">
        <w:rPr>
          <w:rFonts w:ascii="Arial" w:hAnsi="Arial" w:cs="Arial"/>
        </w:rPr>
        <w:t xml:space="preserve">, </w:t>
      </w:r>
      <w:r w:rsidR="00180C73">
        <w:rPr>
          <w:rFonts w:ascii="Arial" w:hAnsi="Arial" w:cs="Arial"/>
        </w:rPr>
        <w:t>to our knowledge</w:t>
      </w:r>
      <w:r w:rsidR="00EC66A6">
        <w:rPr>
          <w:rFonts w:ascii="Arial" w:hAnsi="Arial" w:cs="Arial"/>
        </w:rPr>
        <w:t xml:space="preserve">, it has not been found to </w:t>
      </w:r>
      <w:r w:rsidR="00180C73">
        <w:rPr>
          <w:rFonts w:ascii="Arial" w:hAnsi="Arial" w:cs="Arial"/>
        </w:rPr>
        <w:t xml:space="preserve">prominently </w:t>
      </w:r>
      <w:r w:rsidR="00EC66A6">
        <w:rPr>
          <w:rFonts w:ascii="Arial" w:hAnsi="Arial" w:cs="Arial"/>
        </w:rPr>
        <w:t>co-purify with the exosome.</w:t>
      </w:r>
      <w:r>
        <w:rPr>
          <w:rFonts w:ascii="Arial" w:hAnsi="Arial" w:cs="Arial"/>
        </w:rPr>
        <w:t xml:space="preserve">  </w:t>
      </w:r>
    </w:p>
    <w:p w14:paraId="4445F6E4" w14:textId="002DDBDD" w:rsidR="00DD2BBE" w:rsidRDefault="00DD2BBE" w:rsidP="00F41460">
      <w:pPr>
        <w:rPr>
          <w:rFonts w:ascii="Arial" w:hAnsi="Arial" w:cs="Arial"/>
        </w:rPr>
      </w:pPr>
      <w:r>
        <w:rPr>
          <w:rFonts w:ascii="Arial" w:hAnsi="Arial" w:cs="Arial"/>
        </w:rPr>
        <w:tab/>
        <w:t xml:space="preserve">Finally, we were interested to determine </w:t>
      </w:r>
      <w:r w:rsidR="000F1490">
        <w:rPr>
          <w:rFonts w:ascii="Arial" w:hAnsi="Arial" w:cs="Arial"/>
        </w:rPr>
        <w:t xml:space="preserve">the </w:t>
      </w:r>
      <w:r>
        <w:rPr>
          <w:rFonts w:ascii="Arial" w:hAnsi="Arial" w:cs="Arial"/>
        </w:rPr>
        <w:t xml:space="preserve">overall relevance </w:t>
      </w:r>
      <w:r w:rsidR="000F1490">
        <w:rPr>
          <w:rFonts w:ascii="Arial" w:hAnsi="Arial" w:cs="Arial"/>
        </w:rPr>
        <w:t xml:space="preserve">of ZC3H4 </w:t>
      </w:r>
      <w:r>
        <w:rPr>
          <w:rFonts w:ascii="Arial" w:hAnsi="Arial" w:cs="Arial"/>
        </w:rPr>
        <w:t xml:space="preserve">to cell </w:t>
      </w:r>
      <w:r w:rsidR="000F1490">
        <w:rPr>
          <w:rFonts w:ascii="Arial" w:hAnsi="Arial" w:cs="Arial"/>
        </w:rPr>
        <w:t>health/</w:t>
      </w:r>
      <w:r>
        <w:rPr>
          <w:rFonts w:ascii="Arial" w:hAnsi="Arial" w:cs="Arial"/>
        </w:rPr>
        <w:t xml:space="preserve">growth.  This is made simpler by the </w:t>
      </w:r>
      <w:r>
        <w:rPr>
          <w:rFonts w:ascii="Arial" w:hAnsi="Arial" w:cs="Arial"/>
          <w:i/>
        </w:rPr>
        <w:t xml:space="preserve">ZC3H4-DHFR </w:t>
      </w:r>
      <w:r>
        <w:rPr>
          <w:rFonts w:ascii="Arial" w:hAnsi="Arial" w:cs="Arial"/>
        </w:rPr>
        <w:t>cell line</w:t>
      </w:r>
      <w:r w:rsidR="00B22A2C">
        <w:rPr>
          <w:rFonts w:ascii="Arial" w:hAnsi="Arial" w:cs="Arial"/>
        </w:rPr>
        <w:t>,</w:t>
      </w:r>
      <w:r>
        <w:rPr>
          <w:rFonts w:ascii="Arial" w:hAnsi="Arial" w:cs="Arial"/>
        </w:rPr>
        <w:t xml:space="preserve"> which allows permanent depletion of ZC3H4 by </w:t>
      </w:r>
      <w:r w:rsidR="008E57C7">
        <w:rPr>
          <w:rFonts w:ascii="Arial" w:hAnsi="Arial" w:cs="Arial"/>
        </w:rPr>
        <w:t xml:space="preserve">culturing cells </w:t>
      </w:r>
      <w:r>
        <w:rPr>
          <w:rFonts w:ascii="Arial" w:hAnsi="Arial" w:cs="Arial"/>
        </w:rPr>
        <w:t>without TMP.  Accordingly</w:t>
      </w:r>
      <w:r w:rsidR="00D919E3">
        <w:rPr>
          <w:rFonts w:ascii="Arial" w:hAnsi="Arial" w:cs="Arial"/>
        </w:rPr>
        <w:t>,</w:t>
      </w:r>
      <w:r>
        <w:rPr>
          <w:rFonts w:ascii="Arial" w:hAnsi="Arial" w:cs="Arial"/>
        </w:rPr>
        <w:t xml:space="preserve"> we performed colony formation assays on these cells grown in the presence or absence of TMP (Figure </w:t>
      </w:r>
      <w:r w:rsidR="006758C7">
        <w:rPr>
          <w:rFonts w:ascii="Arial" w:hAnsi="Arial" w:cs="Arial"/>
        </w:rPr>
        <w:t>6</w:t>
      </w:r>
      <w:r w:rsidR="00B6593A">
        <w:rPr>
          <w:rFonts w:ascii="Arial" w:hAnsi="Arial" w:cs="Arial"/>
        </w:rPr>
        <w:t>F</w:t>
      </w:r>
      <w:r>
        <w:rPr>
          <w:rFonts w:ascii="Arial" w:hAnsi="Arial" w:cs="Arial"/>
        </w:rPr>
        <w:t xml:space="preserve">).  Loss of ZC3H4 was associated with </w:t>
      </w:r>
      <w:r w:rsidR="00D637A3">
        <w:rPr>
          <w:rFonts w:ascii="Arial" w:hAnsi="Arial" w:cs="Arial"/>
        </w:rPr>
        <w:t>smaller</w:t>
      </w:r>
      <w:r>
        <w:rPr>
          <w:rFonts w:ascii="Arial" w:hAnsi="Arial" w:cs="Arial"/>
        </w:rPr>
        <w:t xml:space="preserve"> colonies</w:t>
      </w:r>
      <w:r w:rsidR="008F12B1">
        <w:rPr>
          <w:rFonts w:ascii="Arial" w:hAnsi="Arial" w:cs="Arial"/>
        </w:rPr>
        <w:t>, which</w:t>
      </w:r>
      <w:r w:rsidR="008B5A37">
        <w:rPr>
          <w:rFonts w:ascii="Arial" w:hAnsi="Arial" w:cs="Arial"/>
        </w:rPr>
        <w:t xml:space="preserve"> demonstrat</w:t>
      </w:r>
      <w:r w:rsidR="008F12B1">
        <w:rPr>
          <w:rFonts w:ascii="Arial" w:hAnsi="Arial" w:cs="Arial"/>
        </w:rPr>
        <w:t>es</w:t>
      </w:r>
      <w:r w:rsidR="008B5A37">
        <w:rPr>
          <w:rFonts w:ascii="Arial" w:hAnsi="Arial" w:cs="Arial"/>
        </w:rPr>
        <w:t xml:space="preserve"> the importance of ZC3H4 for growth/proliferation</w:t>
      </w:r>
      <w:r>
        <w:rPr>
          <w:rFonts w:ascii="Arial" w:hAnsi="Arial" w:cs="Arial"/>
        </w:rPr>
        <w:t>.</w:t>
      </w:r>
    </w:p>
    <w:p w14:paraId="65195F89" w14:textId="77777777" w:rsidR="006758C7" w:rsidRDefault="006758C7" w:rsidP="00F41460">
      <w:pPr>
        <w:rPr>
          <w:rFonts w:ascii="Arial" w:hAnsi="Arial" w:cs="Arial"/>
        </w:rPr>
      </w:pPr>
    </w:p>
    <w:p w14:paraId="4378939C" w14:textId="77777777" w:rsidR="00431D90" w:rsidRPr="001138AE" w:rsidRDefault="001138AE" w:rsidP="00747341">
      <w:pPr>
        <w:rPr>
          <w:rFonts w:ascii="Arial" w:hAnsi="Arial" w:cs="Arial"/>
          <w:b/>
          <w:sz w:val="28"/>
          <w:szCs w:val="28"/>
        </w:rPr>
      </w:pPr>
      <w:r>
        <w:rPr>
          <w:rFonts w:ascii="Arial" w:hAnsi="Arial" w:cs="Arial"/>
          <w:b/>
          <w:sz w:val="28"/>
          <w:szCs w:val="28"/>
        </w:rPr>
        <w:t>DISCUSSION</w:t>
      </w:r>
    </w:p>
    <w:p w14:paraId="03C39DB2" w14:textId="3B999C47" w:rsidR="00822925" w:rsidRDefault="00714510" w:rsidP="00722378">
      <w:pPr>
        <w:rPr>
          <w:rFonts w:ascii="Arial" w:hAnsi="Arial" w:cs="Arial"/>
        </w:rPr>
      </w:pPr>
      <w:r>
        <w:rPr>
          <w:rFonts w:ascii="Arial" w:hAnsi="Arial" w:cs="Arial"/>
        </w:rPr>
        <w:tab/>
      </w:r>
      <w:r w:rsidR="0005230E">
        <w:rPr>
          <w:rFonts w:ascii="Arial" w:hAnsi="Arial" w:cs="Arial"/>
        </w:rPr>
        <w:t>We have discovered that ZC3H4</w:t>
      </w:r>
      <w:r>
        <w:rPr>
          <w:rFonts w:ascii="Arial" w:hAnsi="Arial" w:cs="Arial"/>
        </w:rPr>
        <w:t xml:space="preserve"> </w:t>
      </w:r>
      <w:r w:rsidR="000D41DB">
        <w:rPr>
          <w:rFonts w:ascii="Arial" w:hAnsi="Arial" w:cs="Arial"/>
        </w:rPr>
        <w:t>controls unproductive transcription</w:t>
      </w:r>
      <w:r w:rsidR="00C47298">
        <w:rPr>
          <w:rFonts w:ascii="Arial" w:hAnsi="Arial" w:cs="Arial"/>
        </w:rPr>
        <w:t>, especially at non-coding loci</w:t>
      </w:r>
      <w:r>
        <w:rPr>
          <w:rFonts w:ascii="Arial" w:hAnsi="Arial" w:cs="Arial"/>
        </w:rPr>
        <w:t>.</w:t>
      </w:r>
      <w:r w:rsidR="000D41DB">
        <w:rPr>
          <w:rFonts w:ascii="Arial" w:hAnsi="Arial" w:cs="Arial"/>
        </w:rPr>
        <w:t xml:space="preserve">  </w:t>
      </w:r>
      <w:r w:rsidR="00866D62">
        <w:rPr>
          <w:rFonts w:ascii="Arial" w:hAnsi="Arial" w:cs="Arial"/>
        </w:rPr>
        <w:t>This</w:t>
      </w:r>
      <w:r w:rsidR="00712813">
        <w:rPr>
          <w:rFonts w:ascii="Arial" w:hAnsi="Arial" w:cs="Arial"/>
        </w:rPr>
        <w:t xml:space="preserve"> conclusion</w:t>
      </w:r>
      <w:r w:rsidR="000D41DB">
        <w:rPr>
          <w:rFonts w:ascii="Arial" w:hAnsi="Arial" w:cs="Arial"/>
        </w:rPr>
        <w:t xml:space="preserve"> is based on its recruitment to </w:t>
      </w:r>
      <w:r w:rsidR="00712813">
        <w:rPr>
          <w:rFonts w:ascii="Arial" w:hAnsi="Arial" w:cs="Arial"/>
        </w:rPr>
        <w:t>loci that give rise to transcripts that</w:t>
      </w:r>
      <w:r w:rsidR="00B22A2C">
        <w:rPr>
          <w:rFonts w:ascii="Arial" w:hAnsi="Arial" w:cs="Arial"/>
        </w:rPr>
        <w:t xml:space="preserve"> are stabilised and elongated</w:t>
      </w:r>
      <w:r w:rsidR="000D41DB">
        <w:rPr>
          <w:rFonts w:ascii="Arial" w:hAnsi="Arial" w:cs="Arial"/>
        </w:rPr>
        <w:t xml:space="preserve"> when it is depleted.  </w:t>
      </w:r>
      <w:r w:rsidR="008C74BE">
        <w:rPr>
          <w:rFonts w:ascii="Arial" w:hAnsi="Arial" w:cs="Arial"/>
        </w:rPr>
        <w:t xml:space="preserve">Moreover, </w:t>
      </w:r>
      <w:r w:rsidR="00C47298">
        <w:rPr>
          <w:rFonts w:ascii="Arial" w:hAnsi="Arial" w:cs="Arial"/>
        </w:rPr>
        <w:t>tethering</w:t>
      </w:r>
      <w:r w:rsidR="008C74BE">
        <w:rPr>
          <w:rFonts w:ascii="Arial" w:hAnsi="Arial" w:cs="Arial"/>
        </w:rPr>
        <w:t xml:space="preserve"> ZC3H4 to a heterologous reporter </w:t>
      </w:r>
      <w:r w:rsidR="00553EE8">
        <w:rPr>
          <w:rFonts w:ascii="Arial" w:hAnsi="Arial" w:cs="Arial"/>
        </w:rPr>
        <w:t xml:space="preserve">RNA </w:t>
      </w:r>
      <w:r w:rsidR="00866D62">
        <w:rPr>
          <w:rFonts w:ascii="Arial" w:hAnsi="Arial" w:cs="Arial"/>
        </w:rPr>
        <w:t xml:space="preserve">is sufficient to </w:t>
      </w:r>
      <w:r w:rsidR="008C74BE">
        <w:rPr>
          <w:rFonts w:ascii="Arial" w:hAnsi="Arial" w:cs="Arial"/>
        </w:rPr>
        <w:t xml:space="preserve">promote degradation </w:t>
      </w:r>
      <w:r w:rsidR="00553EE8">
        <w:rPr>
          <w:rFonts w:ascii="Arial" w:hAnsi="Arial" w:cs="Arial"/>
        </w:rPr>
        <w:t xml:space="preserve">of the transcript </w:t>
      </w:r>
      <w:r w:rsidR="008C74BE">
        <w:rPr>
          <w:rFonts w:ascii="Arial" w:hAnsi="Arial" w:cs="Arial"/>
        </w:rPr>
        <w:t xml:space="preserve">by the exosome.  </w:t>
      </w:r>
      <w:r w:rsidR="00E11509">
        <w:rPr>
          <w:rFonts w:ascii="Arial" w:hAnsi="Arial" w:cs="Arial"/>
        </w:rPr>
        <w:t>W</w:t>
      </w:r>
      <w:r w:rsidR="000D41DB">
        <w:rPr>
          <w:rFonts w:ascii="Arial" w:hAnsi="Arial" w:cs="Arial"/>
        </w:rPr>
        <w:t>e propose that ZC3H4 recruitment drives</w:t>
      </w:r>
      <w:r w:rsidR="000477CB">
        <w:rPr>
          <w:rFonts w:ascii="Arial" w:hAnsi="Arial" w:cs="Arial"/>
        </w:rPr>
        <w:t xml:space="preserve"> some of</w:t>
      </w:r>
      <w:r w:rsidR="000D41DB">
        <w:rPr>
          <w:rFonts w:ascii="Arial" w:hAnsi="Arial" w:cs="Arial"/>
        </w:rPr>
        <w:t xml:space="preserve"> the early transcriptional termination that is characteri</w:t>
      </w:r>
      <w:r w:rsidR="00F118D7">
        <w:rPr>
          <w:rFonts w:ascii="Arial" w:hAnsi="Arial" w:cs="Arial"/>
        </w:rPr>
        <w:t>stic of many non-coding RNAs, particularly</w:t>
      </w:r>
      <w:r w:rsidR="000D41DB">
        <w:rPr>
          <w:rFonts w:ascii="Arial" w:hAnsi="Arial" w:cs="Arial"/>
        </w:rPr>
        <w:t xml:space="preserve"> PROMPT and eRNA transcripts.  </w:t>
      </w:r>
      <w:r w:rsidR="00866D62">
        <w:rPr>
          <w:rFonts w:ascii="Arial" w:hAnsi="Arial" w:cs="Arial"/>
        </w:rPr>
        <w:t xml:space="preserve">The function of </w:t>
      </w:r>
      <w:r w:rsidR="00F118D7">
        <w:rPr>
          <w:rFonts w:ascii="Arial" w:hAnsi="Arial" w:cs="Arial"/>
        </w:rPr>
        <w:t>ZC3H4</w:t>
      </w:r>
      <w:r w:rsidR="00866D62">
        <w:rPr>
          <w:rFonts w:ascii="Arial" w:hAnsi="Arial" w:cs="Arial"/>
        </w:rPr>
        <w:t xml:space="preserve"> in restraining their transcription may at least partly explain</w:t>
      </w:r>
      <w:r w:rsidR="000D41DB">
        <w:rPr>
          <w:rFonts w:ascii="Arial" w:hAnsi="Arial" w:cs="Arial"/>
        </w:rPr>
        <w:t xml:space="preserve"> </w:t>
      </w:r>
      <w:r w:rsidR="000D41DB">
        <w:rPr>
          <w:rFonts w:ascii="Arial" w:hAnsi="Arial" w:cs="Arial"/>
        </w:rPr>
        <w:lastRenderedPageBreak/>
        <w:t>why PROMPT and eRNA transcripts accumulate as short species when the exosome is depleted.</w:t>
      </w:r>
    </w:p>
    <w:p w14:paraId="0187F485" w14:textId="6541E24E" w:rsidR="003F4E82" w:rsidRDefault="001726B9" w:rsidP="00722378">
      <w:pPr>
        <w:rPr>
          <w:rFonts w:ascii="Arial" w:hAnsi="Arial" w:cs="Arial"/>
        </w:rPr>
      </w:pPr>
      <w:r>
        <w:rPr>
          <w:rFonts w:ascii="Arial" w:hAnsi="Arial" w:cs="Arial"/>
        </w:rPr>
        <w:tab/>
        <w:t xml:space="preserve">Our discovery of ZC3H4 adds </w:t>
      </w:r>
      <w:r w:rsidR="008F3C63">
        <w:rPr>
          <w:rFonts w:ascii="Arial" w:hAnsi="Arial" w:cs="Arial"/>
        </w:rPr>
        <w:t xml:space="preserve">to an increasing number of termination pathways. </w:t>
      </w:r>
      <w:r w:rsidR="008F12B1">
        <w:rPr>
          <w:rFonts w:ascii="Arial" w:hAnsi="Arial" w:cs="Arial"/>
        </w:rPr>
        <w:t>Most of these are more relevant</w:t>
      </w:r>
      <w:r w:rsidR="00F86321">
        <w:rPr>
          <w:rFonts w:ascii="Arial" w:hAnsi="Arial" w:cs="Arial"/>
        </w:rPr>
        <w:t xml:space="preserve"> during the initial stages of transcription</w:t>
      </w:r>
      <w:r w:rsidR="003F4E82">
        <w:rPr>
          <w:rFonts w:ascii="Arial" w:hAnsi="Arial" w:cs="Arial"/>
        </w:rPr>
        <w:t>, rather than the more intensively studied process that occurs at the end of protein-coding genes</w:t>
      </w:r>
      <w:r w:rsidR="008F3C63">
        <w:rPr>
          <w:rFonts w:ascii="Arial" w:hAnsi="Arial" w:cs="Arial"/>
        </w:rPr>
        <w:t xml:space="preserve">.  This </w:t>
      </w:r>
      <w:r w:rsidR="003F4E82">
        <w:rPr>
          <w:rFonts w:ascii="Arial" w:hAnsi="Arial" w:cs="Arial"/>
        </w:rPr>
        <w:t xml:space="preserve">is </w:t>
      </w:r>
      <w:r w:rsidR="00971B6E">
        <w:rPr>
          <w:rFonts w:ascii="Arial" w:hAnsi="Arial" w:cs="Arial"/>
        </w:rPr>
        <w:t xml:space="preserve">evident </w:t>
      </w:r>
      <w:r w:rsidR="003F4E82">
        <w:rPr>
          <w:rFonts w:ascii="Arial" w:hAnsi="Arial" w:cs="Arial"/>
        </w:rPr>
        <w:t>from</w:t>
      </w:r>
      <w:r w:rsidR="005D2867">
        <w:rPr>
          <w:rFonts w:ascii="Arial" w:hAnsi="Arial" w:cs="Arial"/>
        </w:rPr>
        <w:t xml:space="preserve"> comparing</w:t>
      </w:r>
      <w:r w:rsidR="00971B6E">
        <w:rPr>
          <w:rFonts w:ascii="Arial" w:hAnsi="Arial" w:cs="Arial"/>
        </w:rPr>
        <w:t xml:space="preserve"> the general requirement for CPSF30 at the 3’</w:t>
      </w:r>
      <w:r w:rsidR="008F12B1">
        <w:rPr>
          <w:rFonts w:ascii="Arial" w:hAnsi="Arial" w:cs="Arial"/>
        </w:rPr>
        <w:t xml:space="preserve"> end of protein-</w:t>
      </w:r>
      <w:r w:rsidR="005D2867">
        <w:rPr>
          <w:rFonts w:ascii="Arial" w:hAnsi="Arial" w:cs="Arial"/>
        </w:rPr>
        <w:t>coding genes</w:t>
      </w:r>
      <w:r w:rsidR="003F4E82">
        <w:rPr>
          <w:rFonts w:ascii="Arial" w:hAnsi="Arial" w:cs="Arial"/>
        </w:rPr>
        <w:t xml:space="preserve"> with</w:t>
      </w:r>
      <w:r w:rsidR="00971B6E">
        <w:rPr>
          <w:rFonts w:ascii="Arial" w:hAnsi="Arial" w:cs="Arial"/>
        </w:rPr>
        <w:t xml:space="preserve"> the </w:t>
      </w:r>
      <w:r w:rsidR="005D2867">
        <w:rPr>
          <w:rFonts w:ascii="Arial" w:hAnsi="Arial" w:cs="Arial"/>
        </w:rPr>
        <w:t xml:space="preserve">more </w:t>
      </w:r>
      <w:r w:rsidR="00971B6E">
        <w:rPr>
          <w:rFonts w:ascii="Arial" w:hAnsi="Arial" w:cs="Arial"/>
        </w:rPr>
        <w:t xml:space="preserve">selective </w:t>
      </w:r>
      <w:r w:rsidR="005D2867">
        <w:rPr>
          <w:rFonts w:ascii="Arial" w:hAnsi="Arial" w:cs="Arial"/>
        </w:rPr>
        <w:t>impact</w:t>
      </w:r>
      <w:r w:rsidR="00971B6E">
        <w:rPr>
          <w:rFonts w:ascii="Arial" w:hAnsi="Arial" w:cs="Arial"/>
        </w:rPr>
        <w:t xml:space="preserve"> of ZC3H4</w:t>
      </w:r>
      <w:r w:rsidR="0012527E">
        <w:rPr>
          <w:rFonts w:ascii="Arial" w:hAnsi="Arial" w:cs="Arial"/>
        </w:rPr>
        <w:t xml:space="preserve"> that is focused more promoter-proximally</w:t>
      </w:r>
      <w:r w:rsidR="00971B6E">
        <w:rPr>
          <w:rFonts w:ascii="Arial" w:hAnsi="Arial" w:cs="Arial"/>
        </w:rPr>
        <w:t>.  The effects of ZC3H4 depletion are reminiscent of recent findings on the Integrator complex, which also controls the early termination of transcription</w:t>
      </w:r>
      <w:r w:rsidR="00755FE6">
        <w:rPr>
          <w:rFonts w:ascii="Arial" w:hAnsi="Arial" w:cs="Arial"/>
        </w:rPr>
        <w:t xml:space="preserve"> </w:t>
      </w:r>
      <w:r w:rsidR="00755FE6">
        <w:rPr>
          <w:rFonts w:ascii="Arial" w:hAnsi="Arial" w:cs="Arial"/>
        </w:rPr>
      </w:r>
      <w:r w:rsidR="00755FE6">
        <w:rPr>
          <w:rFonts w:ascii="Arial" w:hAnsi="Arial" w:cs="Arial"/>
        </w:rPr>
        <w:instrText xml:space="preserve"/>
      </w:r>
      <w:r w:rsidR="00755FE6">
        <w:rPr>
          <w:rFonts w:ascii="Arial" w:hAnsi="Arial" w:cs="Arial"/>
        </w:rPr>
      </w:r>
      <w:r w:rsidR="00755FE6">
        <w:rPr>
          <w:rFonts w:ascii="Arial" w:hAnsi="Arial" w:cs="Arial"/>
        </w:rPr>
        <w:instrText xml:space="preserve"/>
      </w:r>
      <w:r w:rsidR="00755FE6">
        <w:rPr>
          <w:rFonts w:ascii="Arial" w:hAnsi="Arial" w:cs="Arial"/>
        </w:rPr>
      </w:r>
      <w:r w:rsidR="00755FE6">
        <w:rPr>
          <w:rFonts w:ascii="Arial" w:hAnsi="Arial" w:cs="Arial"/>
        </w:rPr>
      </w:r>
      <w:r w:rsidR="00755FE6">
        <w:rPr>
          <w:rFonts w:ascii="Arial" w:hAnsi="Arial" w:cs="Arial"/>
        </w:rPr>
      </w:r>
      <w:r w:rsidR="00755FE6">
        <w:rPr>
          <w:rFonts w:ascii="Arial" w:hAnsi="Arial" w:cs="Arial"/>
        </w:rPr>
      </w:r>
      <w:r w:rsidR="00755FE6">
        <w:rPr>
          <w:rFonts w:ascii="Arial" w:hAnsi="Arial" w:cs="Arial"/>
          <w:noProof/>
        </w:rPr>
        <w:t>(Elrod et al., 2019; Lykke-Andersen et al., 2020; Tatomer et al., 2019)</w:t>
      </w:r>
      <w:r w:rsidR="00755FE6">
        <w:rPr>
          <w:rFonts w:ascii="Arial" w:hAnsi="Arial" w:cs="Arial"/>
        </w:rPr>
      </w:r>
      <w:r w:rsidR="00971B6E">
        <w:rPr>
          <w:rFonts w:ascii="Arial" w:hAnsi="Arial" w:cs="Arial"/>
        </w:rPr>
        <w:t>.  Our initial comparison of transcripts sensitive to either Integrator or ZC3H4 suggests that they can act on separate RNA targets.</w:t>
      </w:r>
      <w:r w:rsidR="005D2867">
        <w:rPr>
          <w:rFonts w:ascii="Arial" w:hAnsi="Arial" w:cs="Arial"/>
        </w:rPr>
        <w:t xml:space="preserve">  An exciting possibility is </w:t>
      </w:r>
      <w:r w:rsidR="006F3175">
        <w:rPr>
          <w:rFonts w:ascii="Arial" w:hAnsi="Arial" w:cs="Arial"/>
        </w:rPr>
        <w:t>that</w:t>
      </w:r>
      <w:r w:rsidR="005D2867">
        <w:rPr>
          <w:rFonts w:ascii="Arial" w:hAnsi="Arial" w:cs="Arial"/>
        </w:rPr>
        <w:t xml:space="preserve"> multiple early termination pathways </w:t>
      </w:r>
      <w:r w:rsidR="006F3175">
        <w:rPr>
          <w:rFonts w:ascii="Arial" w:hAnsi="Arial" w:cs="Arial"/>
        </w:rPr>
        <w:t>may contribute to conditional gene regulation</w:t>
      </w:r>
      <w:r w:rsidR="005D2867">
        <w:rPr>
          <w:rFonts w:ascii="Arial" w:hAnsi="Arial" w:cs="Arial"/>
        </w:rPr>
        <w:t>.</w:t>
      </w:r>
      <w:r w:rsidR="00A91036">
        <w:rPr>
          <w:rFonts w:ascii="Arial" w:hAnsi="Arial" w:cs="Arial"/>
        </w:rPr>
        <w:t xml:space="preserve">  </w:t>
      </w:r>
      <w:r w:rsidR="005D2867">
        <w:rPr>
          <w:rFonts w:ascii="Arial" w:hAnsi="Arial" w:cs="Arial"/>
        </w:rPr>
        <w:t>It will be important to establish whether ZC3H4 and/or Integrator are naturally utilised to regulate transcription</w:t>
      </w:r>
      <w:r w:rsidR="003F4E82">
        <w:rPr>
          <w:rFonts w:ascii="Arial" w:hAnsi="Arial" w:cs="Arial"/>
        </w:rPr>
        <w:t xml:space="preserve"> in this manner</w:t>
      </w:r>
      <w:r w:rsidR="005D2867">
        <w:rPr>
          <w:rFonts w:ascii="Arial" w:hAnsi="Arial" w:cs="Arial"/>
        </w:rPr>
        <w:t>.</w:t>
      </w:r>
      <w:r w:rsidR="008E57C7">
        <w:rPr>
          <w:rFonts w:ascii="Arial" w:hAnsi="Arial" w:cs="Arial"/>
        </w:rPr>
        <w:t xml:space="preserve">  Their predominance in metazoans may enable complex gene regulation, for example across cell types or during development.</w:t>
      </w:r>
      <w:r w:rsidR="005D2867">
        <w:rPr>
          <w:rFonts w:ascii="Arial" w:hAnsi="Arial" w:cs="Arial"/>
        </w:rPr>
        <w:t xml:space="preserve"> </w:t>
      </w:r>
    </w:p>
    <w:p w14:paraId="546A6B46" w14:textId="56B06721" w:rsidR="00D5019F" w:rsidRDefault="00A91036" w:rsidP="00E94BC6">
      <w:pPr>
        <w:rPr>
          <w:rFonts w:ascii="Arial" w:hAnsi="Arial" w:cs="Arial"/>
        </w:rPr>
      </w:pPr>
      <w:r>
        <w:rPr>
          <w:rFonts w:ascii="Arial" w:hAnsi="Arial" w:cs="Arial"/>
        </w:rPr>
        <w:tab/>
      </w:r>
      <w:r w:rsidR="00AC7C6C">
        <w:rPr>
          <w:rFonts w:ascii="Arial" w:hAnsi="Arial" w:cs="Arial"/>
        </w:rPr>
        <w:t>ZC3H4</w:t>
      </w:r>
      <w:r w:rsidR="00B15B1B">
        <w:rPr>
          <w:rFonts w:ascii="Arial" w:hAnsi="Arial" w:cs="Arial"/>
        </w:rPr>
        <w:t xml:space="preserve"> has been proposed as an equivalent to </w:t>
      </w:r>
      <w:r w:rsidR="00B15B1B" w:rsidRPr="004142A9">
        <w:rPr>
          <w:rFonts w:ascii="Arial" w:hAnsi="Arial" w:cs="Arial"/>
          <w:i/>
        </w:rPr>
        <w:t>Drosophila</w:t>
      </w:r>
      <w:r w:rsidR="00B15B1B">
        <w:rPr>
          <w:rFonts w:ascii="Arial" w:hAnsi="Arial" w:cs="Arial"/>
        </w:rPr>
        <w:t xml:space="preserve"> Suppressor of Sable (Su(s)), which negatively regul</w:t>
      </w:r>
      <w:r w:rsidR="00D919E3">
        <w:rPr>
          <w:rFonts w:ascii="Arial" w:hAnsi="Arial" w:cs="Arial"/>
        </w:rPr>
        <w:t>ates transcription via promoter-</w:t>
      </w:r>
      <w:r w:rsidR="00B15B1B">
        <w:rPr>
          <w:rFonts w:ascii="Arial" w:hAnsi="Arial" w:cs="Arial"/>
        </w:rPr>
        <w:t xml:space="preserve">proximal termination </w:t>
      </w:r>
      <w:r w:rsidR="00B15B1B">
        <w:rPr>
          <w:rFonts w:ascii="Arial" w:hAnsi="Arial" w:cs="Arial"/>
        </w:rPr>
      </w:r>
      <w:r w:rsidR="00B15B1B">
        <w:rPr>
          <w:rFonts w:ascii="Arial" w:hAnsi="Arial" w:cs="Arial"/>
        </w:rPr>
        <w:instrText xml:space="preserve"/>
      </w:r>
      <w:r w:rsidR="00B15B1B">
        <w:rPr>
          <w:rFonts w:ascii="Arial" w:hAnsi="Arial" w:cs="Arial"/>
        </w:rPr>
      </w:r>
      <w:r w:rsidR="00B15B1B">
        <w:rPr>
          <w:rFonts w:ascii="Arial" w:hAnsi="Arial" w:cs="Arial"/>
        </w:rPr>
        <w:instrText xml:space="preserve"/>
      </w:r>
      <w:r w:rsidR="00B15B1B">
        <w:rPr>
          <w:rFonts w:ascii="Arial" w:hAnsi="Arial" w:cs="Arial"/>
        </w:rPr>
      </w:r>
      <w:r w:rsidR="00B15B1B">
        <w:rPr>
          <w:rFonts w:ascii="Arial" w:hAnsi="Arial" w:cs="Arial"/>
        </w:rPr>
      </w:r>
      <w:r w:rsidR="00B15B1B">
        <w:rPr>
          <w:rFonts w:ascii="Arial" w:hAnsi="Arial" w:cs="Arial"/>
        </w:rPr>
      </w:r>
      <w:r w:rsidR="00B15B1B">
        <w:rPr>
          <w:rFonts w:ascii="Arial" w:hAnsi="Arial" w:cs="Arial"/>
        </w:rPr>
      </w:r>
      <w:r w:rsidR="00B15B1B">
        <w:rPr>
          <w:rFonts w:ascii="Arial" w:hAnsi="Arial" w:cs="Arial"/>
          <w:noProof/>
        </w:rPr>
        <w:t>(Brewer-Jensen et al., 2016; Kuan et al., 2004)</w:t>
      </w:r>
      <w:r w:rsidR="00B15B1B">
        <w:rPr>
          <w:rFonts w:ascii="Arial" w:hAnsi="Arial" w:cs="Arial"/>
        </w:rPr>
      </w:r>
      <w:r w:rsidR="00B15B1B">
        <w:rPr>
          <w:rFonts w:ascii="Arial" w:hAnsi="Arial" w:cs="Arial"/>
        </w:rPr>
        <w:t>.  ZC3H4 and Su(s) share little sequence homology</w:t>
      </w:r>
      <w:r w:rsidR="008B5A37">
        <w:rPr>
          <w:rFonts w:ascii="Arial" w:hAnsi="Arial" w:cs="Arial"/>
        </w:rPr>
        <w:t>,</w:t>
      </w:r>
      <w:r w:rsidR="008E57C7">
        <w:rPr>
          <w:rFonts w:ascii="Arial" w:hAnsi="Arial" w:cs="Arial"/>
        </w:rPr>
        <w:t xml:space="preserve"> but</w:t>
      </w:r>
      <w:r w:rsidR="00B15B1B">
        <w:rPr>
          <w:rFonts w:ascii="Arial" w:hAnsi="Arial" w:cs="Arial"/>
        </w:rPr>
        <w:t xml:space="preserve"> they have similar structural makeup with </w:t>
      </w:r>
      <w:r w:rsidR="007760A4">
        <w:rPr>
          <w:rFonts w:ascii="Arial" w:hAnsi="Arial" w:cs="Arial"/>
        </w:rPr>
        <w:t>zinc fingers</w:t>
      </w:r>
      <w:r w:rsidR="00B15B1B">
        <w:rPr>
          <w:rFonts w:ascii="Arial" w:hAnsi="Arial" w:cs="Arial"/>
        </w:rPr>
        <w:t xml:space="preserve"> flanked by largely disordered regions.  Su(s) depletion stabilises</w:t>
      </w:r>
      <w:r w:rsidR="00AC7C6C">
        <w:rPr>
          <w:rFonts w:ascii="Arial" w:hAnsi="Arial" w:cs="Arial"/>
        </w:rPr>
        <w:t xml:space="preserve"> selected</w:t>
      </w:r>
      <w:r w:rsidR="00B15B1B">
        <w:rPr>
          <w:rFonts w:ascii="Arial" w:hAnsi="Arial" w:cs="Arial"/>
        </w:rPr>
        <w:t xml:space="preserve"> RNA</w:t>
      </w:r>
      <w:r w:rsidR="00B22A2C">
        <w:rPr>
          <w:rFonts w:ascii="Arial" w:hAnsi="Arial" w:cs="Arial"/>
        </w:rPr>
        <w:t>s</w:t>
      </w:r>
      <w:r w:rsidR="00B15B1B">
        <w:rPr>
          <w:rFonts w:ascii="Arial" w:hAnsi="Arial" w:cs="Arial"/>
        </w:rPr>
        <w:t xml:space="preserve"> and causes their</w:t>
      </w:r>
      <w:r w:rsidR="0012527E">
        <w:rPr>
          <w:rFonts w:ascii="Arial" w:hAnsi="Arial" w:cs="Arial"/>
        </w:rPr>
        <w:t xml:space="preserve"> aberrant</w:t>
      </w:r>
      <w:r w:rsidR="00B15B1B">
        <w:rPr>
          <w:rFonts w:ascii="Arial" w:hAnsi="Arial" w:cs="Arial"/>
        </w:rPr>
        <w:t xml:space="preserve"> e</w:t>
      </w:r>
      <w:r w:rsidR="00B22A2C">
        <w:rPr>
          <w:rFonts w:ascii="Arial" w:hAnsi="Arial" w:cs="Arial"/>
        </w:rPr>
        <w:t>longation</w:t>
      </w:r>
      <w:r w:rsidR="0012527E">
        <w:rPr>
          <w:rFonts w:ascii="Arial" w:hAnsi="Arial" w:cs="Arial"/>
        </w:rPr>
        <w:t xml:space="preserve"> and stability</w:t>
      </w:r>
      <w:r w:rsidR="00AC7C6C">
        <w:rPr>
          <w:rFonts w:ascii="Arial" w:hAnsi="Arial" w:cs="Arial"/>
        </w:rPr>
        <w:t>, mirroring what we see globally following ZC3H4 depletion</w:t>
      </w:r>
      <w:r w:rsidR="00B22A2C">
        <w:rPr>
          <w:rFonts w:ascii="Arial" w:hAnsi="Arial" w:cs="Arial"/>
        </w:rPr>
        <w:t xml:space="preserve">.  </w:t>
      </w:r>
      <w:r w:rsidR="00602DEE">
        <w:rPr>
          <w:rFonts w:ascii="Arial" w:hAnsi="Arial" w:cs="Arial"/>
        </w:rPr>
        <w:t>There is no known catalytic activity for ZC3H4 or Su(s)</w:t>
      </w:r>
      <w:r w:rsidR="00755FE6">
        <w:rPr>
          <w:rFonts w:ascii="Arial" w:hAnsi="Arial" w:cs="Arial"/>
        </w:rPr>
        <w:t>,</w:t>
      </w:r>
      <w:r w:rsidR="0012527E">
        <w:rPr>
          <w:rFonts w:ascii="Arial" w:hAnsi="Arial" w:cs="Arial"/>
        </w:rPr>
        <w:t xml:space="preserve"> but</w:t>
      </w:r>
      <w:r w:rsidR="00C47298">
        <w:rPr>
          <w:rFonts w:ascii="Arial" w:hAnsi="Arial" w:cs="Arial"/>
        </w:rPr>
        <w:t xml:space="preserve"> they</w:t>
      </w:r>
      <w:r w:rsidR="00602DEE">
        <w:rPr>
          <w:rFonts w:ascii="Arial" w:hAnsi="Arial" w:cs="Arial"/>
        </w:rPr>
        <w:t xml:space="preserve"> are</w:t>
      </w:r>
      <w:r w:rsidR="00A52904">
        <w:rPr>
          <w:rFonts w:ascii="Arial" w:hAnsi="Arial" w:cs="Arial"/>
        </w:rPr>
        <w:t xml:space="preserve"> related to CPSF30 which shows endonuclease activity in </w:t>
      </w:r>
      <w:r w:rsidR="00A52904" w:rsidRPr="00A52904">
        <w:rPr>
          <w:rFonts w:ascii="Arial" w:hAnsi="Arial" w:cs="Arial"/>
          <w:i/>
        </w:rPr>
        <w:t>Drosophila</w:t>
      </w:r>
      <w:r w:rsidR="00A52904">
        <w:rPr>
          <w:rFonts w:ascii="Arial" w:hAnsi="Arial" w:cs="Arial"/>
        </w:rPr>
        <w:t xml:space="preserve"> and </w:t>
      </w:r>
      <w:r w:rsidR="00A52904" w:rsidRPr="00A52904">
        <w:rPr>
          <w:rFonts w:ascii="Arial" w:hAnsi="Arial" w:cs="Arial"/>
          <w:i/>
        </w:rPr>
        <w:t>Arabidopsis</w:t>
      </w:r>
      <w:r w:rsidR="00A52904">
        <w:rPr>
          <w:rFonts w:ascii="Arial" w:hAnsi="Arial" w:cs="Arial"/>
        </w:rPr>
        <w:t xml:space="preserve"> </w:t>
      </w:r>
      <w:r w:rsidR="00C56D14" w:rsidRPr="00A52904">
        <w:rPr>
          <w:rFonts w:ascii="Arial" w:hAnsi="Arial" w:cs="Arial"/>
        </w:rPr>
      </w:r>
      <w:r w:rsidR="00C56D14" w:rsidRPr="00A52904">
        <w:rPr>
          <w:rFonts w:ascii="Arial" w:hAnsi="Arial" w:cs="Arial"/>
        </w:rPr>
        <w:instrText xml:space="preserve"/>
      </w:r>
      <w:r w:rsidR="00C56D14" w:rsidRPr="00A52904">
        <w:rPr>
          <w:rFonts w:ascii="Arial" w:hAnsi="Arial" w:cs="Arial"/>
        </w:rPr>
      </w:r>
      <w:r w:rsidR="00C56D14" w:rsidRPr="00A52904">
        <w:rPr>
          <w:rFonts w:ascii="Arial" w:hAnsi="Arial" w:cs="Arial"/>
        </w:rPr>
        <w:instrText xml:space="preserve"/>
      </w:r>
      <w:r w:rsidR="00C56D14" w:rsidRPr="00A52904">
        <w:rPr>
          <w:rFonts w:ascii="Arial" w:hAnsi="Arial" w:cs="Arial"/>
        </w:rPr>
      </w:r>
      <w:r w:rsidR="00C56D14" w:rsidRPr="00A52904">
        <w:rPr>
          <w:rFonts w:ascii="Arial" w:hAnsi="Arial" w:cs="Arial"/>
        </w:rPr>
      </w:r>
      <w:r w:rsidR="00C56D14" w:rsidRPr="00A52904">
        <w:rPr>
          <w:rFonts w:ascii="Arial" w:hAnsi="Arial" w:cs="Arial"/>
        </w:rPr>
      </w:r>
      <w:r w:rsidR="00C56D14" w:rsidRPr="00A52904">
        <w:rPr>
          <w:rFonts w:ascii="Arial" w:hAnsi="Arial" w:cs="Arial"/>
        </w:rPr>
      </w:r>
      <w:r w:rsidR="00C56D14" w:rsidRPr="00A52904">
        <w:rPr>
          <w:rFonts w:ascii="Arial" w:hAnsi="Arial" w:cs="Arial"/>
          <w:noProof/>
        </w:rPr>
        <w:t>(Addepalli and Hunt, 2007; Bai and Tolias, 1996)</w:t>
      </w:r>
      <w:r w:rsidR="00C56D14" w:rsidRPr="00A52904">
        <w:rPr>
          <w:rFonts w:ascii="Arial" w:hAnsi="Arial" w:cs="Arial"/>
        </w:rPr>
      </w:r>
      <w:r w:rsidR="00B22A2C">
        <w:rPr>
          <w:rFonts w:ascii="Arial" w:hAnsi="Arial" w:cs="Arial"/>
        </w:rPr>
        <w:t>.  It remains to be seen whether ZC3H4 possesses any catalytic activity or mediates its effects through interaction partners.</w:t>
      </w:r>
      <w:r w:rsidR="00AC7C6C">
        <w:rPr>
          <w:rFonts w:ascii="Arial" w:hAnsi="Arial" w:cs="Arial"/>
        </w:rPr>
        <w:t xml:space="preserve">  Interestingly, IP and mass spectrometry indicates that WDR82 may be the only interacting partner of Su(s) </w:t>
      </w:r>
      <w:r w:rsidR="00AC7C6C">
        <w:rPr>
          <w:rFonts w:ascii="Arial" w:hAnsi="Arial" w:cs="Arial"/>
        </w:rPr>
      </w:r>
      <w:r w:rsidR="00AC7C6C">
        <w:rPr>
          <w:rFonts w:ascii="Arial" w:hAnsi="Arial" w:cs="Arial"/>
        </w:rPr>
        <w:instrText xml:space="preserve"/>
      </w:r>
      <w:r w:rsidR="00AC7C6C">
        <w:rPr>
          <w:rFonts w:ascii="Arial" w:hAnsi="Arial" w:cs="Arial"/>
        </w:rPr>
      </w:r>
      <w:r w:rsidR="00AC7C6C">
        <w:rPr>
          <w:rFonts w:ascii="Arial" w:hAnsi="Arial" w:cs="Arial"/>
        </w:rPr>
        <w:instrText xml:space="preserve"/>
      </w:r>
      <w:r w:rsidR="00AC7C6C">
        <w:rPr>
          <w:rFonts w:ascii="Arial" w:hAnsi="Arial" w:cs="Arial"/>
        </w:rPr>
      </w:r>
      <w:r w:rsidR="00AC7C6C">
        <w:rPr>
          <w:rFonts w:ascii="Arial" w:hAnsi="Arial" w:cs="Arial"/>
        </w:rPr>
      </w:r>
      <w:r w:rsidR="00AC7C6C">
        <w:rPr>
          <w:rFonts w:ascii="Arial" w:hAnsi="Arial" w:cs="Arial"/>
        </w:rPr>
      </w:r>
      <w:r w:rsidR="00AC7C6C">
        <w:rPr>
          <w:rFonts w:ascii="Arial" w:hAnsi="Arial" w:cs="Arial"/>
        </w:rPr>
      </w:r>
      <w:r w:rsidR="00AC7C6C">
        <w:rPr>
          <w:rFonts w:ascii="Arial" w:hAnsi="Arial" w:cs="Arial"/>
          <w:noProof/>
        </w:rPr>
        <w:t>(Brewer-Jensen et al., 2016)</w:t>
      </w:r>
      <w:r w:rsidR="00AC7C6C">
        <w:rPr>
          <w:rFonts w:ascii="Arial" w:hAnsi="Arial" w:cs="Arial"/>
        </w:rPr>
      </w:r>
      <w:r w:rsidR="00AC7C6C">
        <w:rPr>
          <w:rFonts w:ascii="Arial" w:hAnsi="Arial" w:cs="Arial"/>
        </w:rPr>
        <w:t>.  WDR82 has been shown to bind to Pol II phosphorylated on Serine 5 of its C-terminal domain, which may provide a means to recruit ZC3H4 to promoter</w:t>
      </w:r>
      <w:r w:rsidR="008F12B1">
        <w:rPr>
          <w:rFonts w:ascii="Arial" w:hAnsi="Arial" w:cs="Arial"/>
        </w:rPr>
        <w:t>-</w:t>
      </w:r>
      <w:r w:rsidR="00AC7C6C">
        <w:rPr>
          <w:rFonts w:ascii="Arial" w:hAnsi="Arial" w:cs="Arial"/>
        </w:rPr>
        <w:t xml:space="preserve">proximal regions </w:t>
      </w:r>
      <w:r w:rsidR="00AC7C6C">
        <w:rPr>
          <w:rFonts w:ascii="Arial" w:hAnsi="Arial" w:cs="Arial"/>
        </w:rPr>
      </w:r>
      <w:r w:rsidR="00AC7C6C">
        <w:rPr>
          <w:rFonts w:ascii="Arial" w:hAnsi="Arial" w:cs="Arial"/>
        </w:rPr>
        <w:instrText xml:space="preserve"/>
      </w:r>
      <w:r w:rsidR="00AC7C6C">
        <w:rPr>
          <w:rFonts w:ascii="Arial" w:hAnsi="Arial" w:cs="Arial"/>
        </w:rPr>
      </w:r>
      <w:r w:rsidR="00AC7C6C">
        <w:rPr>
          <w:rFonts w:ascii="Arial" w:hAnsi="Arial" w:cs="Arial"/>
        </w:rPr>
        <w:instrText xml:space="preserve"/>
      </w:r>
      <w:r w:rsidR="00AC7C6C">
        <w:rPr>
          <w:rFonts w:ascii="Arial" w:hAnsi="Arial" w:cs="Arial"/>
        </w:rPr>
      </w:r>
      <w:r w:rsidR="00AC7C6C">
        <w:rPr>
          <w:rFonts w:ascii="Arial" w:hAnsi="Arial" w:cs="Arial"/>
        </w:rPr>
      </w:r>
      <w:r w:rsidR="00AC7C6C">
        <w:rPr>
          <w:rFonts w:ascii="Arial" w:hAnsi="Arial" w:cs="Arial"/>
        </w:rPr>
      </w:r>
      <w:r w:rsidR="00AC7C6C">
        <w:rPr>
          <w:rFonts w:ascii="Arial" w:hAnsi="Arial" w:cs="Arial"/>
        </w:rPr>
      </w:r>
      <w:r w:rsidR="00AC7C6C">
        <w:rPr>
          <w:rFonts w:ascii="Arial" w:hAnsi="Arial" w:cs="Arial"/>
          <w:noProof/>
        </w:rPr>
        <w:t>(Lee and Skalnik, 2008)</w:t>
      </w:r>
      <w:r w:rsidR="00AC7C6C">
        <w:rPr>
          <w:rFonts w:ascii="Arial" w:hAnsi="Arial" w:cs="Arial"/>
        </w:rPr>
      </w:r>
      <w:r w:rsidR="002C5D89">
        <w:rPr>
          <w:rFonts w:ascii="Arial" w:hAnsi="Arial" w:cs="Arial"/>
        </w:rPr>
        <w:t>.</w:t>
      </w:r>
    </w:p>
    <w:p w14:paraId="492C1A97" w14:textId="48713B3F" w:rsidR="002C5D89" w:rsidRPr="002C5D89" w:rsidRDefault="00D5019F" w:rsidP="00E94BC6">
      <w:pPr>
        <w:ind w:firstLine="720"/>
        <w:rPr>
          <w:rFonts w:ascii="Arial" w:eastAsia="Times New Roman" w:hAnsi="Arial" w:cs="Arial"/>
          <w:lang w:eastAsia="en-GB"/>
        </w:rPr>
      </w:pPr>
      <w:r>
        <w:rPr>
          <w:rFonts w:ascii="Arial" w:hAnsi="Arial" w:cs="Arial"/>
        </w:rPr>
        <w:t xml:space="preserve">The recruitment of ZC3H4 to promoters is consistent with our observation that promoter-proximal transcription is most affected by its absence.  Since depletion of ZC3H4 causes extended transcription of its targets, it is reasonable </w:t>
      </w:r>
      <w:r w:rsidR="00553EE8">
        <w:rPr>
          <w:rFonts w:ascii="Arial" w:hAnsi="Arial" w:cs="Arial"/>
        </w:rPr>
        <w:t xml:space="preserve">to </w:t>
      </w:r>
      <w:r>
        <w:rPr>
          <w:rFonts w:ascii="Arial" w:hAnsi="Arial" w:cs="Arial"/>
        </w:rPr>
        <w:t xml:space="preserve">suppose that it normally restricts their </w:t>
      </w:r>
      <w:r w:rsidR="00EB6797">
        <w:rPr>
          <w:rFonts w:ascii="Arial" w:hAnsi="Arial" w:cs="Arial"/>
        </w:rPr>
        <w:t>transcription in some fashion.  This might be by controlling</w:t>
      </w:r>
      <w:r w:rsidR="008F12B1">
        <w:rPr>
          <w:rFonts w:ascii="Arial" w:hAnsi="Arial" w:cs="Arial"/>
        </w:rPr>
        <w:t xml:space="preserve"> the</w:t>
      </w:r>
      <w:r w:rsidR="00EB6797">
        <w:rPr>
          <w:rFonts w:ascii="Arial" w:hAnsi="Arial" w:cs="Arial"/>
        </w:rPr>
        <w:t xml:space="preserve"> escape of promoter-proximally paused polymerases or </w:t>
      </w:r>
      <w:r w:rsidR="00C47298">
        <w:rPr>
          <w:rFonts w:ascii="Arial" w:hAnsi="Arial" w:cs="Arial"/>
        </w:rPr>
        <w:t>by acting</w:t>
      </w:r>
      <w:r w:rsidR="00EB6797">
        <w:rPr>
          <w:rFonts w:ascii="Arial" w:hAnsi="Arial" w:cs="Arial"/>
        </w:rPr>
        <w:t xml:space="preserve"> closer to the 3’ end of its target transcripts.  The fact that ZC3H4 acts somewhat selectively (e.g. not all PROMPTs and mRNAs are its targets) suggests that elements of specificity are required to explain its </w:t>
      </w:r>
      <w:r w:rsidR="00EB6797">
        <w:rPr>
          <w:rFonts w:ascii="Arial" w:hAnsi="Arial" w:cs="Arial"/>
        </w:rPr>
        <w:lastRenderedPageBreak/>
        <w:t xml:space="preserve">mechanism.  Most obviously, this could be sequences within DNA or RNA, to which ZC3H4 (and Su(s)) binds via ChIP and XRNAX, respectively (see Figure 5 and </w:t>
      </w:r>
      <w:r w:rsidR="001F79E5">
        <w:rPr>
          <w:rFonts w:ascii="Arial" w:hAnsi="Arial" w:cs="Arial"/>
        </w:rPr>
        <w:t>Figure 5 – figure supplement 1</w:t>
      </w:r>
      <w:r w:rsidR="00EB6797">
        <w:rPr>
          <w:rFonts w:ascii="Arial" w:hAnsi="Arial" w:cs="Arial"/>
        </w:rPr>
        <w:t xml:space="preserve">A).  </w:t>
      </w:r>
      <w:r w:rsidR="002C5D89" w:rsidRPr="00112105">
        <w:rPr>
          <w:rFonts w:ascii="Arial" w:eastAsia="Times New Roman" w:hAnsi="Arial" w:cs="Arial"/>
          <w:lang w:eastAsia="en-GB"/>
        </w:rPr>
        <w:t xml:space="preserve">While our paper was under revision, another report identified ZC3H4 as affecting the transcription of </w:t>
      </w:r>
      <w:r w:rsidR="0012527E">
        <w:rPr>
          <w:rFonts w:ascii="Arial" w:eastAsia="Times New Roman" w:hAnsi="Arial" w:cs="Arial"/>
          <w:lang w:eastAsia="en-GB"/>
        </w:rPr>
        <w:t>intragenic</w:t>
      </w:r>
      <w:r w:rsidR="002C5D89" w:rsidRPr="00112105">
        <w:rPr>
          <w:rFonts w:ascii="Arial" w:eastAsia="Times New Roman" w:hAnsi="Arial" w:cs="Arial"/>
          <w:lang w:eastAsia="en-GB"/>
        </w:rPr>
        <w:t xml:space="preserve"> loci in mammalian cells (Austenaa et al., 2021). In agree</w:t>
      </w:r>
      <w:r w:rsidR="00755FE6">
        <w:rPr>
          <w:rFonts w:ascii="Arial" w:eastAsia="Times New Roman" w:hAnsi="Arial" w:cs="Arial"/>
          <w:lang w:eastAsia="en-GB"/>
        </w:rPr>
        <w:t>ment with our findings,</w:t>
      </w:r>
      <w:r w:rsidR="002C5D89" w:rsidRPr="00112105">
        <w:rPr>
          <w:rFonts w:ascii="Arial" w:eastAsia="Times New Roman" w:hAnsi="Arial" w:cs="Arial"/>
          <w:lang w:eastAsia="en-GB"/>
        </w:rPr>
        <w:t xml:space="preserve"> non-coding transcripts were </w:t>
      </w:r>
      <w:r w:rsidR="00755FE6">
        <w:rPr>
          <w:rFonts w:ascii="Arial" w:eastAsia="Times New Roman" w:hAnsi="Arial" w:cs="Arial"/>
          <w:lang w:eastAsia="en-GB"/>
        </w:rPr>
        <w:t>affected by</w:t>
      </w:r>
      <w:r w:rsidR="002C5D89" w:rsidRPr="00112105">
        <w:rPr>
          <w:rFonts w:ascii="Arial" w:eastAsia="Times New Roman" w:hAnsi="Arial" w:cs="Arial"/>
          <w:lang w:eastAsia="en-GB"/>
        </w:rPr>
        <w:t xml:space="preserve"> ZC3H4 depletion. </w:t>
      </w:r>
      <w:r w:rsidR="00E16679">
        <w:rPr>
          <w:rFonts w:ascii="Arial" w:eastAsia="Times New Roman" w:hAnsi="Arial" w:cs="Arial"/>
          <w:lang w:eastAsia="en-GB"/>
        </w:rPr>
        <w:t>It</w:t>
      </w:r>
      <w:r w:rsidR="002C5D89" w:rsidRPr="00112105">
        <w:rPr>
          <w:rFonts w:ascii="Arial" w:eastAsia="Times New Roman" w:hAnsi="Arial" w:cs="Arial"/>
          <w:lang w:eastAsia="en-GB"/>
        </w:rPr>
        <w:t xml:space="preserve"> was proposed to terminate</w:t>
      </w:r>
      <w:r w:rsidR="00D971C4">
        <w:rPr>
          <w:rFonts w:ascii="Arial" w:eastAsia="Times New Roman" w:hAnsi="Arial" w:cs="Arial"/>
          <w:lang w:eastAsia="en-GB"/>
        </w:rPr>
        <w:t xml:space="preserve"> some</w:t>
      </w:r>
      <w:r w:rsidR="002C5D89" w:rsidRPr="00112105">
        <w:rPr>
          <w:rFonts w:ascii="Arial" w:eastAsia="Times New Roman" w:hAnsi="Arial" w:cs="Arial"/>
          <w:lang w:eastAsia="en-GB"/>
        </w:rPr>
        <w:t xml:space="preserve"> non-coding transcripts </w:t>
      </w:r>
      <w:r w:rsidR="00D971C4">
        <w:rPr>
          <w:rFonts w:ascii="Arial" w:eastAsia="Times New Roman" w:hAnsi="Arial" w:cs="Arial"/>
          <w:lang w:eastAsia="en-GB"/>
        </w:rPr>
        <w:t>as a result of spurious</w:t>
      </w:r>
      <w:r w:rsidR="00EB6797">
        <w:rPr>
          <w:rFonts w:ascii="Arial" w:eastAsia="Times New Roman" w:hAnsi="Arial" w:cs="Arial"/>
          <w:lang w:eastAsia="en-GB"/>
        </w:rPr>
        <w:t>/weak</w:t>
      </w:r>
      <w:r w:rsidR="00D971C4">
        <w:rPr>
          <w:rFonts w:ascii="Arial" w:eastAsia="Times New Roman" w:hAnsi="Arial" w:cs="Arial"/>
          <w:lang w:eastAsia="en-GB"/>
        </w:rPr>
        <w:t xml:space="preserve"> splicing</w:t>
      </w:r>
      <w:r w:rsidR="002C5D89" w:rsidRPr="00112105">
        <w:rPr>
          <w:rFonts w:ascii="Arial" w:eastAsia="Times New Roman" w:hAnsi="Arial" w:cs="Arial"/>
          <w:lang w:eastAsia="en-GB"/>
        </w:rPr>
        <w:t xml:space="preserve">. </w:t>
      </w:r>
      <w:r w:rsidR="00B10C2A">
        <w:rPr>
          <w:rFonts w:ascii="Arial" w:eastAsia="Times New Roman" w:hAnsi="Arial" w:cs="Arial"/>
          <w:lang w:eastAsia="en-GB"/>
        </w:rPr>
        <w:t xml:space="preserve">Similarly, Su(s) regulation </w:t>
      </w:r>
      <w:r w:rsidR="0012527E">
        <w:rPr>
          <w:rFonts w:ascii="Arial" w:eastAsia="Times New Roman" w:hAnsi="Arial" w:cs="Arial"/>
          <w:lang w:eastAsia="en-GB"/>
        </w:rPr>
        <w:t xml:space="preserve">of transcription was </w:t>
      </w:r>
      <w:r w:rsidR="00B10C2A">
        <w:rPr>
          <w:rFonts w:ascii="Arial" w:eastAsia="Times New Roman" w:hAnsi="Arial" w:cs="Arial"/>
          <w:lang w:eastAsia="en-GB"/>
        </w:rPr>
        <w:t xml:space="preserve">linked to the presence of a cryptic 5’ splice site </w:t>
      </w:r>
      <w:r w:rsidR="00B10C2A">
        <w:rPr>
          <w:rFonts w:ascii="Arial" w:eastAsia="Times New Roman" w:hAnsi="Arial" w:cs="Arial"/>
          <w:lang w:eastAsia="en-GB"/>
        </w:rPr>
      </w:r>
      <w:r w:rsidR="00B10C2A">
        <w:rPr>
          <w:rFonts w:ascii="Arial" w:eastAsia="Times New Roman" w:hAnsi="Arial" w:cs="Arial"/>
          <w:lang w:eastAsia="en-GB"/>
        </w:rPr>
        <w:instrText xml:space="preserve"/>
      </w:r>
      <w:r w:rsidR="00B10C2A">
        <w:rPr>
          <w:rFonts w:ascii="Arial" w:eastAsia="Times New Roman" w:hAnsi="Arial" w:cs="Arial"/>
          <w:lang w:eastAsia="en-GB"/>
        </w:rPr>
      </w:r>
      <w:r w:rsidR="00B10C2A">
        <w:rPr>
          <w:rFonts w:ascii="Arial" w:eastAsia="Times New Roman" w:hAnsi="Arial" w:cs="Arial"/>
          <w:lang w:eastAsia="en-GB"/>
        </w:rPr>
        <w:instrText xml:space="preserve"/>
      </w:r>
      <w:r w:rsidR="00B10C2A">
        <w:rPr>
          <w:rFonts w:ascii="Arial" w:eastAsia="Times New Roman" w:hAnsi="Arial" w:cs="Arial"/>
          <w:lang w:eastAsia="en-GB"/>
        </w:rPr>
      </w:r>
      <w:r w:rsidR="00B10C2A">
        <w:rPr>
          <w:rFonts w:ascii="Arial" w:eastAsia="Times New Roman" w:hAnsi="Arial" w:cs="Arial"/>
          <w:lang w:eastAsia="en-GB"/>
        </w:rPr>
      </w:r>
      <w:r w:rsidR="00B10C2A">
        <w:rPr>
          <w:rFonts w:ascii="Arial" w:eastAsia="Times New Roman" w:hAnsi="Arial" w:cs="Arial"/>
          <w:lang w:eastAsia="en-GB"/>
        </w:rPr>
      </w:r>
      <w:r w:rsidR="00B10C2A">
        <w:rPr>
          <w:rFonts w:ascii="Arial" w:eastAsia="Times New Roman" w:hAnsi="Arial" w:cs="Arial"/>
          <w:lang w:eastAsia="en-GB"/>
        </w:rPr>
      </w:r>
      <w:r w:rsidR="00B10C2A">
        <w:rPr>
          <w:rFonts w:ascii="Arial" w:eastAsia="Times New Roman" w:hAnsi="Arial" w:cs="Arial"/>
          <w:noProof/>
          <w:lang w:eastAsia="en-GB"/>
        </w:rPr>
        <w:t>(Kuan et al., 2004)</w:t>
      </w:r>
      <w:r w:rsidR="00B10C2A">
        <w:rPr>
          <w:rFonts w:ascii="Arial" w:eastAsia="Times New Roman" w:hAnsi="Arial" w:cs="Arial"/>
          <w:lang w:eastAsia="en-GB"/>
        </w:rPr>
      </w:r>
      <w:r w:rsidR="00182AEA">
        <w:rPr>
          <w:rFonts w:ascii="Arial" w:eastAsia="Times New Roman" w:hAnsi="Arial" w:cs="Arial"/>
          <w:lang w:eastAsia="en-GB"/>
        </w:rPr>
        <w:t>.</w:t>
      </w:r>
      <w:r w:rsidR="0012527E">
        <w:rPr>
          <w:rFonts w:ascii="Arial" w:eastAsia="Times New Roman" w:hAnsi="Arial" w:cs="Arial"/>
          <w:lang w:eastAsia="en-GB"/>
        </w:rPr>
        <w:t xml:space="preserve">  This suggests involvement with U1 snRNA, which recognises this sequence.</w:t>
      </w:r>
      <w:r w:rsidR="00B10C2A">
        <w:rPr>
          <w:rFonts w:ascii="Arial" w:eastAsia="Times New Roman" w:hAnsi="Arial" w:cs="Arial"/>
          <w:lang w:eastAsia="en-GB"/>
        </w:rPr>
        <w:t xml:space="preserve"> </w:t>
      </w:r>
      <w:r w:rsidR="00182AEA">
        <w:rPr>
          <w:rFonts w:ascii="Arial" w:eastAsia="Times New Roman" w:hAnsi="Arial" w:cs="Arial"/>
          <w:lang w:eastAsia="en-GB"/>
        </w:rPr>
        <w:t xml:space="preserve"> </w:t>
      </w:r>
      <w:r w:rsidR="00E16679">
        <w:rPr>
          <w:rFonts w:ascii="Arial" w:eastAsia="Times New Roman" w:hAnsi="Arial" w:cs="Arial"/>
          <w:lang w:eastAsia="en-GB"/>
        </w:rPr>
        <w:t>While</w:t>
      </w:r>
      <w:r w:rsidR="00B10C2A">
        <w:rPr>
          <w:rFonts w:ascii="Arial" w:eastAsia="Times New Roman" w:hAnsi="Arial" w:cs="Arial"/>
          <w:lang w:eastAsia="en-GB"/>
        </w:rPr>
        <w:t xml:space="preserve"> U1 snRNA </w:t>
      </w:r>
      <w:r w:rsidR="00226AF8">
        <w:rPr>
          <w:rFonts w:ascii="Arial" w:eastAsia="Times New Roman" w:hAnsi="Arial" w:cs="Arial"/>
          <w:lang w:eastAsia="en-GB"/>
        </w:rPr>
        <w:t>inhibition</w:t>
      </w:r>
      <w:r w:rsidR="00E16679">
        <w:rPr>
          <w:rFonts w:ascii="Arial" w:eastAsia="Times New Roman" w:hAnsi="Arial" w:cs="Arial"/>
          <w:lang w:eastAsia="en-GB"/>
        </w:rPr>
        <w:t xml:space="preserve"> does cause some stabilisation of PROMPTs, it</w:t>
      </w:r>
      <w:r w:rsidR="00226AF8">
        <w:rPr>
          <w:rFonts w:ascii="Arial" w:eastAsia="Times New Roman" w:hAnsi="Arial" w:cs="Arial"/>
          <w:lang w:eastAsia="en-GB"/>
        </w:rPr>
        <w:t xml:space="preserve"> </w:t>
      </w:r>
      <w:r w:rsidR="00E16679">
        <w:rPr>
          <w:rFonts w:ascii="Arial" w:eastAsia="Times New Roman" w:hAnsi="Arial" w:cs="Arial"/>
          <w:lang w:eastAsia="en-GB"/>
        </w:rPr>
        <w:t xml:space="preserve">does not </w:t>
      </w:r>
      <w:r w:rsidR="003D7CFF">
        <w:rPr>
          <w:rFonts w:ascii="Arial" w:eastAsia="Times New Roman" w:hAnsi="Arial" w:cs="Arial"/>
          <w:lang w:eastAsia="en-GB"/>
        </w:rPr>
        <w:t xml:space="preserve">generally </w:t>
      </w:r>
      <w:r w:rsidR="00E16679">
        <w:rPr>
          <w:rFonts w:ascii="Arial" w:eastAsia="Times New Roman" w:hAnsi="Arial" w:cs="Arial"/>
          <w:lang w:eastAsia="en-GB"/>
        </w:rPr>
        <w:t>result in their longer extension</w:t>
      </w:r>
      <w:r w:rsidR="00EB6797">
        <w:rPr>
          <w:rFonts w:ascii="Arial" w:eastAsia="Times New Roman" w:hAnsi="Arial" w:cs="Arial"/>
          <w:lang w:eastAsia="en-GB"/>
        </w:rPr>
        <w:t xml:space="preserve"> and so other </w:t>
      </w:r>
      <w:r w:rsidR="00EB6797">
        <w:rPr>
          <w:rFonts w:ascii="Arial" w:eastAsia="Times New Roman" w:hAnsi="Arial" w:cs="Arial"/>
          <w:i/>
          <w:lang w:eastAsia="en-GB"/>
        </w:rPr>
        <w:t>cis</w:t>
      </w:r>
      <w:r w:rsidR="00EB6797">
        <w:rPr>
          <w:rFonts w:ascii="Arial" w:eastAsia="Times New Roman" w:hAnsi="Arial" w:cs="Arial"/>
          <w:lang w:eastAsia="en-GB"/>
        </w:rPr>
        <w:t xml:space="preserve">-acting sequences and processes may additionally </w:t>
      </w:r>
      <w:r w:rsidR="00EB6797" w:rsidRPr="00013ED2">
        <w:rPr>
          <w:rFonts w:ascii="Arial" w:eastAsia="Times New Roman" w:hAnsi="Arial" w:cs="Arial"/>
          <w:lang w:eastAsia="en-GB"/>
        </w:rPr>
        <w:t>contribute</w:t>
      </w:r>
      <w:r w:rsidR="00B10C2A" w:rsidRPr="00013ED2">
        <w:rPr>
          <w:rFonts w:ascii="Arial" w:eastAsia="Times New Roman" w:hAnsi="Arial" w:cs="Arial"/>
          <w:lang w:eastAsia="en-GB"/>
        </w:rPr>
        <w:t xml:space="preserve"> </w:t>
      </w:r>
      <w:r w:rsidR="00B10C2A" w:rsidRPr="00013ED2">
        <w:rPr>
          <w:rFonts w:ascii="Arial" w:eastAsia="Times New Roman" w:hAnsi="Arial" w:cs="Arial"/>
          <w:lang w:eastAsia="en-GB"/>
        </w:rPr>
      </w:r>
      <w:r w:rsidR="00B10C2A" w:rsidRPr="00EB6797">
        <w:rPr>
          <w:rFonts w:ascii="Arial" w:eastAsia="Times New Roman" w:hAnsi="Arial" w:cs="Arial"/>
          <w:lang w:eastAsia="en-GB"/>
        </w:rPr>
        <w:instrText xml:space="preserve"/>
      </w:r>
      <w:r w:rsidR="00B10C2A" w:rsidRPr="00013ED2">
        <w:rPr>
          <w:rFonts w:ascii="Arial" w:eastAsia="Times New Roman" w:hAnsi="Arial" w:cs="Arial"/>
          <w:lang w:eastAsia="en-GB"/>
        </w:rPr>
      </w:r>
      <w:r w:rsidR="00B10C2A" w:rsidRPr="00013ED2">
        <w:rPr>
          <w:rFonts w:ascii="Arial" w:eastAsia="Times New Roman" w:hAnsi="Arial" w:cs="Arial"/>
          <w:noProof/>
          <w:lang w:eastAsia="en-GB"/>
        </w:rPr>
        <w:t>(Oh et al., 2017)</w:t>
      </w:r>
      <w:r w:rsidR="00B10C2A" w:rsidRPr="00013ED2">
        <w:rPr>
          <w:rFonts w:ascii="Arial" w:eastAsia="Times New Roman" w:hAnsi="Arial" w:cs="Arial"/>
          <w:lang w:eastAsia="en-GB"/>
        </w:rPr>
      </w:r>
      <w:r w:rsidR="00B10C2A" w:rsidRPr="00013ED2">
        <w:rPr>
          <w:rFonts w:ascii="Arial" w:eastAsia="Times New Roman" w:hAnsi="Arial" w:cs="Arial"/>
          <w:lang w:eastAsia="en-GB"/>
        </w:rPr>
        <w:t>.</w:t>
      </w:r>
      <w:r w:rsidR="00C47298">
        <w:rPr>
          <w:rFonts w:ascii="Arial" w:eastAsia="Times New Roman" w:hAnsi="Arial" w:cs="Arial"/>
          <w:lang w:eastAsia="en-GB"/>
        </w:rPr>
        <w:t xml:space="preserve">  Our evidence that ZC3H4 binds RNA in cells suggests that it may directly interact with</w:t>
      </w:r>
      <w:r w:rsidR="0012527E">
        <w:rPr>
          <w:rFonts w:ascii="Arial" w:eastAsia="Times New Roman" w:hAnsi="Arial" w:cs="Arial"/>
          <w:lang w:eastAsia="en-GB"/>
        </w:rPr>
        <w:t xml:space="preserve"> some of its target transcripts and it will be important to delineate any sequence determinants.</w:t>
      </w:r>
    </w:p>
    <w:p w14:paraId="50DC0ED5" w14:textId="63839983" w:rsidR="00BA4F23" w:rsidRPr="000F1490" w:rsidRDefault="00EB6797" w:rsidP="00E94BC6">
      <w:pPr>
        <w:ind w:firstLine="720"/>
        <w:rPr>
          <w:rFonts w:ascii="Arial" w:hAnsi="Arial" w:cs="Arial"/>
        </w:rPr>
      </w:pPr>
      <w:r>
        <w:rPr>
          <w:rFonts w:ascii="Arial" w:hAnsi="Arial" w:cs="Arial"/>
        </w:rPr>
        <w:t xml:space="preserve">Beyond transcriptional regulation, </w:t>
      </w:r>
      <w:r w:rsidR="00BA4F23">
        <w:rPr>
          <w:rFonts w:ascii="Arial" w:hAnsi="Arial" w:cs="Arial"/>
        </w:rPr>
        <w:t>ZC3H4 occupancy of</w:t>
      </w:r>
      <w:r w:rsidR="00C92A23">
        <w:rPr>
          <w:rFonts w:ascii="Arial" w:hAnsi="Arial" w:cs="Arial"/>
        </w:rPr>
        <w:t xml:space="preserve"> SEs </w:t>
      </w:r>
      <w:r w:rsidR="00BA4F23">
        <w:rPr>
          <w:rFonts w:ascii="Arial" w:hAnsi="Arial" w:cs="Arial"/>
        </w:rPr>
        <w:t xml:space="preserve">is interesting.  Other </w:t>
      </w:r>
      <w:r w:rsidR="00D919E3">
        <w:rPr>
          <w:rFonts w:ascii="Arial" w:hAnsi="Arial" w:cs="Arial"/>
        </w:rPr>
        <w:t>notable</w:t>
      </w:r>
      <w:r w:rsidR="00BA4F23">
        <w:rPr>
          <w:rFonts w:ascii="Arial" w:hAnsi="Arial" w:cs="Arial"/>
        </w:rPr>
        <w:t xml:space="preserve"> SE-associated factors (e.g. BRD4 and MED1) are much more generally implicated in Pol II transcription than ZC3H4</w:t>
      </w:r>
      <w:r w:rsidR="00D049FE">
        <w:rPr>
          <w:rFonts w:ascii="Arial" w:hAnsi="Arial" w:cs="Arial"/>
        </w:rPr>
        <w:t xml:space="preserve"> </w:t>
      </w:r>
      <w:r w:rsidR="00D049FE">
        <w:rPr>
          <w:rFonts w:ascii="Arial" w:hAnsi="Arial" w:cs="Arial"/>
        </w:rPr>
      </w:r>
      <w:r w:rsidR="00D049FE">
        <w:rPr>
          <w:rFonts w:ascii="Arial" w:hAnsi="Arial" w:cs="Arial"/>
        </w:rPr>
        <w:instrText xml:space="preserve"/>
      </w:r>
      <w:r w:rsidR="00D049FE">
        <w:rPr>
          <w:rFonts w:ascii="Arial" w:hAnsi="Arial" w:cs="Arial"/>
        </w:rPr>
      </w:r>
      <w:r w:rsidR="00D049FE">
        <w:rPr>
          <w:rFonts w:ascii="Arial" w:hAnsi="Arial" w:cs="Arial"/>
        </w:rPr>
        <w:instrText xml:space="preserve"/>
      </w:r>
      <w:r w:rsidR="00D049FE">
        <w:rPr>
          <w:rFonts w:ascii="Arial" w:hAnsi="Arial" w:cs="Arial"/>
        </w:rPr>
      </w:r>
      <w:r w:rsidR="00D049FE">
        <w:rPr>
          <w:rFonts w:ascii="Arial" w:hAnsi="Arial" w:cs="Arial"/>
        </w:rPr>
      </w:r>
      <w:r w:rsidR="00D049FE">
        <w:rPr>
          <w:rFonts w:ascii="Arial" w:hAnsi="Arial" w:cs="Arial"/>
        </w:rPr>
      </w:r>
      <w:r w:rsidR="00D049FE">
        <w:rPr>
          <w:rFonts w:ascii="Arial" w:hAnsi="Arial" w:cs="Arial"/>
        </w:rPr>
      </w:r>
      <w:r w:rsidR="00D049FE">
        <w:rPr>
          <w:rFonts w:ascii="Arial" w:hAnsi="Arial" w:cs="Arial"/>
          <w:noProof/>
        </w:rPr>
        <w:t>(Sabari et al., 2018)</w:t>
      </w:r>
      <w:r w:rsidR="00D049FE">
        <w:rPr>
          <w:rFonts w:ascii="Arial" w:hAnsi="Arial" w:cs="Arial"/>
        </w:rPr>
      </w:r>
      <w:r w:rsidR="00BA4F23">
        <w:rPr>
          <w:rFonts w:ascii="Arial" w:hAnsi="Arial" w:cs="Arial"/>
        </w:rPr>
        <w:t>.  Moreover, they are transcriptional activators whereas ZC3H4 appears to su</w:t>
      </w:r>
      <w:r w:rsidR="00D919E3">
        <w:rPr>
          <w:rFonts w:ascii="Arial" w:hAnsi="Arial" w:cs="Arial"/>
        </w:rPr>
        <w:t>p</w:t>
      </w:r>
      <w:r w:rsidR="00BA4F23">
        <w:rPr>
          <w:rFonts w:ascii="Arial" w:hAnsi="Arial" w:cs="Arial"/>
        </w:rPr>
        <w:t>press transcription</w:t>
      </w:r>
      <w:r w:rsidR="009409C2">
        <w:rPr>
          <w:rFonts w:ascii="Arial" w:hAnsi="Arial" w:cs="Arial"/>
        </w:rPr>
        <w:t xml:space="preserve"> (or, at least, its RNA output)</w:t>
      </w:r>
      <w:r w:rsidR="00BA4F23">
        <w:rPr>
          <w:rFonts w:ascii="Arial" w:hAnsi="Arial" w:cs="Arial"/>
        </w:rPr>
        <w:t>.  Many SE-bound factors are found to have phase separation properties explaining why large clusters of factors accumulate at these regions</w:t>
      </w:r>
      <w:r w:rsidR="00D049FE">
        <w:rPr>
          <w:rFonts w:ascii="Arial" w:hAnsi="Arial" w:cs="Arial"/>
        </w:rPr>
        <w:t xml:space="preserve"> </w:t>
      </w:r>
      <w:r w:rsidR="00D049FE">
        <w:rPr>
          <w:rFonts w:ascii="Arial" w:hAnsi="Arial" w:cs="Arial"/>
        </w:rPr>
      </w:r>
      <w:r w:rsidR="00D049FE">
        <w:rPr>
          <w:rFonts w:ascii="Arial" w:hAnsi="Arial" w:cs="Arial"/>
        </w:rPr>
        <w:instrText xml:space="preserve"/>
      </w:r>
      <w:r w:rsidR="00D049FE">
        <w:rPr>
          <w:rFonts w:ascii="Arial" w:hAnsi="Arial" w:cs="Arial"/>
        </w:rPr>
      </w:r>
      <w:r w:rsidR="00D049FE">
        <w:rPr>
          <w:rFonts w:ascii="Arial" w:hAnsi="Arial" w:cs="Arial"/>
        </w:rPr>
        <w:instrText xml:space="preserve"/>
      </w:r>
      <w:r w:rsidR="00D049FE">
        <w:rPr>
          <w:rFonts w:ascii="Arial" w:hAnsi="Arial" w:cs="Arial"/>
        </w:rPr>
      </w:r>
      <w:r w:rsidR="00D049FE">
        <w:rPr>
          <w:rFonts w:ascii="Arial" w:hAnsi="Arial" w:cs="Arial"/>
        </w:rPr>
      </w:r>
      <w:r w:rsidR="00D049FE">
        <w:rPr>
          <w:rFonts w:ascii="Arial" w:hAnsi="Arial" w:cs="Arial"/>
        </w:rPr>
      </w:r>
      <w:r w:rsidR="00D049FE">
        <w:rPr>
          <w:rFonts w:ascii="Arial" w:hAnsi="Arial" w:cs="Arial"/>
        </w:rPr>
      </w:r>
      <w:r w:rsidR="00D049FE">
        <w:rPr>
          <w:rFonts w:ascii="Arial" w:hAnsi="Arial" w:cs="Arial"/>
          <w:noProof/>
        </w:rPr>
        <w:t>(Cho et al., 2018)</w:t>
      </w:r>
      <w:r w:rsidR="00D049FE">
        <w:rPr>
          <w:rFonts w:ascii="Arial" w:hAnsi="Arial" w:cs="Arial"/>
        </w:rPr>
      </w:r>
      <w:r w:rsidR="00BA4F23">
        <w:rPr>
          <w:rFonts w:ascii="Arial" w:hAnsi="Arial" w:cs="Arial"/>
        </w:rPr>
        <w:t xml:space="preserve">.  While we do not know whether ZC3H4 can phase separate, it contains large regions of intrinsic disorder, which </w:t>
      </w:r>
      <w:r w:rsidR="00D45112">
        <w:rPr>
          <w:rFonts w:ascii="Arial" w:hAnsi="Arial" w:cs="Arial"/>
        </w:rPr>
        <w:t>can promote</w:t>
      </w:r>
      <w:r w:rsidR="00BA4F23">
        <w:rPr>
          <w:rFonts w:ascii="Arial" w:hAnsi="Arial" w:cs="Arial"/>
        </w:rPr>
        <w:t xml:space="preserve"> this pr</w:t>
      </w:r>
      <w:r w:rsidR="00D049FE">
        <w:rPr>
          <w:rFonts w:ascii="Arial" w:hAnsi="Arial" w:cs="Arial"/>
        </w:rPr>
        <w:t>operty</w:t>
      </w:r>
      <w:r>
        <w:rPr>
          <w:rFonts w:ascii="Arial" w:hAnsi="Arial" w:cs="Arial"/>
        </w:rPr>
        <w:t xml:space="preserve"> (Figure</w:t>
      </w:r>
      <w:r w:rsidR="00755FE6">
        <w:rPr>
          <w:rFonts w:ascii="Arial" w:hAnsi="Arial" w:cs="Arial"/>
        </w:rPr>
        <w:t xml:space="preserve"> 1 – figure supplement </w:t>
      </w:r>
      <w:r>
        <w:rPr>
          <w:rFonts w:ascii="Arial" w:hAnsi="Arial" w:cs="Arial"/>
        </w:rPr>
        <w:t>2A)</w:t>
      </w:r>
      <w:r w:rsidR="00D049FE">
        <w:rPr>
          <w:rFonts w:ascii="Arial" w:hAnsi="Arial" w:cs="Arial"/>
        </w:rPr>
        <w:t>.  In general, ZC3H4</w:t>
      </w:r>
      <w:r w:rsidR="00BA4F23">
        <w:rPr>
          <w:rFonts w:ascii="Arial" w:hAnsi="Arial" w:cs="Arial"/>
        </w:rPr>
        <w:t xml:space="preserve"> </w:t>
      </w:r>
      <w:r w:rsidR="009409C2">
        <w:rPr>
          <w:rFonts w:ascii="Arial" w:hAnsi="Arial" w:cs="Arial"/>
        </w:rPr>
        <w:t xml:space="preserve">may </w:t>
      </w:r>
      <w:r w:rsidR="00BA4F23">
        <w:rPr>
          <w:rFonts w:ascii="Arial" w:hAnsi="Arial" w:cs="Arial"/>
        </w:rPr>
        <w:t>offer a new way</w:t>
      </w:r>
      <w:r w:rsidR="00D049FE">
        <w:rPr>
          <w:rFonts w:ascii="Arial" w:hAnsi="Arial" w:cs="Arial"/>
        </w:rPr>
        <w:t xml:space="preserve"> to study enhancer clusters, </w:t>
      </w:r>
      <w:r w:rsidR="00BA4F23">
        <w:rPr>
          <w:rFonts w:ascii="Arial" w:hAnsi="Arial" w:cs="Arial"/>
        </w:rPr>
        <w:t>particularly the importance of restricting transcription across these regions.</w:t>
      </w:r>
    </w:p>
    <w:p w14:paraId="2531D35A" w14:textId="3ABE61EE" w:rsidR="00602DEE" w:rsidRDefault="00602DEE" w:rsidP="00C33E5E">
      <w:pPr>
        <w:ind w:firstLine="720"/>
        <w:rPr>
          <w:rFonts w:ascii="Arial" w:hAnsi="Arial" w:cs="Arial"/>
        </w:rPr>
      </w:pPr>
      <w:r>
        <w:rPr>
          <w:rFonts w:ascii="Arial" w:hAnsi="Arial" w:cs="Arial"/>
        </w:rPr>
        <w:t xml:space="preserve">In </w:t>
      </w:r>
      <w:r w:rsidR="00DE1BB6">
        <w:rPr>
          <w:rFonts w:ascii="Arial" w:hAnsi="Arial" w:cs="Arial"/>
        </w:rPr>
        <w:t>conclusion</w:t>
      </w:r>
      <w:r>
        <w:rPr>
          <w:rFonts w:ascii="Arial" w:hAnsi="Arial" w:cs="Arial"/>
        </w:rPr>
        <w:t>, we have un</w:t>
      </w:r>
      <w:r w:rsidR="00D919E3">
        <w:rPr>
          <w:rFonts w:ascii="Arial" w:hAnsi="Arial" w:cs="Arial"/>
        </w:rPr>
        <w:t>covered ZC3H4 as a factor with a</w:t>
      </w:r>
      <w:r>
        <w:rPr>
          <w:rFonts w:ascii="Arial" w:hAnsi="Arial" w:cs="Arial"/>
        </w:rPr>
        <w:t xml:space="preserve"> function in restricting transcription.</w:t>
      </w:r>
      <w:r w:rsidR="00C33E5E">
        <w:rPr>
          <w:rFonts w:ascii="Arial" w:hAnsi="Arial" w:cs="Arial"/>
        </w:rPr>
        <w:t xml:space="preserve">  Its most notable effects are at non-coding loci where transcriptional termination mechanisms are less understood than at protein-coding genes.</w:t>
      </w:r>
      <w:r w:rsidR="002B3A21">
        <w:rPr>
          <w:rFonts w:ascii="Arial" w:hAnsi="Arial" w:cs="Arial"/>
        </w:rPr>
        <w:t xml:space="preserve">  </w:t>
      </w:r>
      <w:r w:rsidR="00313480">
        <w:rPr>
          <w:rFonts w:ascii="Arial" w:hAnsi="Arial" w:cs="Arial"/>
        </w:rPr>
        <w:t>F</w:t>
      </w:r>
      <w:r w:rsidR="002B3A21">
        <w:rPr>
          <w:rFonts w:ascii="Arial" w:hAnsi="Arial" w:cs="Arial"/>
        </w:rPr>
        <w:t xml:space="preserve">urther dissection of ZC3H4 and its targeting should reveal additional important insights into how this unstable portion of the transcriptome is controlled.  </w:t>
      </w:r>
      <w:r w:rsidR="003D7CFF">
        <w:rPr>
          <w:rFonts w:ascii="Arial" w:hAnsi="Arial" w:cs="Arial"/>
        </w:rPr>
        <w:t>The</w:t>
      </w:r>
      <w:r w:rsidR="002B3A21">
        <w:rPr>
          <w:rFonts w:ascii="Arial" w:hAnsi="Arial" w:cs="Arial"/>
        </w:rPr>
        <w:t xml:space="preserve"> non-overlapping effects of Integrator and ZC3H4 at protein-coding genes indicate the possibility that multiple factors may control gene output via premature transcriptional termination.</w:t>
      </w:r>
    </w:p>
    <w:p w14:paraId="0385F299" w14:textId="77777777" w:rsidR="002B3A21" w:rsidRDefault="002B3A21" w:rsidP="00C33E5E">
      <w:pPr>
        <w:ind w:firstLine="720"/>
        <w:rPr>
          <w:rFonts w:ascii="Arial" w:hAnsi="Arial" w:cs="Arial"/>
        </w:rPr>
      </w:pPr>
    </w:p>
    <w:p w14:paraId="44B89553" w14:textId="77777777" w:rsidR="00F178EE" w:rsidRPr="008E424A" w:rsidRDefault="00F178EE" w:rsidP="00722378">
      <w:pPr>
        <w:rPr>
          <w:rFonts w:ascii="Arial" w:hAnsi="Arial" w:cs="Arial"/>
          <w:b/>
          <w:sz w:val="28"/>
          <w:szCs w:val="28"/>
        </w:rPr>
      </w:pPr>
      <w:r w:rsidRPr="008E424A">
        <w:rPr>
          <w:rFonts w:ascii="Arial" w:hAnsi="Arial" w:cs="Arial"/>
          <w:b/>
          <w:sz w:val="28"/>
          <w:szCs w:val="28"/>
        </w:rPr>
        <w:t>ACKNOWLEDGEMENTS</w:t>
      </w:r>
    </w:p>
    <w:p w14:paraId="78455E66" w14:textId="77777777" w:rsidR="00F178EE" w:rsidRDefault="00F178EE" w:rsidP="00F772BB">
      <w:pPr>
        <w:ind w:firstLine="720"/>
        <w:rPr>
          <w:rFonts w:ascii="Arial" w:hAnsi="Arial" w:cs="Arial"/>
        </w:rPr>
      </w:pPr>
      <w:r>
        <w:rPr>
          <w:rFonts w:ascii="Arial" w:hAnsi="Arial" w:cs="Arial"/>
        </w:rPr>
        <w:t xml:space="preserve">We are grateful to the other members of the lab for critical comment.  </w:t>
      </w:r>
      <w:r w:rsidRPr="006B4D4A">
        <w:rPr>
          <w:rFonts w:ascii="Arial" w:hAnsi="Arial" w:cs="Arial"/>
        </w:rPr>
        <w:t xml:space="preserve">This work was supported by a Wellcome Trust Investigator Award (WT107791/Z/15/Z) and a Lister Institute </w:t>
      </w:r>
      <w:r w:rsidRPr="006B4D4A">
        <w:rPr>
          <w:rFonts w:ascii="Arial" w:hAnsi="Arial" w:cs="Arial"/>
        </w:rPr>
        <w:lastRenderedPageBreak/>
        <w:t>R</w:t>
      </w:r>
      <w:r>
        <w:rPr>
          <w:rFonts w:ascii="Arial" w:hAnsi="Arial" w:cs="Arial"/>
        </w:rPr>
        <w:t>esearch Fellowship held by S.W.  We are grateful to The University of Exeter Sequencing Service where all sequencing was performed who are supported by</w:t>
      </w:r>
      <w:r w:rsidRPr="006B4D4A">
        <w:rPr>
          <w:rFonts w:ascii="Arial" w:hAnsi="Arial" w:cs="Arial"/>
        </w:rPr>
        <w:t xml:space="preserve"> a Medical Research Council Clinical Infrastructure Award (MR/ M008924/1), the Wellcome Trust Institutional Strategic Support Fund (WT097835MF), a Wellcome Trust Multi User Equipment Award (WT101650MA), and a Biotechnology and Biological Sciences Research Council Longer and Larger (LoLa) Award (BB/ K003240/1).</w:t>
      </w:r>
      <w:r w:rsidR="008E424A">
        <w:rPr>
          <w:rFonts w:ascii="Arial" w:hAnsi="Arial" w:cs="Arial"/>
        </w:rPr>
        <w:t xml:space="preserve">  </w:t>
      </w:r>
    </w:p>
    <w:p w14:paraId="70CC5801" w14:textId="77777777" w:rsidR="002E5305" w:rsidRDefault="002E5305" w:rsidP="00E94BC6">
      <w:pPr>
        <w:rPr>
          <w:rFonts w:ascii="Arial" w:hAnsi="Arial" w:cs="Arial"/>
        </w:rPr>
      </w:pPr>
    </w:p>
    <w:p w14:paraId="6A590204" w14:textId="5FFAF56C" w:rsidR="007F23B0" w:rsidRDefault="00124021" w:rsidP="007F23B0">
      <w:pPr>
        <w:rPr>
          <w:rFonts w:ascii="Arial" w:hAnsi="Arial" w:cs="Arial"/>
          <w:b/>
          <w:sz w:val="28"/>
          <w:szCs w:val="28"/>
        </w:rPr>
      </w:pPr>
      <w:r>
        <w:rPr>
          <w:rFonts w:ascii="Arial" w:hAnsi="Arial" w:cs="Arial"/>
          <w:b/>
          <w:sz w:val="28"/>
          <w:szCs w:val="28"/>
        </w:rPr>
        <w:t>MATERIALS AND METHODS</w:t>
      </w:r>
    </w:p>
    <w:tbl>
      <w:tblPr>
        <w:tblW w:w="9252" w:type="dxa"/>
        <w:tblLayout w:type="fixed"/>
        <w:tblCellMar>
          <w:top w:w="15" w:type="dxa"/>
          <w:left w:w="15" w:type="dxa"/>
          <w:bottom w:w="15" w:type="dxa"/>
          <w:right w:w="15" w:type="dxa"/>
        </w:tblCellMar>
        <w:tblLook w:val="04A0" w:firstRow="1" w:lastRow="0" w:firstColumn="1" w:lastColumn="0" w:noHBand="0" w:noVBand="1"/>
      </w:tblPr>
      <w:tblGrid>
        <w:gridCol w:w="1975"/>
        <w:gridCol w:w="1843"/>
        <w:gridCol w:w="1842"/>
        <w:gridCol w:w="1843"/>
        <w:gridCol w:w="1749"/>
      </w:tblGrid>
      <w:tr w:rsidR="0012430E" w:rsidRPr="00504779" w14:paraId="69D18E07" w14:textId="77777777" w:rsidTr="00A41CE3">
        <w:trPr>
          <w:trHeight w:val="500"/>
        </w:trPr>
        <w:tc>
          <w:tcPr>
            <w:tcW w:w="9252"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F9270"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Key Resources Table</w:t>
            </w:r>
          </w:p>
        </w:tc>
      </w:tr>
      <w:tr w:rsidR="0012430E" w:rsidRPr="00504779" w14:paraId="65A01290"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29D5A"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Reagent type (species) or resource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B545F"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Designation</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08FB5"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Source or reference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612BB"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Identifiers</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97310"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b/>
                <w:bCs/>
                <w:color w:val="000000"/>
                <w:sz w:val="22"/>
                <w:szCs w:val="22"/>
              </w:rPr>
              <w:t>Additional information</w:t>
            </w:r>
          </w:p>
        </w:tc>
      </w:tr>
      <w:tr w:rsidR="0012430E" w:rsidRPr="00504779" w14:paraId="06C82102"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511C7" w14:textId="08563209"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7D59B"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w:t>
            </w:r>
            <w:r w:rsidRPr="00504779">
              <w:rPr>
                <w:rFonts w:ascii="Arial" w:hAnsi="Arial" w:cs="Arial"/>
                <w:i/>
                <w:sz w:val="22"/>
                <w:szCs w:val="22"/>
              </w:rPr>
              <w:t xml:space="preserve"> </w:t>
            </w:r>
            <w:r w:rsidRPr="00504779">
              <w:rPr>
                <w:rFonts w:ascii="Arial" w:hAnsi="Arial" w:cs="Arial"/>
                <w:iCs/>
                <w:sz w:val="22"/>
                <w:szCs w:val="22"/>
              </w:rPr>
              <w:t>CPSF30-mAID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AA51A" w14:textId="77777777" w:rsidR="0012430E" w:rsidRPr="00504779" w:rsidRDefault="0012430E" w:rsidP="00A41CE3">
            <w:pPr>
              <w:rPr>
                <w:rFonts w:ascii="Arial" w:eastAsia="Times New Roman" w:hAnsi="Arial" w:cs="Arial"/>
              </w:rPr>
            </w:pPr>
            <w:r w:rsidRPr="00504779">
              <w:rPr>
                <w:rFonts w:ascii="Arial" w:hAnsi="Arial" w:cs="Arial"/>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CB1C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This paper</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D2F9A" w14:textId="1560DB80"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27462E4B" w14:textId="77777777" w:rsidTr="00A41CE3">
        <w:trPr>
          <w:trHeight w:val="134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6F915" w14:textId="6DCA2B34"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E6CAE"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w:t>
            </w:r>
            <w:r w:rsidRPr="00504779">
              <w:rPr>
                <w:rFonts w:ascii="Arial" w:hAnsi="Arial" w:cs="Arial"/>
                <w:i/>
                <w:sz w:val="22"/>
                <w:szCs w:val="22"/>
              </w:rPr>
              <w:t xml:space="preserve"> </w:t>
            </w:r>
            <w:r w:rsidRPr="00504779">
              <w:rPr>
                <w:rFonts w:ascii="Arial" w:hAnsi="Arial" w:cs="Arial"/>
                <w:iCs/>
                <w:sz w:val="22"/>
                <w:szCs w:val="22"/>
              </w:rPr>
              <w:t>CPSF30-mAID:RPB1-mTurbo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BFEB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7927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This paper</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AACDB" w14:textId="3FD16D9B"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7D22CF90"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AB9D4" w14:textId="7FE862F9"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7D7E6"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 ZC3H4-HA-DHFR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2833F"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1E8E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This paper</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161D3" w14:textId="60669E4F"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45EC4582"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1C784" w14:textId="1129D8AE"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FE4B2"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 DIS3-AID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876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7AB3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PMID: 30840897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05D69" w14:textId="5BD43615"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3154209F" w14:textId="77777777" w:rsidTr="00A41CE3">
        <w:trPr>
          <w:trHeight w:val="134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36732" w14:textId="0D6A462F"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AA0EA"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HCT116-PNUTS-AID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BE9E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8316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This paper</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C465D" w14:textId="772BA75B"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367C0774" w14:textId="77777777" w:rsidTr="00A41CE3">
        <w:trPr>
          <w:trHeight w:val="134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44E81" w14:textId="41132AAD"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lastRenderedPageBreak/>
              <w:t>Cell line</w:t>
            </w:r>
            <w:r w:rsidR="00EF40A7">
              <w:rPr>
                <w:rFonts w:ascii="Arial" w:hAnsi="Arial" w:cs="Arial"/>
                <w:sz w:val="22"/>
                <w:szCs w:val="22"/>
              </w:rPr>
              <w:t xml:space="preserve"> (Human)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45D11" w14:textId="03ED872E"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HCT116-INTS11-SMAS</w:t>
            </w:r>
            <w:r w:rsidR="00A80D9D">
              <w:rPr>
                <w:rFonts w:ascii="Arial" w:hAnsi="Arial" w:cs="Arial"/>
                <w:sz w:val="22"/>
                <w:szCs w:val="22"/>
              </w:rPr>
              <w:t>h</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3237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In-house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4D20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PMID: 33113359</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AB7D9" w14:textId="60C04531"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1BE8A6AE"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6BE4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Recombinant DNA reagent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EEBDD"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3xHA-mTurbo-NLS_pCDNA3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B1BA1"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FDEF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Addgene_107172</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A3ED1"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58D36D65" w14:textId="77777777" w:rsidTr="00A41CE3">
        <w:trPr>
          <w:trHeight w:val="134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F110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Recombinant DNA reagent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C9BF2"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sz w:val="22"/>
                <w:szCs w:val="22"/>
              </w:rPr>
              <w:t>px300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766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6C91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Addgene_42230</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DC961"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6FC1B874"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8AFC1"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Recombinant DNA reagent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B66D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ZC3H4- pcDNA3.1(+)-C-eGFP</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226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Genscript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80E3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Custom synthesis </w:t>
            </w:r>
          </w:p>
          <w:p w14:paraId="3F768DE1"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DBD3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ENTS00000253048</w:t>
            </w:r>
          </w:p>
        </w:tc>
      </w:tr>
      <w:tr w:rsidR="0012430E" w:rsidRPr="00504779" w14:paraId="4042228C"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E3E8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Recombinant DNA reagent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20C7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pSL-MS2-6x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55DC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BF47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Addgene_27118</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D2F72"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43CE932A" w14:textId="77777777" w:rsidTr="00A41CE3">
        <w:trPr>
          <w:trHeight w:val="134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4318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Recombinant DNA reagent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D95C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pcDNA3.1(+)IRES GFP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8164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AE4C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Addgene_51406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86BDB"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7DC109C6"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08D9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4EA2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CPSF30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8475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Bethyl</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4C425"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AB_2780000</w:t>
            </w:r>
          </w:p>
          <w:p w14:paraId="5F45917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A301-585A-T</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B3E48" w14:textId="705B8257"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1:1000</w:t>
            </w:r>
            <w:r>
              <w:rPr>
                <w:rFonts w:ascii="Arial" w:hAnsi="Arial" w:cs="Arial"/>
                <w:sz w:val="22"/>
                <w:szCs w:val="22"/>
              </w:rPr>
              <w:t>)</w:t>
            </w:r>
          </w:p>
        </w:tc>
      </w:tr>
      <w:tr w:rsidR="0012430E" w:rsidRPr="00504779" w14:paraId="0F8AB2C3"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0E4E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AEC1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RNA Pol II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08E7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Abcam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6501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AB_306327</w:t>
            </w:r>
          </w:p>
          <w:p w14:paraId="40DB223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ab817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BDFEF" w14:textId="2C1D33C9" w:rsidR="0012430E" w:rsidRPr="00504779" w:rsidRDefault="00A80D9D"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Now discontinued at abcam</w:t>
            </w:r>
            <w:r w:rsidR="00EF40A7">
              <w:rPr>
                <w:rFonts w:ascii="Arial" w:hAnsi="Arial" w:cs="Arial"/>
                <w:sz w:val="22"/>
                <w:szCs w:val="22"/>
              </w:rPr>
              <w:t xml:space="preserve"> (1:1000 for western blot. 4-5ug used for ChIP</w:t>
            </w:r>
            <w:r w:rsidR="008D1329">
              <w:rPr>
                <w:rFonts w:ascii="Arial" w:hAnsi="Arial" w:cs="Arial"/>
                <w:sz w:val="22"/>
                <w:szCs w:val="22"/>
              </w:rPr>
              <w:t xml:space="preserve"> qPCR and –seq, respectively</w:t>
            </w:r>
            <w:r w:rsidR="00EF40A7">
              <w:rPr>
                <w:rFonts w:ascii="Arial" w:hAnsi="Arial" w:cs="Arial"/>
                <w:sz w:val="22"/>
                <w:szCs w:val="22"/>
              </w:rPr>
              <w:t>)</w:t>
            </w:r>
          </w:p>
        </w:tc>
      </w:tr>
      <w:tr w:rsidR="0012430E" w:rsidRPr="00504779" w14:paraId="38C33862"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89BA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789EB" w14:textId="77777777" w:rsidR="0012430E" w:rsidRPr="00504779" w:rsidRDefault="0012430E" w:rsidP="00A41CE3">
            <w:pPr>
              <w:rPr>
                <w:rFonts w:ascii="Arial" w:hAnsi="Arial" w:cs="Arial"/>
              </w:rPr>
            </w:pPr>
            <w:r w:rsidRPr="00504779">
              <w:rPr>
                <w:rFonts w:ascii="Arial" w:hAnsi="Arial" w:cs="Arial"/>
              </w:rPr>
              <w:t>PNUTS</w:t>
            </w:r>
          </w:p>
          <w:p w14:paraId="76F2BDB5" w14:textId="77777777" w:rsidR="0012430E" w:rsidRPr="00504779" w:rsidRDefault="0012430E" w:rsidP="00A41CE3">
            <w:pPr>
              <w:rPr>
                <w:rFonts w:ascii="Arial" w:hAnsi="Arial" w:cs="Arial"/>
              </w:rPr>
            </w:pPr>
          </w:p>
          <w:p w14:paraId="5964B194"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D591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Bethyl</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0083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AB_2779219</w:t>
            </w:r>
          </w:p>
          <w:p w14:paraId="59583B0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A300-439A-T</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CC6CC" w14:textId="15A7AF80"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1:1000</w:t>
            </w:r>
            <w:r>
              <w:rPr>
                <w:rFonts w:ascii="Arial" w:hAnsi="Arial" w:cs="Arial"/>
                <w:sz w:val="22"/>
                <w:szCs w:val="22"/>
              </w:rPr>
              <w:t>)</w:t>
            </w:r>
          </w:p>
        </w:tc>
      </w:tr>
      <w:tr w:rsidR="0012430E" w:rsidRPr="00504779" w14:paraId="6B9691E2"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6CAE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lastRenderedPageBreak/>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244A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WDR82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07A8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Signalling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89DC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AB_2800319</w:t>
            </w:r>
          </w:p>
          <w:p w14:paraId="0379A45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Clone: D2I3B</w:t>
            </w:r>
          </w:p>
          <w:p w14:paraId="6CA2C811"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99715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216EF" w14:textId="11ABF99B"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1:1000</w:t>
            </w:r>
            <w:r>
              <w:rPr>
                <w:rFonts w:ascii="Arial" w:hAnsi="Arial" w:cs="Arial"/>
                <w:sz w:val="22"/>
                <w:szCs w:val="22"/>
              </w:rPr>
              <w:t>)</w:t>
            </w:r>
          </w:p>
        </w:tc>
      </w:tr>
      <w:tr w:rsidR="0012430E" w:rsidRPr="00504779" w14:paraId="2887A69E" w14:textId="77777777" w:rsidTr="00A41CE3">
        <w:trPr>
          <w:trHeight w:val="106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77AC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CBDB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EXOSC10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7D90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Santa Cruz</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D7B1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AB_10990273</w:t>
            </w:r>
          </w:p>
          <w:p w14:paraId="76681F3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sc-374595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320A2" w14:textId="6AFC6248"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1:2000</w:t>
            </w:r>
            <w:r>
              <w:rPr>
                <w:rFonts w:ascii="Arial" w:hAnsi="Arial" w:cs="Arial"/>
                <w:sz w:val="22"/>
                <w:szCs w:val="22"/>
              </w:rPr>
              <w:t>)</w:t>
            </w:r>
          </w:p>
        </w:tc>
      </w:tr>
      <w:tr w:rsidR="0012430E" w:rsidRPr="00504779" w14:paraId="405B610E" w14:textId="77777777" w:rsidTr="00A41CE3">
        <w:trPr>
          <w:trHeight w:val="83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FC4F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492E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ZC3H4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4409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Atlas Antibodies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DF1A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AB_10795495</w:t>
            </w:r>
          </w:p>
          <w:p w14:paraId="011CCB5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HPA040934</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C3FB" w14:textId="632647F3"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1:1000</w:t>
            </w:r>
            <w:r>
              <w:rPr>
                <w:rFonts w:ascii="Arial" w:hAnsi="Arial" w:cs="Arial"/>
                <w:sz w:val="22"/>
                <w:szCs w:val="22"/>
              </w:rPr>
              <w:t>)</w:t>
            </w:r>
          </w:p>
        </w:tc>
      </w:tr>
      <w:tr w:rsidR="0012430E" w:rsidRPr="00504779" w14:paraId="53EC4015"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7387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E1A0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HA tag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94E7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Roche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50A5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AB_390918</w:t>
            </w:r>
          </w:p>
          <w:p w14:paraId="58DAB24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Clone: 3f10</w:t>
            </w:r>
          </w:p>
          <w:p w14:paraId="58F52ABF"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11867423001</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5D7FF" w14:textId="050EBD19" w:rsidR="0012430E"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(1:2</w:t>
            </w:r>
            <w:r w:rsidR="00EF40A7">
              <w:rPr>
                <w:rFonts w:ascii="Arial" w:hAnsi="Arial" w:cs="Arial"/>
                <w:sz w:val="22"/>
                <w:szCs w:val="22"/>
              </w:rPr>
              <w:t>000</w:t>
            </w:r>
            <w:r>
              <w:rPr>
                <w:rFonts w:ascii="Arial" w:hAnsi="Arial" w:cs="Arial"/>
                <w:sz w:val="22"/>
                <w:szCs w:val="22"/>
              </w:rPr>
              <w:t>)</w:t>
            </w:r>
          </w:p>
        </w:tc>
      </w:tr>
      <w:tr w:rsidR="0012430E" w:rsidRPr="00504779" w14:paraId="0B1AA5FD"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3356E" w14:textId="77777777" w:rsidR="0012430E" w:rsidRPr="00504779" w:rsidRDefault="0012430E" w:rsidP="00A41CE3">
            <w:pPr>
              <w:rPr>
                <w:rFonts w:ascii="Arial" w:hAnsi="Arial" w:cs="Arial"/>
              </w:rPr>
            </w:pPr>
            <w:r w:rsidRPr="00504779">
              <w:rPr>
                <w:rFonts w:ascii="Arial" w:hAnsi="Arial" w:cs="Arial"/>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58198" w14:textId="77777777" w:rsidR="0012430E" w:rsidRPr="00504779" w:rsidRDefault="0012430E" w:rsidP="00A41CE3">
            <w:pPr>
              <w:rPr>
                <w:rFonts w:ascii="Arial" w:hAnsi="Arial" w:cs="Arial"/>
                <w:color w:val="000000"/>
              </w:rPr>
            </w:pPr>
            <w:r w:rsidRPr="00504779">
              <w:rPr>
                <w:rFonts w:ascii="Arial" w:hAnsi="Arial" w:cs="Arial"/>
              </w:rPr>
              <w:t xml:space="preserve">GFP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98CBF" w14:textId="77777777" w:rsidR="0012430E" w:rsidRPr="00504779" w:rsidRDefault="0012430E" w:rsidP="00A41CE3">
            <w:pPr>
              <w:rPr>
                <w:rFonts w:ascii="Arial" w:hAnsi="Arial" w:cs="Arial"/>
              </w:rPr>
            </w:pPr>
            <w:r w:rsidRPr="00504779">
              <w:rPr>
                <w:rFonts w:ascii="Arial" w:hAnsi="Arial" w:cs="Arial"/>
              </w:rPr>
              <w:t>Chromotek</w:t>
            </w:r>
          </w:p>
          <w:p w14:paraId="64A93DC5"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3AC3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Clone: PABG1</w:t>
            </w:r>
          </w:p>
          <w:p w14:paraId="6D118D93" w14:textId="77777777" w:rsidR="0012430E"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PABG1-100</w:t>
            </w:r>
          </w:p>
          <w:p w14:paraId="55713451" w14:textId="77777777" w:rsidR="00EF40A7" w:rsidRDefault="00EF40A7" w:rsidP="00EF40A7">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AB_2749857</w:t>
            </w:r>
          </w:p>
          <w:p w14:paraId="46E2D1A3" w14:textId="77777777" w:rsidR="00EF40A7" w:rsidRPr="00504779" w:rsidRDefault="00EF40A7" w:rsidP="00A41CE3">
            <w:pPr>
              <w:pStyle w:val="NormalWeb"/>
              <w:spacing w:before="0" w:beforeAutospacing="0" w:after="0" w:afterAutospacing="0"/>
              <w:ind w:right="120"/>
              <w:rPr>
                <w:rFonts w:ascii="Arial" w:hAnsi="Arial" w:cs="Arial"/>
                <w:sz w:val="22"/>
                <w:szCs w:val="22"/>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F3028" w14:textId="4B2B61CF" w:rsidR="00EF40A7" w:rsidRPr="00504779" w:rsidRDefault="00462B7E"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(1:2</w:t>
            </w:r>
            <w:r w:rsidR="00EF40A7">
              <w:rPr>
                <w:rFonts w:ascii="Arial" w:hAnsi="Arial" w:cs="Arial"/>
                <w:sz w:val="22"/>
                <w:szCs w:val="22"/>
              </w:rPr>
              <w:t>000</w:t>
            </w:r>
            <w:r>
              <w:rPr>
                <w:rFonts w:ascii="Arial" w:hAnsi="Arial" w:cs="Arial"/>
                <w:sz w:val="22"/>
                <w:szCs w:val="22"/>
              </w:rPr>
              <w:t>)</w:t>
            </w:r>
          </w:p>
          <w:p w14:paraId="0975E68F"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461BA9FC"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E8A91" w14:textId="77777777" w:rsidR="0012430E" w:rsidRPr="00504779" w:rsidRDefault="0012430E" w:rsidP="00A41CE3">
            <w:pPr>
              <w:rPr>
                <w:rFonts w:ascii="Arial" w:hAnsi="Arial" w:cs="Arial"/>
              </w:rPr>
            </w:pPr>
            <w:r w:rsidRPr="00504779">
              <w:rPr>
                <w:rFonts w:ascii="Arial" w:hAnsi="Arial" w:cs="Arial"/>
              </w:rPr>
              <w:t>Antibody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6A43B" w14:textId="77777777" w:rsidR="0012430E" w:rsidRPr="00504779" w:rsidRDefault="0012430E" w:rsidP="00A41CE3">
            <w:pPr>
              <w:rPr>
                <w:rFonts w:ascii="Arial" w:hAnsi="Arial" w:cs="Arial"/>
              </w:rPr>
            </w:pPr>
            <w:r w:rsidRPr="00504779">
              <w:rPr>
                <w:rFonts w:ascii="Arial" w:hAnsi="Arial" w:cs="Arial"/>
              </w:rPr>
              <w:t xml:space="preserve">TCF4/TCF7L2 </w:t>
            </w:r>
          </w:p>
          <w:p w14:paraId="7A07572D" w14:textId="77777777" w:rsidR="0012430E" w:rsidRPr="00504779" w:rsidRDefault="0012430E" w:rsidP="00A41CE3">
            <w:pPr>
              <w:rPr>
                <w:rFonts w:ascii="Arial" w:hAnsi="Arial" w:cs="Arial"/>
              </w:rPr>
            </w:pPr>
          </w:p>
          <w:p w14:paraId="06A86159" w14:textId="77777777" w:rsidR="0012430E" w:rsidRPr="00504779" w:rsidRDefault="0012430E" w:rsidP="00A41CE3">
            <w:pPr>
              <w:rPr>
                <w:rFonts w:ascii="Arial" w:hAnsi="Arial" w:cs="Arial"/>
                <w:color w:val="000000"/>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B3A8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Signalling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0DA15"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AB_2199816</w:t>
            </w:r>
          </w:p>
          <w:p w14:paraId="2DEB2255"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Clone: C48H11</w:t>
            </w:r>
          </w:p>
          <w:p w14:paraId="3090F46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2569</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C6E2E" w14:textId="424E3EB6" w:rsidR="0012430E" w:rsidRPr="00504779" w:rsidRDefault="00462B7E" w:rsidP="008D1329">
            <w:pPr>
              <w:pStyle w:val="NormalWeb"/>
              <w:spacing w:before="0" w:beforeAutospacing="0" w:after="0" w:afterAutospacing="0"/>
              <w:ind w:right="120"/>
              <w:rPr>
                <w:rFonts w:ascii="Arial" w:hAnsi="Arial" w:cs="Arial"/>
                <w:sz w:val="22"/>
                <w:szCs w:val="22"/>
              </w:rPr>
            </w:pPr>
            <w:r>
              <w:rPr>
                <w:rFonts w:ascii="Arial" w:hAnsi="Arial" w:cs="Arial"/>
                <w:sz w:val="22"/>
                <w:szCs w:val="22"/>
              </w:rPr>
              <w:t>(</w:t>
            </w:r>
            <w:r w:rsidR="00EF40A7">
              <w:rPr>
                <w:rFonts w:ascii="Arial" w:hAnsi="Arial" w:cs="Arial"/>
                <w:sz w:val="22"/>
                <w:szCs w:val="22"/>
              </w:rPr>
              <w:t>1:1000</w:t>
            </w:r>
            <w:r>
              <w:rPr>
                <w:rFonts w:ascii="Arial" w:hAnsi="Arial" w:cs="Arial"/>
                <w:sz w:val="22"/>
                <w:szCs w:val="22"/>
              </w:rPr>
              <w:t>)</w:t>
            </w:r>
          </w:p>
        </w:tc>
      </w:tr>
      <w:tr w:rsidR="0012430E" w:rsidRPr="00504779" w14:paraId="6613240D"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50921" w14:textId="77777777" w:rsidR="0012430E" w:rsidRPr="00504779" w:rsidRDefault="0012430E" w:rsidP="00A41CE3">
            <w:pPr>
              <w:rPr>
                <w:rFonts w:ascii="Arial" w:hAnsi="Arial" w:cs="Arial"/>
              </w:rPr>
            </w:pPr>
            <w:r w:rsidRPr="00504779">
              <w:rPr>
                <w:rFonts w:ascii="Arial" w:hAnsi="Arial" w:cs="Arial"/>
              </w:rPr>
              <w:t>Chemical compound drug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C1600" w14:textId="77777777" w:rsidR="0012430E" w:rsidRPr="00504779" w:rsidRDefault="0012430E" w:rsidP="00A41CE3">
            <w:pPr>
              <w:rPr>
                <w:rFonts w:ascii="Arial" w:hAnsi="Arial" w:cs="Arial"/>
                <w:color w:val="000000"/>
              </w:rPr>
            </w:pPr>
            <w:r w:rsidRPr="00504779">
              <w:rPr>
                <w:rFonts w:ascii="Arial" w:hAnsi="Arial" w:cs="Arial"/>
              </w:rPr>
              <w:t>TMP</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4BDC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Sigma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0D1C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T7883</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CCDE2" w14:textId="77777777" w:rsidR="0012430E" w:rsidRPr="00504779" w:rsidRDefault="0012430E" w:rsidP="00A41CE3">
            <w:pPr>
              <w:pStyle w:val="NormalWeb"/>
              <w:spacing w:before="0" w:beforeAutospacing="0" w:after="0" w:afterAutospacing="0"/>
              <w:ind w:right="120"/>
              <w:rPr>
                <w:rFonts w:ascii="Arial" w:hAnsi="Arial" w:cs="Arial"/>
                <w:sz w:val="22"/>
                <w:szCs w:val="22"/>
              </w:rPr>
            </w:pPr>
          </w:p>
        </w:tc>
      </w:tr>
      <w:tr w:rsidR="0012430E" w:rsidRPr="00504779" w14:paraId="02BA8538"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AF578" w14:textId="77777777" w:rsidR="0012430E" w:rsidRPr="00504779" w:rsidRDefault="0012430E" w:rsidP="00A41CE3">
            <w:pPr>
              <w:rPr>
                <w:rFonts w:ascii="Arial" w:hAnsi="Arial" w:cs="Arial"/>
              </w:rPr>
            </w:pPr>
            <w:r w:rsidRPr="00504779">
              <w:rPr>
                <w:rFonts w:ascii="Arial" w:hAnsi="Arial" w:cs="Arial"/>
              </w:rPr>
              <w:t>Chemical compound drug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7C1E7" w14:textId="77777777" w:rsidR="0012430E" w:rsidRPr="00504779" w:rsidRDefault="0012430E" w:rsidP="00A41CE3">
            <w:pPr>
              <w:rPr>
                <w:rFonts w:ascii="Arial" w:hAnsi="Arial" w:cs="Arial"/>
                <w:color w:val="000000"/>
              </w:rPr>
            </w:pPr>
            <w:r w:rsidRPr="00504779">
              <w:rPr>
                <w:rFonts w:ascii="Arial" w:hAnsi="Arial" w:cs="Arial"/>
              </w:rPr>
              <w:t>IAA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6956F"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Sigma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F86F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12886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A4C36"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4E5C8601"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56167"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67EC5" w14:textId="77777777" w:rsidR="0012430E" w:rsidRPr="00504779" w:rsidRDefault="0012430E" w:rsidP="00A41CE3">
            <w:pPr>
              <w:rPr>
                <w:rFonts w:ascii="Arial" w:hAnsi="Arial" w:cs="Arial"/>
                <w:color w:val="000000"/>
              </w:rPr>
            </w:pPr>
            <w:r w:rsidRPr="00504779">
              <w:rPr>
                <w:rFonts w:ascii="Arial" w:hAnsi="Arial" w:cs="Arial"/>
              </w:rPr>
              <w:t>Lipofectamine RNAiMax</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0795"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Life Technologies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1CBE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13778075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9130B"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5D4D3366"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DBB9D"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35B6A" w14:textId="77777777" w:rsidR="0012430E" w:rsidRPr="00504779" w:rsidRDefault="0012430E" w:rsidP="00A41CE3">
            <w:pPr>
              <w:rPr>
                <w:rFonts w:ascii="Arial" w:hAnsi="Arial" w:cs="Arial"/>
                <w:color w:val="000000"/>
              </w:rPr>
            </w:pPr>
            <w:r w:rsidRPr="00504779">
              <w:rPr>
                <w:rFonts w:ascii="Arial" w:hAnsi="Arial" w:cs="Arial"/>
              </w:rPr>
              <w:t>JetPRIME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6C22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PolyPlus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256E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114-01</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D0A34"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3BA6F2E7"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9A6F8" w14:textId="77777777" w:rsidR="0012430E" w:rsidRPr="00504779" w:rsidRDefault="0012430E" w:rsidP="00A41CE3">
            <w:pPr>
              <w:rPr>
                <w:rFonts w:ascii="Arial" w:hAnsi="Arial" w:cs="Arial"/>
              </w:rPr>
            </w:pPr>
            <w:r w:rsidRPr="00504779">
              <w:rPr>
                <w:rFonts w:ascii="Arial" w:hAnsi="Arial" w:cs="Arial"/>
              </w:rPr>
              <w:lastRenderedPageBreak/>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76CE8" w14:textId="77777777" w:rsidR="0012430E" w:rsidRPr="00504779" w:rsidRDefault="0012430E" w:rsidP="00A41CE3">
            <w:pPr>
              <w:rPr>
                <w:rFonts w:ascii="Arial" w:hAnsi="Arial" w:cs="Arial"/>
                <w:color w:val="000000"/>
              </w:rPr>
            </w:pPr>
            <w:r w:rsidRPr="00504779">
              <w:rPr>
                <w:rFonts w:ascii="Arial" w:hAnsi="Arial" w:cs="Arial"/>
              </w:rPr>
              <w:t xml:space="preserve">Streptavidin Sepharose High Performance slurry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9E10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GE Healthcare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A1D1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GE28-9857-38</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BA008"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46C50603"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150E7"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97540" w14:textId="77777777" w:rsidR="0012430E" w:rsidRPr="00504779" w:rsidRDefault="0012430E" w:rsidP="00A41CE3">
            <w:pPr>
              <w:rPr>
                <w:rFonts w:ascii="Arial" w:hAnsi="Arial" w:cs="Arial"/>
                <w:color w:val="000000"/>
              </w:rPr>
            </w:pPr>
            <w:r w:rsidRPr="00504779">
              <w:rPr>
                <w:rFonts w:ascii="Arial" w:hAnsi="Arial" w:cs="Arial"/>
              </w:rPr>
              <w:t xml:space="preserve">GFP TRAP magnetic agarose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3EF1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Chromotek</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8333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AB_2827592</w:t>
            </w:r>
          </w:p>
          <w:p w14:paraId="64F1104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gtd-100</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B7CF2"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6D49F4EA"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4807A"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1848F" w14:textId="77777777" w:rsidR="0012430E" w:rsidRPr="00504779" w:rsidRDefault="0012430E" w:rsidP="00A41CE3">
            <w:pPr>
              <w:rPr>
                <w:rFonts w:ascii="Arial" w:hAnsi="Arial" w:cs="Arial"/>
                <w:color w:val="000000"/>
              </w:rPr>
            </w:pPr>
            <w:r w:rsidRPr="00504779">
              <w:rPr>
                <w:rFonts w:ascii="Arial" w:hAnsi="Arial" w:cs="Arial"/>
              </w:rPr>
              <w:t xml:space="preserve">Dynabeads α-Mouse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763A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Life Technologies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6C14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AB_2783640</w:t>
            </w:r>
          </w:p>
          <w:p w14:paraId="2830AE4F"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11201D</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BE26A"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6C1AD577"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5B150"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03118" w14:textId="77777777" w:rsidR="0012430E" w:rsidRPr="00504779" w:rsidRDefault="0012430E" w:rsidP="00A41CE3">
            <w:pPr>
              <w:rPr>
                <w:rFonts w:ascii="Arial" w:hAnsi="Arial" w:cs="Arial"/>
                <w:color w:val="000000"/>
              </w:rPr>
            </w:pPr>
            <w:r w:rsidRPr="00504779">
              <w:rPr>
                <w:rFonts w:ascii="Arial" w:hAnsi="Arial" w:cs="Arial"/>
              </w:rPr>
              <w:t>Dynabeads α-Rabbit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80FD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Life Technologies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4150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AB_2783009</w:t>
            </w:r>
          </w:p>
          <w:p w14:paraId="7A868AC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11203D</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7A03C"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7FA40F77"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C34DC"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4B4DD" w14:textId="77777777" w:rsidR="0012430E" w:rsidRPr="00504779" w:rsidRDefault="0012430E" w:rsidP="00A41CE3">
            <w:pPr>
              <w:rPr>
                <w:rFonts w:ascii="Arial" w:hAnsi="Arial" w:cs="Arial"/>
                <w:color w:val="000000"/>
              </w:rPr>
            </w:pPr>
            <w:r w:rsidRPr="00504779">
              <w:rPr>
                <w:rFonts w:ascii="Arial" w:hAnsi="Arial" w:cs="Arial"/>
              </w:rPr>
              <w:t xml:space="preserve">SimpleChIP® Plus Enzymatic Chromatin kit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B4D1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Cell Signalling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8434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9005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A5DFB"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22BB737C"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24BA7"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D3697" w14:textId="77777777" w:rsidR="0012430E" w:rsidRPr="00504779" w:rsidRDefault="0012430E" w:rsidP="00A41CE3">
            <w:pPr>
              <w:rPr>
                <w:rFonts w:ascii="Arial" w:hAnsi="Arial" w:cs="Arial"/>
                <w:color w:val="000000"/>
              </w:rPr>
            </w:pPr>
            <w:r w:rsidRPr="00504779">
              <w:rPr>
                <w:rFonts w:ascii="Arial" w:hAnsi="Arial" w:cs="Arial"/>
              </w:rPr>
              <w:t xml:space="preserve">TruSeq Stranded Total RNA Library Prep Kit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3E811"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Illumina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AAA45" w14:textId="5DB787B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w:t>
            </w:r>
            <w:r w:rsidR="00A80D9D">
              <w:rPr>
                <w:rFonts w:ascii="Arial" w:hAnsi="Arial" w:cs="Arial"/>
                <w:sz w:val="22"/>
                <w:szCs w:val="22"/>
              </w:rPr>
              <w:t xml:space="preserve"> </w:t>
            </w:r>
            <w:r w:rsidRPr="00504779">
              <w:rPr>
                <w:rFonts w:ascii="Arial" w:hAnsi="Arial" w:cs="Arial"/>
                <w:sz w:val="22"/>
                <w:szCs w:val="22"/>
              </w:rPr>
              <w:t>#: 20020596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2E797"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A80D9D" w:rsidRPr="00504779" w14:paraId="639F55A2"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38C9F" w14:textId="19C49BCA" w:rsidR="00A80D9D" w:rsidRPr="00504779" w:rsidRDefault="00A80D9D" w:rsidP="00A41CE3">
            <w:pPr>
              <w:rPr>
                <w:rFonts w:ascii="Arial" w:hAnsi="Arial" w:cs="Arial"/>
              </w:rPr>
            </w:pPr>
            <w:r>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67C0A" w14:textId="0801DF34" w:rsidR="00A80D9D" w:rsidRPr="00504779" w:rsidRDefault="00A80D9D" w:rsidP="00A41CE3">
            <w:pPr>
              <w:rPr>
                <w:rFonts w:ascii="Arial" w:hAnsi="Arial" w:cs="Arial"/>
              </w:rPr>
            </w:pPr>
            <w:r w:rsidRPr="00A80D9D">
              <w:rPr>
                <w:rFonts w:ascii="Arial" w:hAnsi="Arial" w:cs="Arial"/>
              </w:rPr>
              <w:t>NEBNext® Ultra™ II DNA Library Prep Kit for Illumina®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16207" w14:textId="5CB46942" w:rsidR="00A80D9D" w:rsidRPr="00504779" w:rsidRDefault="00A80D9D"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NEB</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A6A94" w14:textId="3F73EC7C" w:rsidR="00A80D9D" w:rsidRPr="00504779" w:rsidRDefault="00A80D9D" w:rsidP="00A41CE3">
            <w:pPr>
              <w:pStyle w:val="NormalWeb"/>
              <w:spacing w:before="0" w:beforeAutospacing="0" w:after="0" w:afterAutospacing="0"/>
              <w:ind w:right="120"/>
              <w:rPr>
                <w:rFonts w:ascii="Arial" w:hAnsi="Arial" w:cs="Arial"/>
                <w:sz w:val="22"/>
                <w:szCs w:val="22"/>
              </w:rPr>
            </w:pPr>
            <w:r>
              <w:rPr>
                <w:rFonts w:ascii="Arial" w:hAnsi="Arial" w:cs="Arial"/>
                <w:sz w:val="22"/>
                <w:szCs w:val="22"/>
              </w:rPr>
              <w:t xml:space="preserve">Cat #: </w:t>
            </w:r>
            <w:r w:rsidRPr="00A80D9D">
              <w:rPr>
                <w:rFonts w:ascii="Arial" w:hAnsi="Arial" w:cs="Arial"/>
                <w:sz w:val="22"/>
                <w:szCs w:val="22"/>
              </w:rPr>
              <w:t>E7645S</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786E9" w14:textId="77777777" w:rsidR="00A80D9D" w:rsidRPr="00504779" w:rsidRDefault="00A80D9D" w:rsidP="00A41CE3">
            <w:pPr>
              <w:pStyle w:val="NormalWeb"/>
              <w:spacing w:before="0" w:beforeAutospacing="0" w:after="0" w:afterAutospacing="0"/>
              <w:ind w:left="120" w:right="120"/>
              <w:rPr>
                <w:rFonts w:ascii="Arial" w:hAnsi="Arial" w:cs="Arial"/>
                <w:sz w:val="22"/>
                <w:szCs w:val="22"/>
              </w:rPr>
            </w:pPr>
          </w:p>
        </w:tc>
      </w:tr>
      <w:tr w:rsidR="0012430E" w:rsidRPr="00504779" w14:paraId="3F8AF5F5"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A179E"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8CB63" w14:textId="77777777" w:rsidR="0012430E" w:rsidRPr="00504779" w:rsidRDefault="0012430E" w:rsidP="00A41CE3">
            <w:pPr>
              <w:rPr>
                <w:rFonts w:ascii="Arial" w:hAnsi="Arial" w:cs="Arial"/>
                <w:color w:val="000000"/>
              </w:rPr>
            </w:pPr>
            <w:r w:rsidRPr="00504779">
              <w:rPr>
                <w:rFonts w:ascii="Arial" w:hAnsi="Arial" w:cs="Arial"/>
              </w:rPr>
              <w:t xml:space="preserve">Ribo-Zero Gold rRNA removal kit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F574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Illumina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0F1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20040526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4C0F4"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0102F210"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A7D03" w14:textId="77777777" w:rsidR="0012430E" w:rsidRPr="00504779" w:rsidRDefault="0012430E" w:rsidP="00A41CE3">
            <w:pPr>
              <w:rPr>
                <w:rFonts w:ascii="Arial" w:hAnsi="Arial" w:cs="Arial"/>
              </w:rPr>
            </w:pPr>
            <w:r w:rsidRPr="00504779">
              <w:rPr>
                <w:rFonts w:ascii="Arial" w:hAnsi="Arial" w:cs="Arial"/>
              </w:rPr>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AC119" w14:textId="77777777" w:rsidR="0012430E" w:rsidRPr="00504779" w:rsidRDefault="0012430E" w:rsidP="00A41CE3">
            <w:pPr>
              <w:rPr>
                <w:rFonts w:ascii="Arial" w:hAnsi="Arial" w:cs="Arial"/>
                <w:color w:val="000000"/>
              </w:rPr>
            </w:pPr>
            <w:r w:rsidRPr="00504779">
              <w:rPr>
                <w:rFonts w:ascii="Arial" w:hAnsi="Arial" w:cs="Arial"/>
              </w:rPr>
              <w:t xml:space="preserve">Ampure XP beads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E89D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Beckman Coulter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BBC7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A63880</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96776"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68FC508B"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CFB45" w14:textId="77777777" w:rsidR="0012430E" w:rsidRPr="00504779" w:rsidRDefault="0012430E" w:rsidP="00A41CE3">
            <w:pPr>
              <w:rPr>
                <w:rFonts w:ascii="Arial" w:hAnsi="Arial" w:cs="Arial"/>
              </w:rPr>
            </w:pPr>
            <w:r w:rsidRPr="00504779">
              <w:rPr>
                <w:rFonts w:ascii="Arial" w:hAnsi="Arial" w:cs="Arial"/>
              </w:rPr>
              <w:lastRenderedPageBreak/>
              <w:t>Commercial assay, kit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06D65" w14:textId="77777777" w:rsidR="0012430E" w:rsidRPr="00504779" w:rsidRDefault="0012430E" w:rsidP="00A41CE3">
            <w:pPr>
              <w:rPr>
                <w:rFonts w:ascii="Arial" w:hAnsi="Arial" w:cs="Arial"/>
              </w:rPr>
            </w:pPr>
            <w:r w:rsidRPr="00504779">
              <w:rPr>
                <w:rFonts w:ascii="Arial" w:hAnsi="Arial" w:cs="Arial"/>
              </w:rPr>
              <w:t xml:space="preserve">RNAClean XP Beads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18D24"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Beckman Coulter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0629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Cat #: A63987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08E7"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p>
        </w:tc>
      </w:tr>
      <w:tr w:rsidR="0012430E" w:rsidRPr="00504779" w14:paraId="389BA2D6"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AE167"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5FE63" w14:textId="77777777" w:rsidR="0012430E" w:rsidRPr="00504779" w:rsidRDefault="0012430E" w:rsidP="00A41CE3">
            <w:pPr>
              <w:rPr>
                <w:rFonts w:ascii="Arial" w:hAnsi="Arial" w:cs="Arial"/>
              </w:rPr>
            </w:pPr>
            <w:r w:rsidRPr="00504779">
              <w:rPr>
                <w:rFonts w:ascii="Arial" w:hAnsi="Arial" w:cs="Arial"/>
                <w:color w:val="000000"/>
              </w:rPr>
              <w:t>BamTools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D113A" w14:textId="6FD8044E"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(Barnett et al., 2011)</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AC22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SCR_015987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80599"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v2.4.0</w:t>
            </w:r>
          </w:p>
        </w:tc>
      </w:tr>
      <w:tr w:rsidR="0012430E" w:rsidRPr="00504779" w14:paraId="3342C014"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2C6EE"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67479" w14:textId="77777777" w:rsidR="0012430E" w:rsidRPr="00504779" w:rsidRDefault="0012430E" w:rsidP="00A41CE3">
            <w:pPr>
              <w:rPr>
                <w:rFonts w:ascii="Arial" w:hAnsi="Arial" w:cs="Arial"/>
              </w:rPr>
            </w:pPr>
            <w:r w:rsidRPr="00504779">
              <w:rPr>
                <w:rFonts w:ascii="Arial" w:hAnsi="Arial" w:cs="Arial"/>
                <w:color w:val="000000"/>
              </w:rPr>
              <w:t>BEDtools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F21E4" w14:textId="7E0AA2E3"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(Quinlan and Hall, 2010)</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4232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SCR_006646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B522"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v2.26.1</w:t>
            </w:r>
          </w:p>
        </w:tc>
      </w:tr>
      <w:tr w:rsidR="0012430E" w:rsidRPr="00504779" w14:paraId="35547299"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F9A3B"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908B" w14:textId="77777777" w:rsidR="0012430E" w:rsidRPr="00504779" w:rsidRDefault="0012430E" w:rsidP="00A41CE3">
            <w:pPr>
              <w:rPr>
                <w:rFonts w:ascii="Arial" w:hAnsi="Arial" w:cs="Arial"/>
              </w:rPr>
            </w:pPr>
            <w:r w:rsidRPr="00504779">
              <w:rPr>
                <w:rFonts w:ascii="Arial" w:hAnsi="Arial" w:cs="Arial"/>
                <w:color w:val="000000"/>
              </w:rPr>
              <w:t>Bioconductor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1E66F"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https://bioconductor.org/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2042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SCR_006442</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6C947"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v3.11</w:t>
            </w:r>
          </w:p>
        </w:tc>
      </w:tr>
      <w:tr w:rsidR="0012430E" w:rsidRPr="00504779" w14:paraId="1E08C904"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D2E34"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23379" w14:textId="77777777" w:rsidR="0012430E" w:rsidRPr="00504779" w:rsidRDefault="0012430E" w:rsidP="00A41CE3">
            <w:pPr>
              <w:rPr>
                <w:rFonts w:ascii="Arial" w:hAnsi="Arial" w:cs="Arial"/>
              </w:rPr>
            </w:pPr>
            <w:r w:rsidRPr="00504779">
              <w:rPr>
                <w:rFonts w:ascii="Arial" w:hAnsi="Arial" w:cs="Arial"/>
                <w:color w:val="000000"/>
              </w:rPr>
              <w:t>DeepTools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D4D5F" w14:textId="4E734C3B"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(Ramirez et al., 2014)</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E19F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SCR_016366</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7EF01"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v3.3.0</w:t>
            </w:r>
          </w:p>
        </w:tc>
      </w:tr>
      <w:tr w:rsidR="0012430E" w:rsidRPr="00504779" w14:paraId="0D47D352"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45526"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38392" w14:textId="77777777" w:rsidR="0012430E" w:rsidRPr="00504779" w:rsidRDefault="0012430E" w:rsidP="00A41CE3">
            <w:pPr>
              <w:rPr>
                <w:rFonts w:ascii="Arial" w:hAnsi="Arial" w:cs="Arial"/>
                <w:color w:val="000000"/>
              </w:rPr>
            </w:pPr>
            <w:r w:rsidRPr="00504779">
              <w:rPr>
                <w:rFonts w:ascii="Arial" w:hAnsi="Arial" w:cs="Arial"/>
                <w:color w:val="000000"/>
              </w:rPr>
              <w:t>DESeq2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B600B" w14:textId="301ED8EC"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(Love et al., 2014)</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03DF9"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SCR_015687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620DE"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v1.28.1</w:t>
            </w:r>
          </w:p>
        </w:tc>
      </w:tr>
      <w:tr w:rsidR="0012430E" w:rsidRPr="00504779" w14:paraId="467A204C"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2AF35"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8437F" w14:textId="77777777" w:rsidR="0012430E" w:rsidRPr="00504779" w:rsidRDefault="0012430E" w:rsidP="00A41CE3">
            <w:pPr>
              <w:rPr>
                <w:rFonts w:ascii="Arial" w:hAnsi="Arial" w:cs="Arial"/>
                <w:color w:val="000000"/>
              </w:rPr>
            </w:pPr>
            <w:r w:rsidRPr="00504779">
              <w:rPr>
                <w:rFonts w:ascii="Arial" w:hAnsi="Arial" w:cs="Arial"/>
                <w:color w:val="000000"/>
              </w:rPr>
              <w:t>featureCounts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21E4E" w14:textId="5624B9C1"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sz w:val="22"/>
                <w:szCs w:val="22"/>
              </w:rPr>
            </w:r>
            <w:r>
              <w:rPr>
                <w:rFonts w:ascii="Arial" w:hAnsi="Arial" w:cs="Arial"/>
                <w:sz w:val="22"/>
                <w:szCs w:val="22"/>
              </w:rPr>
            </w:r>
            <w:r>
              <w:rPr>
                <w:rFonts w:ascii="Arial" w:hAnsi="Arial" w:cs="Arial"/>
                <w:sz w:val="22"/>
                <w:szCs w:val="22"/>
              </w:rPr>
            </w:r>
            <w:r>
              <w:rPr>
                <w:rFonts w:ascii="Arial" w:hAnsi="Arial" w:cs="Arial"/>
                <w:noProof/>
                <w:sz w:val="22"/>
                <w:szCs w:val="22"/>
              </w:rPr>
              <w:t>(Liao et al., 2013, 2014)</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14E8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SCR_012919</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E9A16"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v2.0.0</w:t>
            </w:r>
          </w:p>
        </w:tc>
      </w:tr>
      <w:tr w:rsidR="0012430E" w:rsidRPr="00504779" w14:paraId="2134A765"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5E970"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941C1" w14:textId="77777777" w:rsidR="0012430E" w:rsidRPr="00504779" w:rsidRDefault="0012430E" w:rsidP="00A41CE3">
            <w:pPr>
              <w:rPr>
                <w:rFonts w:ascii="Arial" w:hAnsi="Arial" w:cs="Arial"/>
                <w:color w:val="000000"/>
              </w:rPr>
            </w:pPr>
            <w:r w:rsidRPr="00504779">
              <w:rPr>
                <w:rFonts w:ascii="Arial" w:hAnsi="Arial" w:cs="Arial"/>
                <w:color w:val="000000"/>
              </w:rPr>
              <w:t>FIMO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C81AD" w14:textId="1A27561F"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(Grant et al., 2011)</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7875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SCR_001783</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0D980"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v5.3.3</w:t>
            </w:r>
          </w:p>
        </w:tc>
      </w:tr>
      <w:tr w:rsidR="0012430E" w:rsidRPr="00504779" w14:paraId="788C2CD0"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68164"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ED6E9" w14:textId="77777777" w:rsidR="0012430E" w:rsidRPr="00504779" w:rsidRDefault="0012430E" w:rsidP="00A41CE3">
            <w:pPr>
              <w:rPr>
                <w:rFonts w:ascii="Arial" w:hAnsi="Arial" w:cs="Arial"/>
                <w:color w:val="000000"/>
              </w:rPr>
            </w:pPr>
            <w:r w:rsidRPr="00504779">
              <w:rPr>
                <w:rFonts w:ascii="Arial" w:hAnsi="Arial" w:cs="Arial"/>
                <w:color w:val="000000"/>
              </w:rPr>
              <w:t>genomicRanges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76C9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http://bioconductor.org/packages/release/</w:t>
            </w:r>
            <w:r w:rsidRPr="00504779">
              <w:rPr>
                <w:rFonts w:ascii="Arial" w:hAnsi="Arial" w:cs="Arial"/>
                <w:color w:val="000000"/>
                <w:sz w:val="22"/>
                <w:szCs w:val="22"/>
              </w:rPr>
              <w:br/>
              <w:t>bioc/html/GenomicRanges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E467C"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SCR_000025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2C429"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v1.40.0</w:t>
            </w:r>
          </w:p>
        </w:tc>
      </w:tr>
      <w:tr w:rsidR="0012430E" w:rsidRPr="00504779" w14:paraId="6E2F1B8D"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1230"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68131" w14:textId="77777777" w:rsidR="0012430E" w:rsidRPr="00504779" w:rsidRDefault="0012430E" w:rsidP="00A41CE3">
            <w:pPr>
              <w:rPr>
                <w:rFonts w:ascii="Arial" w:hAnsi="Arial" w:cs="Arial"/>
                <w:color w:val="000000"/>
              </w:rPr>
            </w:pPr>
            <w:r w:rsidRPr="00504779">
              <w:rPr>
                <w:rFonts w:ascii="Arial" w:hAnsi="Arial" w:cs="Arial"/>
                <w:color w:val="000000"/>
              </w:rPr>
              <w:t>ggplot2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7392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https://cran.r-project.org/web/packages/ggplot2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75213"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SCR_014601</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6763"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v3.3.3</w:t>
            </w:r>
          </w:p>
        </w:tc>
      </w:tr>
      <w:tr w:rsidR="0012430E" w:rsidRPr="00504779" w14:paraId="74965BB0"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0E137"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CD185" w14:textId="77777777" w:rsidR="0012430E" w:rsidRPr="00504779" w:rsidRDefault="0012430E" w:rsidP="00A41CE3">
            <w:pPr>
              <w:rPr>
                <w:rFonts w:ascii="Arial" w:hAnsi="Arial" w:cs="Arial"/>
                <w:color w:val="000000"/>
              </w:rPr>
            </w:pPr>
            <w:r w:rsidRPr="00504779">
              <w:rPr>
                <w:rFonts w:ascii="Arial" w:hAnsi="Arial" w:cs="Arial"/>
                <w:color w:val="000000"/>
              </w:rPr>
              <w:t>Hisat2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ED3A7" w14:textId="10E75CE2"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sz w:val="22"/>
                <w:szCs w:val="22"/>
              </w:rPr>
            </w:r>
            <w:r>
              <w:rPr>
                <w:rFonts w:ascii="Arial" w:hAnsi="Arial" w:cs="Arial"/>
                <w:sz w:val="22"/>
                <w:szCs w:val="22"/>
              </w:rPr>
            </w:r>
            <w:r>
              <w:rPr>
                <w:rFonts w:ascii="Arial" w:hAnsi="Arial" w:cs="Arial"/>
                <w:sz w:val="22"/>
                <w:szCs w:val="22"/>
              </w:rPr>
            </w:r>
            <w:r>
              <w:rPr>
                <w:rFonts w:ascii="Arial" w:hAnsi="Arial" w:cs="Arial"/>
                <w:noProof/>
                <w:sz w:val="22"/>
                <w:szCs w:val="22"/>
              </w:rPr>
              <w:t>(Kim et al., 2015)</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A7CB7"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SCR_015530</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F6A85"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v2.1.0</w:t>
            </w:r>
          </w:p>
        </w:tc>
      </w:tr>
      <w:tr w:rsidR="0012430E" w:rsidRPr="00504779" w14:paraId="12806A4C"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853F1" w14:textId="77777777" w:rsidR="0012430E" w:rsidRPr="00504779" w:rsidRDefault="0012430E" w:rsidP="00A41CE3">
            <w:pPr>
              <w:rPr>
                <w:rFonts w:ascii="Arial" w:hAnsi="Arial" w:cs="Arial"/>
              </w:rPr>
            </w:pPr>
            <w:r w:rsidRPr="00504779">
              <w:rPr>
                <w:rFonts w:ascii="Arial" w:hAnsi="Arial" w:cs="Arial"/>
              </w:rPr>
              <w:lastRenderedPageBreak/>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918B2" w14:textId="77777777" w:rsidR="0012430E" w:rsidRPr="00504779" w:rsidRDefault="0012430E" w:rsidP="00A41CE3">
            <w:pPr>
              <w:rPr>
                <w:rFonts w:ascii="Arial" w:hAnsi="Arial" w:cs="Arial"/>
                <w:color w:val="000000"/>
              </w:rPr>
            </w:pPr>
            <w:r w:rsidRPr="00504779">
              <w:rPr>
                <w:rFonts w:ascii="Arial" w:hAnsi="Arial" w:cs="Arial"/>
                <w:color w:val="000000"/>
              </w:rPr>
              <w:t>IGV</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53DD5" w14:textId="30D3EA1E"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(Robinson et al., 2011)</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1CDB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SCR_011793</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D2424"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v2.8.2</w:t>
            </w:r>
          </w:p>
        </w:tc>
      </w:tr>
      <w:tr w:rsidR="0012430E" w:rsidRPr="00504779" w14:paraId="171B4163"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AAAB1"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33445" w14:textId="77777777" w:rsidR="0012430E" w:rsidRPr="00504779" w:rsidRDefault="0012430E" w:rsidP="00A41CE3">
            <w:pPr>
              <w:rPr>
                <w:rFonts w:ascii="Arial" w:hAnsi="Arial" w:cs="Arial"/>
                <w:color w:val="000000"/>
              </w:rPr>
            </w:pPr>
            <w:r w:rsidRPr="00504779">
              <w:rPr>
                <w:rFonts w:ascii="Arial" w:hAnsi="Arial" w:cs="Arial"/>
                <w:color w:val="000000"/>
              </w:rPr>
              <w:t>MACS2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3174" w14:textId="79383AF4"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(Zhang et al., 2008)</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B08A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SCR_013291</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8D75F" w14:textId="77777777" w:rsidR="0012430E" w:rsidRPr="00504779" w:rsidRDefault="0012430E" w:rsidP="00A41CE3">
            <w:pPr>
              <w:pStyle w:val="NormalWeb"/>
              <w:spacing w:before="0" w:beforeAutospacing="0" w:after="0" w:afterAutospacing="0"/>
              <w:ind w:left="120" w:right="120"/>
              <w:rPr>
                <w:rFonts w:ascii="Arial" w:hAnsi="Arial" w:cs="Arial"/>
                <w:sz w:val="22"/>
                <w:szCs w:val="22"/>
              </w:rPr>
            </w:pPr>
            <w:r w:rsidRPr="00504779">
              <w:rPr>
                <w:rFonts w:ascii="Arial" w:hAnsi="Arial" w:cs="Arial"/>
                <w:color w:val="000000"/>
                <w:sz w:val="22"/>
                <w:szCs w:val="22"/>
              </w:rPr>
              <w:t>v2.2.6</w:t>
            </w:r>
          </w:p>
        </w:tc>
      </w:tr>
      <w:tr w:rsidR="0012430E" w:rsidRPr="00504779" w14:paraId="0D14DE00"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83FC5"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32303" w14:textId="77777777" w:rsidR="0012430E" w:rsidRPr="00504779" w:rsidRDefault="0012430E" w:rsidP="00A41CE3">
            <w:pPr>
              <w:rPr>
                <w:rFonts w:ascii="Arial" w:hAnsi="Arial" w:cs="Arial"/>
                <w:color w:val="000000"/>
              </w:rPr>
            </w:pPr>
            <w:r w:rsidRPr="00504779">
              <w:rPr>
                <w:rFonts w:ascii="Arial" w:hAnsi="Arial" w:cs="Arial"/>
              </w:rPr>
              <w:t>pheatmap</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2F7A5"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https://cran.r-project.org/web/packages/pheatmap</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3285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SCR_016418</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F82AD"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v1.0.12</w:t>
            </w:r>
          </w:p>
        </w:tc>
      </w:tr>
      <w:tr w:rsidR="0012430E" w:rsidRPr="00504779" w14:paraId="0AF03254"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54D7C"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A83B0" w14:textId="77777777" w:rsidR="0012430E" w:rsidRPr="00504779" w:rsidRDefault="0012430E" w:rsidP="00A41CE3">
            <w:pPr>
              <w:rPr>
                <w:rFonts w:ascii="Arial" w:hAnsi="Arial" w:cs="Arial"/>
                <w:color w:val="000000"/>
              </w:rPr>
            </w:pPr>
            <w:r w:rsidRPr="00504779">
              <w:rPr>
                <w:rFonts w:ascii="Arial" w:hAnsi="Arial" w:cs="Arial"/>
                <w:color w:val="000000"/>
              </w:rPr>
              <w:t>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AB14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https://cran.r-project.org/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0EA48"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 xml:space="preserve">NA </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8AA0A"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v4.0.4</w:t>
            </w:r>
          </w:p>
        </w:tc>
      </w:tr>
      <w:tr w:rsidR="0012430E" w:rsidRPr="00504779" w14:paraId="17746011"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77B2F"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D9C87" w14:textId="77777777" w:rsidR="0012430E" w:rsidRPr="00504779" w:rsidRDefault="0012430E" w:rsidP="00A41CE3">
            <w:pPr>
              <w:rPr>
                <w:rFonts w:ascii="Arial" w:hAnsi="Arial" w:cs="Arial"/>
                <w:color w:val="000000"/>
              </w:rPr>
            </w:pPr>
            <w:r w:rsidRPr="00504779">
              <w:rPr>
                <w:rFonts w:ascii="Arial" w:hAnsi="Arial" w:cs="Arial"/>
                <w:color w:val="000000"/>
              </w:rPr>
              <w:t>Rstudio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DAC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https://rstudio.com/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9031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SCR_000432</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8D65B"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v1.3.1093</w:t>
            </w:r>
          </w:p>
        </w:tc>
      </w:tr>
      <w:tr w:rsidR="0012430E" w:rsidRPr="00504779" w14:paraId="0820383A"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61B27"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CA31A" w14:textId="77777777" w:rsidR="0012430E" w:rsidRPr="00504779" w:rsidRDefault="0012430E" w:rsidP="00A41CE3">
            <w:pPr>
              <w:rPr>
                <w:rFonts w:ascii="Arial" w:hAnsi="Arial" w:cs="Arial"/>
                <w:color w:val="000000"/>
              </w:rPr>
            </w:pPr>
            <w:r w:rsidRPr="00504779">
              <w:rPr>
                <w:rFonts w:ascii="Arial" w:hAnsi="Arial" w:cs="Arial"/>
                <w:color w:val="000000"/>
              </w:rPr>
              <w:t>rtracklayer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9E08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https://bioconductor.org/packages/ release/bioc/html/rtracklayer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885B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NA</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DDCE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v1.48.0</w:t>
            </w:r>
          </w:p>
        </w:tc>
      </w:tr>
      <w:tr w:rsidR="0012430E" w:rsidRPr="00504779" w14:paraId="5DBC4C73"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9C649"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8C7B9" w14:textId="77777777" w:rsidR="0012430E" w:rsidRPr="00504779" w:rsidRDefault="0012430E" w:rsidP="00A41CE3">
            <w:pPr>
              <w:rPr>
                <w:rFonts w:ascii="Arial" w:hAnsi="Arial" w:cs="Arial"/>
                <w:color w:val="000000"/>
              </w:rPr>
            </w:pPr>
            <w:r w:rsidRPr="00504779">
              <w:rPr>
                <w:rFonts w:ascii="Arial" w:hAnsi="Arial" w:cs="Arial"/>
                <w:color w:val="000000"/>
              </w:rPr>
              <w:t>SAMTools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2B896" w14:textId="4D2180FB" w:rsidR="0012430E" w:rsidRPr="00504779" w:rsidRDefault="004E4557" w:rsidP="004E4557">
            <w:pPr>
              <w:pStyle w:val="NormalWeb"/>
              <w:spacing w:before="0" w:beforeAutospacing="0" w:after="0" w:afterAutospacing="0"/>
              <w:ind w:right="120"/>
              <w:rPr>
                <w:rFonts w:ascii="Arial" w:hAnsi="Arial" w:cs="Arial"/>
                <w:sz w:val="22"/>
                <w:szCs w:val="22"/>
              </w:rPr>
            </w:pPr>
            <w:r>
              <w:rPr>
                <w:rFonts w:ascii="Arial" w:hAnsi="Arial" w:cs="Arial"/>
                <w:sz w:val="22"/>
                <w:szCs w:val="22"/>
              </w:rPr>
            </w:r>
            <w:r>
              <w:rPr>
                <w:rFonts w:ascii="Arial" w:hAnsi="Arial" w:cs="Arial"/>
                <w:sz w:val="22"/>
                <w:szCs w:val="22"/>
              </w:rPr>
              <w:instrText xml:space="preserve"/>
            </w:r>
            <w:r>
              <w:rPr>
                <w:rFonts w:ascii="Arial" w:hAnsi="Arial" w:cs="Arial"/>
                <w:sz w:val="22"/>
                <w:szCs w:val="22"/>
              </w:rPr>
            </w:r>
            <w:r>
              <w:rPr>
                <w:rFonts w:ascii="Arial" w:hAnsi="Arial" w:cs="Arial"/>
                <w:noProof/>
                <w:sz w:val="22"/>
                <w:szCs w:val="22"/>
              </w:rPr>
              <w:t>(Li et al., 2009)</w:t>
            </w:r>
            <w:r>
              <w:rPr>
                <w:rFonts w:ascii="Arial" w:hAnsi="Arial" w:cs="Arial"/>
                <w:sz w:val="22"/>
                <w:szCs w:val="22"/>
              </w:rPr>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004B2"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SCR_002105</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0EEF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v.1.11</w:t>
            </w:r>
          </w:p>
        </w:tc>
      </w:tr>
      <w:tr w:rsidR="0012430E" w:rsidRPr="00504779" w14:paraId="6D4482D4" w14:textId="77777777" w:rsidTr="00A41CE3">
        <w:trPr>
          <w:trHeight w:val="780"/>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DC600" w14:textId="77777777" w:rsidR="0012430E" w:rsidRPr="00504779" w:rsidRDefault="0012430E" w:rsidP="00A41CE3">
            <w:pPr>
              <w:rPr>
                <w:rFonts w:ascii="Arial" w:hAnsi="Arial" w:cs="Arial"/>
              </w:rPr>
            </w:pPr>
            <w:r w:rsidRPr="00504779">
              <w:rPr>
                <w:rFonts w:ascii="Arial" w:hAnsi="Arial" w:cs="Arial"/>
              </w:rPr>
              <w:t>Software, algorithm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1A8E5" w14:textId="77777777" w:rsidR="0012430E" w:rsidRPr="00504779" w:rsidRDefault="0012430E" w:rsidP="00A41CE3">
            <w:pPr>
              <w:rPr>
                <w:rFonts w:ascii="Arial" w:hAnsi="Arial" w:cs="Arial"/>
                <w:color w:val="000000"/>
              </w:rPr>
            </w:pPr>
            <w:r w:rsidRPr="00504779">
              <w:rPr>
                <w:rFonts w:ascii="Arial" w:hAnsi="Arial" w:cs="Arial"/>
                <w:color w:val="000000"/>
              </w:rPr>
              <w:t>Trim_galore!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92A30"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https://github.com/FelixKrueger/</w:t>
            </w:r>
            <w:r w:rsidRPr="00504779">
              <w:rPr>
                <w:rFonts w:ascii="Arial" w:hAnsi="Arial" w:cs="Arial"/>
                <w:color w:val="000000"/>
                <w:sz w:val="22"/>
                <w:szCs w:val="22"/>
              </w:rPr>
              <w:br/>
              <w:t>TrimGalore/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45AD6"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sz w:val="22"/>
                <w:szCs w:val="22"/>
              </w:rPr>
              <w:t>RRID #: SCR_011847</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DB70E" w14:textId="77777777" w:rsidR="0012430E" w:rsidRPr="00504779" w:rsidRDefault="0012430E" w:rsidP="00A41CE3">
            <w:pPr>
              <w:pStyle w:val="NormalWeb"/>
              <w:spacing w:before="0" w:beforeAutospacing="0" w:after="0" w:afterAutospacing="0"/>
              <w:ind w:right="120"/>
              <w:rPr>
                <w:rFonts w:ascii="Arial" w:hAnsi="Arial" w:cs="Arial"/>
                <w:sz w:val="22"/>
                <w:szCs w:val="22"/>
              </w:rPr>
            </w:pPr>
            <w:r w:rsidRPr="00504779">
              <w:rPr>
                <w:rFonts w:ascii="Arial" w:hAnsi="Arial" w:cs="Arial"/>
                <w:color w:val="000000"/>
                <w:sz w:val="22"/>
                <w:szCs w:val="22"/>
              </w:rPr>
              <w:t>v.0.6.5dev</w:t>
            </w:r>
          </w:p>
        </w:tc>
      </w:tr>
    </w:tbl>
    <w:p w14:paraId="1FEF0DF0" w14:textId="77777777" w:rsidR="0012430E" w:rsidRPr="001138AE" w:rsidRDefault="0012430E" w:rsidP="007F23B0">
      <w:pPr>
        <w:rPr>
          <w:rFonts w:ascii="Arial" w:hAnsi="Arial" w:cs="Arial"/>
          <w:b/>
          <w:sz w:val="28"/>
          <w:szCs w:val="28"/>
        </w:rPr>
      </w:pPr>
    </w:p>
    <w:p w14:paraId="73AF43C5" w14:textId="77777777" w:rsidR="007F23B0" w:rsidRPr="00D97465" w:rsidRDefault="007F23B0" w:rsidP="007F23B0">
      <w:pPr>
        <w:rPr>
          <w:rFonts w:ascii="Arial" w:hAnsi="Arial" w:cs="Arial"/>
          <w:b/>
          <w:bCs/>
        </w:rPr>
      </w:pPr>
      <w:r w:rsidRPr="00D97465">
        <w:rPr>
          <w:rFonts w:ascii="Arial" w:hAnsi="Arial" w:cs="Arial"/>
          <w:b/>
          <w:bCs/>
        </w:rPr>
        <w:t>Cell culture</w:t>
      </w:r>
    </w:p>
    <w:p w14:paraId="25C7C11F" w14:textId="39A612B1" w:rsidR="007F23B0" w:rsidRPr="00D97465" w:rsidRDefault="007F23B0" w:rsidP="007F23B0">
      <w:pPr>
        <w:ind w:firstLine="720"/>
        <w:rPr>
          <w:rFonts w:ascii="Arial" w:hAnsi="Arial" w:cs="Arial"/>
          <w:b/>
          <w:bCs/>
        </w:rPr>
      </w:pPr>
      <w:r w:rsidRPr="00D97465">
        <w:rPr>
          <w:rFonts w:ascii="Arial" w:hAnsi="Arial" w:cs="Arial"/>
        </w:rPr>
        <w:t>HCT</w:t>
      </w:r>
      <w:r w:rsidR="00EC3264">
        <w:rPr>
          <w:rFonts w:ascii="Arial" w:hAnsi="Arial" w:cs="Arial"/>
        </w:rPr>
        <w:t>116 parental cells and engineered</w:t>
      </w:r>
      <w:r w:rsidRPr="00D97465">
        <w:rPr>
          <w:rFonts w:ascii="Arial" w:hAnsi="Arial" w:cs="Arial"/>
        </w:rPr>
        <w:t xml:space="preserve"> cell lines were</w:t>
      </w:r>
      <w:r w:rsidR="004C0C87">
        <w:rPr>
          <w:rFonts w:ascii="Arial" w:hAnsi="Arial" w:cs="Arial"/>
        </w:rPr>
        <w:t xml:space="preserve"> </w:t>
      </w:r>
      <w:r w:rsidR="00313480">
        <w:rPr>
          <w:rFonts w:ascii="Arial" w:hAnsi="Arial" w:cs="Arial"/>
        </w:rPr>
        <w:t xml:space="preserve">tested negative </w:t>
      </w:r>
      <w:r w:rsidR="004C0C87">
        <w:rPr>
          <w:rFonts w:ascii="Arial" w:hAnsi="Arial" w:cs="Arial"/>
        </w:rPr>
        <w:t>for mycoplasma and</w:t>
      </w:r>
      <w:r w:rsidRPr="00D97465">
        <w:rPr>
          <w:rFonts w:ascii="Arial" w:hAnsi="Arial" w:cs="Arial"/>
        </w:rPr>
        <w:t xml:space="preserve"> cultured in Dulbecco modified eagle medium, supplemented with 10% </w:t>
      </w:r>
      <w:r w:rsidR="005D2F84" w:rsidRPr="00D97465">
        <w:rPr>
          <w:rFonts w:ascii="Arial" w:hAnsi="Arial" w:cs="Arial"/>
        </w:rPr>
        <w:t>foetal</w:t>
      </w:r>
      <w:r w:rsidR="0005230E">
        <w:rPr>
          <w:rFonts w:ascii="Arial" w:hAnsi="Arial" w:cs="Arial"/>
        </w:rPr>
        <w:t xml:space="preserve"> calf serum and </w:t>
      </w:r>
      <w:r w:rsidRPr="00D97465">
        <w:rPr>
          <w:rFonts w:ascii="Arial" w:hAnsi="Arial" w:cs="Arial"/>
        </w:rPr>
        <w:t>penicillin streptomycin (Gibco). For RNAi, 6 or 24-well dishes were transfected with siRNA using Lipofectamine RNAiMax (Life Technologies) following the manufacturers’ guidelines. The transfection was</w:t>
      </w:r>
      <w:r w:rsidR="005D2F84">
        <w:rPr>
          <w:rFonts w:ascii="Arial" w:hAnsi="Arial" w:cs="Arial"/>
        </w:rPr>
        <w:t xml:space="preserve"> repeated 24 hours later and, 48</w:t>
      </w:r>
      <w:r w:rsidRPr="00D97465">
        <w:rPr>
          <w:rFonts w:ascii="Arial" w:hAnsi="Arial" w:cs="Arial"/>
        </w:rPr>
        <w:t xml:space="preserve"> hours after the first</w:t>
      </w:r>
      <w:r w:rsidR="004802CA">
        <w:rPr>
          <w:rFonts w:ascii="Arial" w:hAnsi="Arial" w:cs="Arial"/>
        </w:rPr>
        <w:t xml:space="preserve"> transfection, RNA was isolated</w:t>
      </w:r>
      <w:r w:rsidRPr="00D97465">
        <w:rPr>
          <w:rFonts w:ascii="Arial" w:hAnsi="Arial" w:cs="Arial"/>
        </w:rPr>
        <w:t>.</w:t>
      </w:r>
      <w:r>
        <w:rPr>
          <w:rFonts w:ascii="Arial" w:hAnsi="Arial" w:cs="Arial"/>
        </w:rPr>
        <w:t xml:space="preserve"> For MS2 assays, cells were seeded in 24-well dishes overnight, then transfected with 50ng MS2hp-IRES-GFP and 100ng of MS2-GFP, ZC3H4-MS2 or ZC3H4-GFP using JetPRIME® (PolyPlus) for 24 hours.</w:t>
      </w:r>
      <w:r w:rsidR="00822C22">
        <w:rPr>
          <w:rFonts w:ascii="Arial" w:hAnsi="Arial" w:cs="Arial"/>
        </w:rPr>
        <w:t xml:space="preserve">  To deplete DIS3-AID</w:t>
      </w:r>
      <w:r w:rsidR="000F1490">
        <w:rPr>
          <w:rFonts w:ascii="Arial" w:hAnsi="Arial" w:cs="Arial"/>
        </w:rPr>
        <w:t xml:space="preserve"> or PNUTS-AID</w:t>
      </w:r>
      <w:r w:rsidR="00822C22">
        <w:rPr>
          <w:rFonts w:ascii="Arial" w:hAnsi="Arial" w:cs="Arial"/>
        </w:rPr>
        <w:t xml:space="preserve">, auxin was used at </w:t>
      </w:r>
      <w:r w:rsidR="00822C22">
        <w:rPr>
          <w:rFonts w:ascii="Arial" w:hAnsi="Arial" w:cs="Arial"/>
        </w:rPr>
        <w:lastRenderedPageBreak/>
        <w:t>a final concentration of 500uM.</w:t>
      </w:r>
      <w:r w:rsidR="005D2F84">
        <w:rPr>
          <w:rFonts w:ascii="Arial" w:hAnsi="Arial" w:cs="Arial"/>
        </w:rPr>
        <w:t xml:space="preserve">  To deplete ZC3H4-DHFR, cells were washed twice in PBS and grown in media with or without TMP (30</w:t>
      </w:r>
      <w:r w:rsidR="000F1490">
        <w:rPr>
          <w:rFonts w:ascii="Arial" w:hAnsi="Arial" w:cs="Arial"/>
        </w:rPr>
        <w:t>u</w:t>
      </w:r>
      <w:r w:rsidR="005D2F84">
        <w:rPr>
          <w:rFonts w:ascii="Arial" w:hAnsi="Arial" w:cs="Arial"/>
        </w:rPr>
        <w:t>M).</w:t>
      </w:r>
    </w:p>
    <w:p w14:paraId="7B48931B" w14:textId="77777777" w:rsidR="007F23B0" w:rsidRPr="00D97465" w:rsidRDefault="007F23B0" w:rsidP="007F23B0">
      <w:pPr>
        <w:rPr>
          <w:rFonts w:ascii="Arial" w:hAnsi="Arial" w:cs="Arial"/>
          <w:b/>
          <w:bCs/>
        </w:rPr>
      </w:pPr>
      <w:r w:rsidRPr="00D97465">
        <w:rPr>
          <w:rFonts w:ascii="Arial" w:hAnsi="Arial" w:cs="Arial"/>
          <w:b/>
          <w:bCs/>
        </w:rPr>
        <w:t>Cell line generation and cloning</w:t>
      </w:r>
    </w:p>
    <w:p w14:paraId="2A4072A3" w14:textId="5D534AD5" w:rsidR="007F23B0" w:rsidRDefault="007F23B0" w:rsidP="007F23B0">
      <w:pPr>
        <w:ind w:firstLine="720"/>
        <w:rPr>
          <w:rFonts w:ascii="Arial" w:hAnsi="Arial" w:cs="Arial"/>
        </w:rPr>
      </w:pPr>
      <w:r w:rsidRPr="002F70ED">
        <w:rPr>
          <w:rFonts w:ascii="Arial" w:hAnsi="Arial" w:cs="Arial"/>
          <w:i/>
        </w:rPr>
        <w:t>CPSF30-mAID</w:t>
      </w:r>
      <w:r>
        <w:rPr>
          <w:rFonts w:ascii="Arial" w:hAnsi="Arial" w:cs="Arial"/>
        </w:rPr>
        <w:t xml:space="preserve"> and </w:t>
      </w:r>
      <w:r w:rsidRPr="002F70ED">
        <w:rPr>
          <w:rFonts w:ascii="Arial" w:hAnsi="Arial" w:cs="Arial"/>
          <w:i/>
        </w:rPr>
        <w:t>CPSF30-mAID</w:t>
      </w:r>
      <w:r>
        <w:rPr>
          <w:rFonts w:ascii="Arial" w:hAnsi="Arial" w:cs="Arial"/>
        </w:rPr>
        <w:t>:</w:t>
      </w:r>
      <w:r>
        <w:rPr>
          <w:rFonts w:ascii="Arial" w:hAnsi="Arial" w:cs="Arial"/>
          <w:i/>
        </w:rPr>
        <w:t>RPB1</w:t>
      </w:r>
      <w:r w:rsidR="007737EB">
        <w:rPr>
          <w:rFonts w:ascii="Arial" w:hAnsi="Arial" w:cs="Arial"/>
          <w:i/>
        </w:rPr>
        <w:t>-mTurbo</w:t>
      </w:r>
      <w:r w:rsidRPr="00D97465">
        <w:rPr>
          <w:rFonts w:ascii="Arial" w:hAnsi="Arial" w:cs="Arial"/>
        </w:rPr>
        <w:t xml:space="preserve"> cells were generated using CRISPR</w:t>
      </w:r>
      <w:r>
        <w:rPr>
          <w:rFonts w:ascii="Arial" w:hAnsi="Arial" w:cs="Arial"/>
        </w:rPr>
        <w:t>/Cas9-mediated homology-directed repair</w:t>
      </w:r>
      <w:r w:rsidR="00FC4A1D">
        <w:rPr>
          <w:rFonts w:ascii="Arial" w:hAnsi="Arial" w:cs="Arial"/>
        </w:rPr>
        <w:t xml:space="preserve"> (HDR)</w:t>
      </w:r>
      <w:r w:rsidRPr="00D97465">
        <w:rPr>
          <w:rFonts w:ascii="Arial" w:hAnsi="Arial" w:cs="Arial"/>
        </w:rPr>
        <w:t xml:space="preserve">.  </w:t>
      </w:r>
      <w:r>
        <w:rPr>
          <w:rFonts w:ascii="Arial" w:hAnsi="Arial" w:cs="Arial"/>
        </w:rPr>
        <w:t xml:space="preserve">CPSF30 and RPB1 homology </w:t>
      </w:r>
      <w:r w:rsidRPr="00D97465">
        <w:rPr>
          <w:rFonts w:ascii="Arial" w:hAnsi="Arial" w:cs="Arial"/>
        </w:rPr>
        <w:t>arm</w:t>
      </w:r>
      <w:r>
        <w:rPr>
          <w:rFonts w:ascii="Arial" w:hAnsi="Arial" w:cs="Arial"/>
        </w:rPr>
        <w:t>s</w:t>
      </w:r>
      <w:r w:rsidRPr="00D97465">
        <w:rPr>
          <w:rFonts w:ascii="Arial" w:hAnsi="Arial" w:cs="Arial"/>
        </w:rPr>
        <w:t xml:space="preserve"> and gRNA sequences are detailed in</w:t>
      </w:r>
      <w:r>
        <w:rPr>
          <w:rFonts w:ascii="Arial" w:hAnsi="Arial" w:cs="Arial"/>
        </w:rPr>
        <w:t xml:space="preserve"> </w:t>
      </w:r>
      <w:r w:rsidR="00EC3264">
        <w:rPr>
          <w:rFonts w:ascii="Arial" w:hAnsi="Arial" w:cs="Arial"/>
        </w:rPr>
        <w:t xml:space="preserve">Supplementary </w:t>
      </w:r>
      <w:r w:rsidR="00602621">
        <w:rPr>
          <w:rFonts w:ascii="Arial" w:hAnsi="Arial" w:cs="Arial"/>
        </w:rPr>
        <w:t>F</w:t>
      </w:r>
      <w:r w:rsidR="00EC3264">
        <w:rPr>
          <w:rFonts w:ascii="Arial" w:hAnsi="Arial" w:cs="Arial"/>
        </w:rPr>
        <w:t xml:space="preserve">ile </w:t>
      </w:r>
      <w:r w:rsidR="00D0574C">
        <w:rPr>
          <w:rFonts w:ascii="Arial" w:hAnsi="Arial" w:cs="Arial"/>
        </w:rPr>
        <w:t>7</w:t>
      </w:r>
      <w:r>
        <w:rPr>
          <w:rFonts w:ascii="Arial" w:hAnsi="Arial" w:cs="Arial"/>
        </w:rPr>
        <w:t xml:space="preserve">.  The </w:t>
      </w:r>
      <w:r w:rsidR="007737EB">
        <w:rPr>
          <w:rFonts w:ascii="Arial" w:hAnsi="Arial" w:cs="Arial"/>
        </w:rPr>
        <w:t>m</w:t>
      </w:r>
      <w:r>
        <w:rPr>
          <w:rFonts w:ascii="Arial" w:hAnsi="Arial" w:cs="Arial"/>
        </w:rPr>
        <w:t>T</w:t>
      </w:r>
      <w:r w:rsidR="007737EB">
        <w:rPr>
          <w:rFonts w:ascii="Arial" w:hAnsi="Arial" w:cs="Arial"/>
        </w:rPr>
        <w:t>urbo</w:t>
      </w:r>
      <w:r>
        <w:rPr>
          <w:rFonts w:ascii="Arial" w:hAnsi="Arial" w:cs="Arial"/>
        </w:rPr>
        <w:t xml:space="preserve"> insert derives from</w:t>
      </w:r>
      <w:r w:rsidRPr="00D97465">
        <w:rPr>
          <w:rFonts w:ascii="Arial" w:hAnsi="Arial" w:cs="Arial"/>
        </w:rPr>
        <w:t xml:space="preserve"> </w:t>
      </w:r>
      <w:r w:rsidR="007737EB">
        <w:rPr>
          <w:rFonts w:ascii="Arial" w:hAnsi="Arial" w:cs="Arial"/>
        </w:rPr>
        <w:t>3xHA-m</w:t>
      </w:r>
      <w:r>
        <w:rPr>
          <w:rFonts w:ascii="Arial" w:hAnsi="Arial" w:cs="Arial"/>
        </w:rPr>
        <w:t>Turbo-NLS_pCDNA3 (</w:t>
      </w:r>
      <w:r w:rsidRPr="000C25B7">
        <w:rPr>
          <w:rFonts w:ascii="Arial" w:hAnsi="Arial" w:cs="Arial"/>
        </w:rPr>
        <w:t>#107172</w:t>
      </w:r>
      <w:r>
        <w:rPr>
          <w:rFonts w:ascii="Arial" w:hAnsi="Arial" w:cs="Arial"/>
        </w:rPr>
        <w:t xml:space="preserve">, </w:t>
      </w:r>
      <w:r w:rsidRPr="000C25B7">
        <w:rPr>
          <w:rFonts w:ascii="Arial" w:hAnsi="Arial" w:cs="Arial"/>
        </w:rPr>
        <w:t>Addgene)</w:t>
      </w:r>
      <w:r>
        <w:rPr>
          <w:rFonts w:ascii="Arial" w:hAnsi="Arial" w:cs="Arial"/>
        </w:rPr>
        <w:t xml:space="preserve">. For ZC3H4 degron cells, 3xHA-DHFR was amplified from existing CPSF73-HA-DHFR constructs (published in </w:t>
      </w:r>
      <w:r w:rsidR="00FC4A1D">
        <w:rPr>
          <w:rFonts w:ascii="Arial" w:hAnsi="Arial" w:cs="Arial"/>
        </w:rPr>
      </w:r>
      <w:r w:rsidR="00FC4A1D">
        <w:rPr>
          <w:rFonts w:ascii="Arial" w:hAnsi="Arial" w:cs="Arial"/>
        </w:rPr>
        <w:instrText xml:space="preserve"/>
      </w:r>
      <w:r w:rsidR="00FC4A1D">
        <w:rPr>
          <w:rFonts w:ascii="Arial" w:hAnsi="Arial" w:cs="Arial"/>
        </w:rPr>
      </w:r>
      <w:r w:rsidR="00FC4A1D">
        <w:rPr>
          <w:rFonts w:ascii="Arial" w:hAnsi="Arial" w:cs="Arial"/>
        </w:rPr>
        <w:instrText xml:space="preserve"/>
      </w:r>
      <w:r w:rsidR="00FC4A1D">
        <w:rPr>
          <w:rFonts w:ascii="Arial" w:hAnsi="Arial" w:cs="Arial"/>
        </w:rPr>
      </w:r>
      <w:r w:rsidR="00FC4A1D">
        <w:rPr>
          <w:rFonts w:ascii="Arial" w:hAnsi="Arial" w:cs="Arial"/>
        </w:rPr>
      </w:r>
      <w:r w:rsidR="00FC4A1D">
        <w:rPr>
          <w:rFonts w:ascii="Arial" w:hAnsi="Arial" w:cs="Arial"/>
        </w:rPr>
      </w:r>
      <w:r w:rsidR="00FC4A1D">
        <w:rPr>
          <w:rFonts w:ascii="Arial" w:hAnsi="Arial" w:cs="Arial"/>
        </w:rPr>
      </w:r>
      <w:r w:rsidR="00FC4A1D">
        <w:rPr>
          <w:rFonts w:ascii="Arial" w:hAnsi="Arial" w:cs="Arial"/>
          <w:noProof/>
        </w:rPr>
        <w:t>(Eaton et al., 2018)</w:t>
      </w:r>
      <w:r w:rsidR="00FC4A1D">
        <w:rPr>
          <w:rFonts w:ascii="Arial" w:hAnsi="Arial" w:cs="Arial"/>
        </w:rPr>
      </w:r>
      <w:r w:rsidR="00FC4A1D">
        <w:rPr>
          <w:rFonts w:ascii="Arial" w:hAnsi="Arial" w:cs="Arial"/>
        </w:rPr>
        <w:t xml:space="preserve">) using non-homologous end-joining (NHEJ) as described in </w:t>
      </w:r>
      <w:r w:rsidR="00FC4A1D">
        <w:rPr>
          <w:rFonts w:ascii="Arial" w:hAnsi="Arial" w:cs="Arial"/>
        </w:rPr>
      </w:r>
      <w:r w:rsidR="00FC4A1D">
        <w:rPr>
          <w:rFonts w:ascii="Arial" w:hAnsi="Arial" w:cs="Arial"/>
        </w:rPr>
        <w:instrText xml:space="preserve"/>
      </w:r>
      <w:r w:rsidR="00FC4A1D">
        <w:rPr>
          <w:rFonts w:ascii="Arial" w:hAnsi="Arial" w:cs="Arial"/>
        </w:rPr>
      </w:r>
      <w:r w:rsidR="00FC4A1D">
        <w:rPr>
          <w:rFonts w:ascii="Arial" w:hAnsi="Arial" w:cs="Arial"/>
          <w:noProof/>
        </w:rPr>
        <w:t>(Manna et al., 2019)</w:t>
      </w:r>
      <w:r w:rsidR="00FC4A1D">
        <w:rPr>
          <w:rFonts w:ascii="Arial" w:hAnsi="Arial" w:cs="Arial"/>
        </w:rPr>
      </w:r>
      <w:r w:rsidR="00FC4A1D">
        <w:rPr>
          <w:rFonts w:ascii="Arial" w:hAnsi="Arial" w:cs="Arial"/>
        </w:rPr>
        <w:t xml:space="preserve">.  </w:t>
      </w:r>
      <w:r w:rsidR="002E5305">
        <w:rPr>
          <w:rFonts w:ascii="Arial" w:hAnsi="Arial" w:cs="Arial"/>
        </w:rPr>
        <w:t xml:space="preserve">PNUTS-AID cells were constructed using the protocol described in (Davidson et al., 2019).  </w:t>
      </w:r>
      <w:r w:rsidR="00FC4A1D">
        <w:rPr>
          <w:rFonts w:ascii="Arial" w:hAnsi="Arial" w:cs="Arial"/>
        </w:rPr>
        <w:t xml:space="preserve">In general, 6cm dishes of cells were transfected with 1ug of guide RNA expressing px300 plasmid </w:t>
      </w:r>
      <w:r w:rsidR="00636DCC">
        <w:rPr>
          <w:rFonts w:ascii="Arial" w:hAnsi="Arial" w:cs="Arial"/>
        </w:rPr>
        <w:t>(#</w:t>
      </w:r>
      <w:r w:rsidR="00636DCC" w:rsidRPr="00636DCC">
        <w:rPr>
          <w:rFonts w:ascii="Arial" w:hAnsi="Arial" w:cs="Arial"/>
        </w:rPr>
        <w:t>42230</w:t>
      </w:r>
      <w:r w:rsidR="00636DCC">
        <w:rPr>
          <w:rFonts w:ascii="Arial" w:hAnsi="Arial" w:cs="Arial"/>
        </w:rPr>
        <w:t xml:space="preserve">, Addgene) </w:t>
      </w:r>
      <w:r w:rsidR="00FC4A1D">
        <w:rPr>
          <w:rFonts w:ascii="Arial" w:hAnsi="Arial" w:cs="Arial"/>
        </w:rPr>
        <w:t>and 1ug of each HDR template/NHEJ PCR product.  Three days later cells were seeded, as appropriate, into</w:t>
      </w:r>
      <w:r>
        <w:rPr>
          <w:rFonts w:ascii="Arial" w:hAnsi="Arial" w:cs="Arial"/>
        </w:rPr>
        <w:t xml:space="preserve"> hygromycin (30µg/ml, fin</w:t>
      </w:r>
      <w:r w:rsidR="00636DCC">
        <w:rPr>
          <w:rFonts w:ascii="Arial" w:hAnsi="Arial" w:cs="Arial"/>
        </w:rPr>
        <w:t xml:space="preserve">al) neomycin (800µg/ml, final) </w:t>
      </w:r>
      <w:r>
        <w:rPr>
          <w:rFonts w:ascii="Arial" w:hAnsi="Arial" w:cs="Arial"/>
        </w:rPr>
        <w:t>or puromycin (</w:t>
      </w:r>
      <w:r w:rsidRPr="000C25B7">
        <w:rPr>
          <w:rFonts w:ascii="Arial" w:hAnsi="Arial" w:cs="Arial"/>
        </w:rPr>
        <w:t>1</w:t>
      </w:r>
      <w:r>
        <w:rPr>
          <w:rFonts w:ascii="Arial" w:hAnsi="Arial" w:cs="Arial"/>
        </w:rPr>
        <w:t>µg/ml, final)</w:t>
      </w:r>
      <w:r w:rsidR="002E5305">
        <w:rPr>
          <w:rFonts w:ascii="Arial" w:hAnsi="Arial" w:cs="Arial"/>
        </w:rPr>
        <w:t>. ZC3</w:t>
      </w:r>
      <w:r w:rsidRPr="00D97465">
        <w:rPr>
          <w:rFonts w:ascii="Arial" w:hAnsi="Arial" w:cs="Arial"/>
        </w:rPr>
        <w:t xml:space="preserve">H4 cDNA was </w:t>
      </w:r>
      <w:r w:rsidR="00313480">
        <w:rPr>
          <w:rFonts w:ascii="Arial" w:hAnsi="Arial" w:cs="Arial"/>
        </w:rPr>
        <w:t>purchased from</w:t>
      </w:r>
      <w:r w:rsidRPr="00D97465">
        <w:rPr>
          <w:rFonts w:ascii="Arial" w:hAnsi="Arial" w:cs="Arial"/>
        </w:rPr>
        <w:t xml:space="preserve"> Genscript in a pcDNA3.1(+)-C-eGFP vector.</w:t>
      </w:r>
      <w:r w:rsidR="00636DCC">
        <w:rPr>
          <w:rFonts w:ascii="Arial" w:hAnsi="Arial" w:cs="Arial"/>
        </w:rPr>
        <w:t xml:space="preserve">  The MS2hp-IRES-GFP reporter was made by inserting a BamH1/EcoRV restriction fragment from pSL-MS2-6x (</w:t>
      </w:r>
      <w:r w:rsidR="00636DCC" w:rsidRPr="00636DCC">
        <w:rPr>
          <w:rFonts w:ascii="Arial" w:hAnsi="Arial" w:cs="Arial"/>
        </w:rPr>
        <w:t>#27118</w:t>
      </w:r>
      <w:r w:rsidR="00636DCC">
        <w:rPr>
          <w:rFonts w:ascii="Arial" w:hAnsi="Arial" w:cs="Arial"/>
        </w:rPr>
        <w:t xml:space="preserve">, Addgene) into </w:t>
      </w:r>
      <w:r w:rsidR="00636DCC" w:rsidRPr="00636DCC">
        <w:rPr>
          <w:rFonts w:ascii="Arial" w:hAnsi="Arial" w:cs="Arial"/>
        </w:rPr>
        <w:t>pcDNA3.1(+)IRES GFP (#51406, Addgene)</w:t>
      </w:r>
      <w:r w:rsidR="00636DCC">
        <w:rPr>
          <w:rFonts w:ascii="Arial" w:hAnsi="Arial" w:cs="Arial"/>
        </w:rPr>
        <w:t xml:space="preserve"> also digested with BamH1/EcoRV. </w:t>
      </w:r>
      <w:r>
        <w:rPr>
          <w:rFonts w:ascii="Arial" w:hAnsi="Arial" w:cs="Arial"/>
        </w:rPr>
        <w:t xml:space="preserve">  </w:t>
      </w:r>
    </w:p>
    <w:p w14:paraId="057AAC90" w14:textId="77777777" w:rsidR="00EC0923" w:rsidRPr="00D97465" w:rsidRDefault="0005230E" w:rsidP="00EC0923">
      <w:pPr>
        <w:rPr>
          <w:rFonts w:ascii="Arial" w:hAnsi="Arial" w:cs="Arial"/>
          <w:b/>
          <w:bCs/>
        </w:rPr>
      </w:pPr>
      <w:r>
        <w:rPr>
          <w:rFonts w:ascii="Arial" w:hAnsi="Arial" w:cs="Arial"/>
          <w:b/>
          <w:bCs/>
        </w:rPr>
        <w:t>Turbo</w:t>
      </w:r>
      <w:r w:rsidR="00EC0923" w:rsidRPr="00D97465">
        <w:rPr>
          <w:rFonts w:ascii="Arial" w:hAnsi="Arial" w:cs="Arial"/>
          <w:b/>
          <w:bCs/>
        </w:rPr>
        <w:t xml:space="preserve"> sample preparation</w:t>
      </w:r>
    </w:p>
    <w:p w14:paraId="4E3ABF84" w14:textId="074D5D21" w:rsidR="00EC0923" w:rsidRPr="00722378" w:rsidRDefault="00EC0923" w:rsidP="00EC0923">
      <w:pPr>
        <w:pStyle w:val="NormalWeb"/>
        <w:spacing w:before="0" w:beforeAutospacing="0" w:after="0" w:afterAutospacing="0" w:line="360" w:lineRule="auto"/>
        <w:rPr>
          <w:rFonts w:ascii="Arial" w:hAnsi="Arial" w:cs="Arial"/>
          <w:b/>
          <w:sz w:val="22"/>
          <w:szCs w:val="22"/>
        </w:rPr>
      </w:pPr>
      <w:r w:rsidRPr="00D97465">
        <w:rPr>
          <w:rFonts w:ascii="Arial" w:hAnsi="Arial" w:cs="Arial"/>
          <w:color w:val="1F497D"/>
          <w:sz w:val="22"/>
          <w:szCs w:val="22"/>
        </w:rPr>
        <w:tab/>
      </w:r>
      <w:r w:rsidR="0005230E">
        <w:rPr>
          <w:rFonts w:ascii="Arial" w:hAnsi="Arial" w:cs="Arial"/>
          <w:sz w:val="22"/>
          <w:szCs w:val="22"/>
        </w:rPr>
        <w:t>10 cm dishes at ~</w:t>
      </w:r>
      <w:r w:rsidRPr="00D97465">
        <w:rPr>
          <w:rFonts w:ascii="Arial" w:hAnsi="Arial" w:cs="Arial"/>
          <w:sz w:val="22"/>
          <w:szCs w:val="22"/>
        </w:rPr>
        <w:t>80% confluency were labelle</w:t>
      </w:r>
      <w:r w:rsidR="00EC3264">
        <w:rPr>
          <w:rFonts w:ascii="Arial" w:hAnsi="Arial" w:cs="Arial"/>
          <w:sz w:val="22"/>
          <w:szCs w:val="22"/>
        </w:rPr>
        <w:t xml:space="preserve">d with 500 µM biotin for </w:t>
      </w:r>
      <w:r w:rsidR="00553EE8">
        <w:rPr>
          <w:rFonts w:ascii="Arial" w:hAnsi="Arial" w:cs="Arial"/>
          <w:sz w:val="22"/>
          <w:szCs w:val="22"/>
        </w:rPr>
        <w:t>10</w:t>
      </w:r>
      <w:r w:rsidR="00EC3264">
        <w:rPr>
          <w:rFonts w:ascii="Arial" w:hAnsi="Arial" w:cs="Arial"/>
          <w:sz w:val="22"/>
          <w:szCs w:val="22"/>
        </w:rPr>
        <w:t xml:space="preserve"> mins and the</w:t>
      </w:r>
      <w:r w:rsidRPr="00D97465">
        <w:rPr>
          <w:rFonts w:ascii="Arial" w:hAnsi="Arial" w:cs="Arial"/>
          <w:sz w:val="22"/>
          <w:szCs w:val="22"/>
        </w:rPr>
        <w:t xml:space="preserve"> labelling reaction quenched immediately by washing cells in ice cold PBS. Cells were lysed in RIPA buffer</w:t>
      </w:r>
      <w:r>
        <w:rPr>
          <w:rFonts w:ascii="Arial" w:hAnsi="Arial" w:cs="Arial"/>
          <w:sz w:val="22"/>
          <w:szCs w:val="22"/>
        </w:rPr>
        <w:t xml:space="preserve"> </w:t>
      </w:r>
      <w:r w:rsidRPr="00FD65BB">
        <w:rPr>
          <w:rFonts w:ascii="Arial" w:hAnsi="Arial" w:cs="Arial"/>
          <w:sz w:val="22"/>
          <w:szCs w:val="22"/>
        </w:rPr>
        <w:t>(150 mM NaCl, 1% NP40, 0.5% sodium deoxycholate, 0.1% SDS, 50 mM Tris-HCl at pH 8, 5 mM EDTA at pH 8)</w:t>
      </w:r>
      <w:r w:rsidRPr="00D97465">
        <w:rPr>
          <w:rFonts w:ascii="Arial" w:hAnsi="Arial" w:cs="Arial"/>
          <w:sz w:val="22"/>
          <w:szCs w:val="22"/>
        </w:rPr>
        <w:t xml:space="preserve"> containing protease inhibitors (cOmplete mini EDTA-free tablets, Roche) for 30 mins on ice, then clarified </w:t>
      </w:r>
      <w:r w:rsidRPr="00D97465">
        <w:rPr>
          <w:rFonts w:ascii="Arial" w:hAnsi="Arial" w:cs="Arial"/>
          <w:i/>
          <w:iCs/>
          <w:sz w:val="22"/>
          <w:szCs w:val="22"/>
        </w:rPr>
        <w:t xml:space="preserve">via </w:t>
      </w:r>
      <w:r w:rsidRPr="00D97465">
        <w:rPr>
          <w:rFonts w:ascii="Arial" w:hAnsi="Arial" w:cs="Arial"/>
          <w:sz w:val="22"/>
          <w:szCs w:val="22"/>
        </w:rPr>
        <w:t xml:space="preserve">centrifugation. 350 uL of washed Streptavidin Sepharose High Performance slurry (GE Healthcare) was incubated </w:t>
      </w:r>
      <w:r w:rsidR="00313480">
        <w:rPr>
          <w:rFonts w:ascii="Arial" w:hAnsi="Arial" w:cs="Arial"/>
          <w:sz w:val="22"/>
          <w:szCs w:val="22"/>
        </w:rPr>
        <w:t>with</w:t>
      </w:r>
      <w:r w:rsidRPr="00D97465">
        <w:rPr>
          <w:rFonts w:ascii="Arial" w:hAnsi="Arial" w:cs="Arial"/>
          <w:sz w:val="22"/>
          <w:szCs w:val="22"/>
        </w:rPr>
        <w:t xml:space="preserve"> biotinylated or control lysates with inversion at room temperature</w:t>
      </w:r>
      <w:r w:rsidRPr="00D97465">
        <w:rPr>
          <w:rStyle w:val="Strong"/>
          <w:rFonts w:ascii="Arial" w:hAnsi="Arial" w:cs="Arial"/>
          <w:sz w:val="22"/>
          <w:szCs w:val="22"/>
        </w:rPr>
        <w:t xml:space="preserve"> </w:t>
      </w:r>
      <w:r w:rsidRPr="00722378">
        <w:rPr>
          <w:rStyle w:val="Strong"/>
          <w:rFonts w:ascii="Arial" w:hAnsi="Arial" w:cs="Arial"/>
          <w:b w:val="0"/>
          <w:sz w:val="22"/>
          <w:szCs w:val="22"/>
        </w:rPr>
        <w:t xml:space="preserve">for 1 hour. Samples were then washed twice with RIPA buffer, twice with Urea </w:t>
      </w:r>
      <w:r w:rsidR="0005230E">
        <w:rPr>
          <w:rStyle w:val="Strong"/>
          <w:rFonts w:ascii="Arial" w:hAnsi="Arial" w:cs="Arial"/>
          <w:b w:val="0"/>
          <w:sz w:val="22"/>
          <w:szCs w:val="22"/>
        </w:rPr>
        <w:t>buffer (2 M urea, 50 mM Tris HCl</w:t>
      </w:r>
      <w:r w:rsidRPr="00722378">
        <w:rPr>
          <w:rStyle w:val="Strong"/>
          <w:rFonts w:ascii="Arial" w:hAnsi="Arial" w:cs="Arial"/>
          <w:b w:val="0"/>
          <w:sz w:val="22"/>
          <w:szCs w:val="22"/>
        </w:rPr>
        <w:t xml:space="preserve"> pH 8), twice with 100 mM sodium carbonate an</w:t>
      </w:r>
      <w:r w:rsidR="0005230E">
        <w:rPr>
          <w:rStyle w:val="Strong"/>
          <w:rFonts w:ascii="Arial" w:hAnsi="Arial" w:cs="Arial"/>
          <w:b w:val="0"/>
          <w:sz w:val="22"/>
          <w:szCs w:val="22"/>
        </w:rPr>
        <w:t>d once with (20 mM Tris HCl</w:t>
      </w:r>
      <w:r w:rsidRPr="00722378">
        <w:rPr>
          <w:rStyle w:val="Strong"/>
          <w:rFonts w:ascii="Arial" w:hAnsi="Arial" w:cs="Arial"/>
          <w:b w:val="0"/>
          <w:sz w:val="22"/>
          <w:szCs w:val="22"/>
        </w:rPr>
        <w:t xml:space="preserve"> pH 8, 2 mM CaCl</w:t>
      </w:r>
      <w:r w:rsidRPr="00722378">
        <w:rPr>
          <w:rStyle w:val="Strong"/>
          <w:rFonts w:ascii="Arial" w:hAnsi="Arial" w:cs="Arial"/>
          <w:b w:val="0"/>
          <w:sz w:val="22"/>
          <w:szCs w:val="22"/>
          <w:vertAlign w:val="subscript"/>
        </w:rPr>
        <w:t>2</w:t>
      </w:r>
      <w:r w:rsidRPr="00722378">
        <w:rPr>
          <w:rStyle w:val="Strong"/>
          <w:rFonts w:ascii="Arial" w:hAnsi="Arial" w:cs="Arial"/>
          <w:b w:val="0"/>
          <w:sz w:val="22"/>
          <w:szCs w:val="22"/>
        </w:rPr>
        <w:t>). Residual final wash buffer was used to re</w:t>
      </w:r>
      <w:r w:rsidR="005D2F84">
        <w:rPr>
          <w:rStyle w:val="Strong"/>
          <w:rFonts w:ascii="Arial" w:hAnsi="Arial" w:cs="Arial"/>
          <w:b w:val="0"/>
          <w:sz w:val="22"/>
          <w:szCs w:val="22"/>
        </w:rPr>
        <w:t>-</w:t>
      </w:r>
      <w:r w:rsidRPr="00722378">
        <w:rPr>
          <w:rStyle w:val="Strong"/>
          <w:rFonts w:ascii="Arial" w:hAnsi="Arial" w:cs="Arial"/>
          <w:b w:val="0"/>
          <w:sz w:val="22"/>
          <w:szCs w:val="22"/>
        </w:rPr>
        <w:t>suspend the beads, which were then flash frozen in liquid nitrogen and sent for Tandem Mass Spectrometry at</w:t>
      </w:r>
      <w:r w:rsidR="008F12B1">
        <w:rPr>
          <w:rStyle w:val="Strong"/>
          <w:rFonts w:ascii="Arial" w:hAnsi="Arial" w:cs="Arial"/>
          <w:b w:val="0"/>
          <w:sz w:val="22"/>
          <w:szCs w:val="22"/>
        </w:rPr>
        <w:t xml:space="preserve"> The</w:t>
      </w:r>
      <w:r w:rsidRPr="00722378">
        <w:rPr>
          <w:rStyle w:val="Strong"/>
          <w:rFonts w:ascii="Arial" w:hAnsi="Arial" w:cs="Arial"/>
          <w:b w:val="0"/>
          <w:sz w:val="22"/>
          <w:szCs w:val="22"/>
        </w:rPr>
        <w:t xml:space="preserve"> </w:t>
      </w:r>
      <w:r w:rsidR="005D2F84">
        <w:rPr>
          <w:rStyle w:val="Strong"/>
          <w:rFonts w:ascii="Arial" w:hAnsi="Arial" w:cs="Arial"/>
          <w:b w:val="0"/>
          <w:sz w:val="22"/>
          <w:szCs w:val="22"/>
        </w:rPr>
        <w:t xml:space="preserve">University of </w:t>
      </w:r>
      <w:r w:rsidRPr="00722378">
        <w:rPr>
          <w:rStyle w:val="Strong"/>
          <w:rFonts w:ascii="Arial" w:hAnsi="Arial" w:cs="Arial"/>
          <w:b w:val="0"/>
          <w:sz w:val="22"/>
          <w:szCs w:val="22"/>
        </w:rPr>
        <w:t xml:space="preserve">Bristol Proteomics Facility. </w:t>
      </w:r>
    </w:p>
    <w:p w14:paraId="3ED2156D" w14:textId="77777777" w:rsidR="00EC0923" w:rsidRPr="00D97465" w:rsidRDefault="00EC0923" w:rsidP="00EC0923">
      <w:pPr>
        <w:pStyle w:val="NormalWeb"/>
        <w:spacing w:before="0" w:beforeAutospacing="0" w:after="0" w:afterAutospacing="0" w:line="360" w:lineRule="auto"/>
        <w:rPr>
          <w:rFonts w:ascii="Arial" w:hAnsi="Arial" w:cs="Arial"/>
          <w:color w:val="1F497D"/>
          <w:sz w:val="22"/>
          <w:szCs w:val="22"/>
        </w:rPr>
      </w:pPr>
    </w:p>
    <w:p w14:paraId="1C8CD4B6" w14:textId="4344DDEB" w:rsidR="00EC0923" w:rsidRPr="00D97465" w:rsidRDefault="00EC0923" w:rsidP="00EC0923">
      <w:pPr>
        <w:rPr>
          <w:rFonts w:ascii="Arial" w:hAnsi="Arial" w:cs="Arial"/>
          <w:b/>
          <w:bCs/>
        </w:rPr>
      </w:pPr>
      <w:r w:rsidRPr="00D97465">
        <w:rPr>
          <w:rFonts w:ascii="Arial" w:hAnsi="Arial" w:cs="Arial"/>
          <w:b/>
          <w:bCs/>
        </w:rPr>
        <w:t>Identifying mass spec</w:t>
      </w:r>
      <w:r w:rsidR="00305DEF">
        <w:rPr>
          <w:rFonts w:ascii="Arial" w:hAnsi="Arial" w:cs="Arial"/>
          <w:b/>
          <w:bCs/>
        </w:rPr>
        <w:t>trometry</w:t>
      </w:r>
      <w:r w:rsidRPr="00D97465">
        <w:rPr>
          <w:rFonts w:ascii="Arial" w:hAnsi="Arial" w:cs="Arial"/>
          <w:b/>
          <w:bCs/>
        </w:rPr>
        <w:t xml:space="preserve"> candidates</w:t>
      </w:r>
    </w:p>
    <w:p w14:paraId="61C902FC" w14:textId="49A67156" w:rsidR="00D227EB" w:rsidRPr="005C318B" w:rsidRDefault="00EC0923" w:rsidP="00D227EB">
      <w:pPr>
        <w:tabs>
          <w:tab w:val="left" w:pos="720"/>
          <w:tab w:val="left" w:pos="1891"/>
        </w:tabs>
        <w:rPr>
          <w:rFonts w:ascii="Arial" w:hAnsi="Arial" w:cs="Arial"/>
        </w:rPr>
      </w:pPr>
      <w:r w:rsidRPr="00D97465">
        <w:rPr>
          <w:rFonts w:ascii="Arial" w:hAnsi="Arial" w:cs="Arial"/>
        </w:rPr>
        <w:tab/>
      </w:r>
      <w:r w:rsidR="00D227EB" w:rsidRPr="005C318B">
        <w:rPr>
          <w:rFonts w:ascii="Arial" w:hAnsi="Arial" w:cs="Arial"/>
        </w:rPr>
        <w:t>First, contaminant proteins (</w:t>
      </w:r>
      <w:r w:rsidR="00AC2ACD">
        <w:rPr>
          <w:rFonts w:ascii="Arial" w:hAnsi="Arial" w:cs="Arial"/>
        </w:rPr>
        <w:t>e.g.</w:t>
      </w:r>
      <w:r w:rsidR="00D227EB" w:rsidRPr="005C318B">
        <w:rPr>
          <w:rFonts w:ascii="Arial" w:hAnsi="Arial" w:cs="Arial"/>
        </w:rPr>
        <w:t xml:space="preserve"> keratin) or those that are known to be preferentially biotinylated in ligase assays (</w:t>
      </w:r>
      <w:r w:rsidR="00AC2ACD">
        <w:rPr>
          <w:rFonts w:ascii="Arial" w:hAnsi="Arial" w:cs="Arial"/>
        </w:rPr>
        <w:t xml:space="preserve">e.g. </w:t>
      </w:r>
      <w:r w:rsidR="00D227EB" w:rsidRPr="00E94BC6">
        <w:rPr>
          <w:rFonts w:ascii="Arial" w:hAnsi="Arial" w:cs="Arial"/>
          <w:color w:val="000000"/>
          <w:shd w:val="clear" w:color="auto" w:fill="FFFFFF"/>
        </w:rPr>
        <w:t>AHNAK</w:t>
      </w:r>
      <w:r w:rsidR="00D227EB" w:rsidRPr="005C318B">
        <w:rPr>
          <w:color w:val="000000"/>
          <w:shd w:val="clear" w:color="auto" w:fill="FFFFFF"/>
        </w:rPr>
        <w:t>)</w:t>
      </w:r>
      <w:r w:rsidR="00D227EB" w:rsidRPr="005C318B">
        <w:rPr>
          <w:rFonts w:ascii="Arial" w:hAnsi="Arial" w:cs="Arial"/>
        </w:rPr>
        <w:t xml:space="preserve"> were excluded. </w:t>
      </w:r>
      <w:r w:rsidR="00D227EB">
        <w:rPr>
          <w:rFonts w:ascii="Arial" w:hAnsi="Arial" w:cs="Arial"/>
        </w:rPr>
        <w:t>S</w:t>
      </w:r>
      <w:r w:rsidR="00D227EB" w:rsidRPr="005C318B">
        <w:rPr>
          <w:rFonts w:ascii="Arial" w:hAnsi="Arial" w:cs="Arial"/>
        </w:rPr>
        <w:t xml:space="preserve">amples with an average </w:t>
      </w:r>
      <w:r w:rsidR="00D227EB" w:rsidRPr="005C318B">
        <w:rPr>
          <w:rFonts w:ascii="Arial" w:hAnsi="Arial" w:cs="Arial"/>
        </w:rPr>
        <w:lastRenderedPageBreak/>
        <w:t xml:space="preserve">abundance ratio of </w:t>
      </w:r>
      <w:r w:rsidR="00D227EB" w:rsidRPr="005C318B">
        <w:rPr>
          <w:rFonts w:ascii="Arial" w:hAnsi="Arial" w:cs="Arial"/>
          <w:u w:val="single"/>
        </w:rPr>
        <w:t>&lt;</w:t>
      </w:r>
      <w:r w:rsidR="00D227EB" w:rsidRPr="005C318B">
        <w:rPr>
          <w:rFonts w:ascii="Arial" w:hAnsi="Arial" w:cs="Arial"/>
        </w:rPr>
        <w:t xml:space="preserve"> 0.70 were classified as having a decreased interaction with RNA polymerase II following CPSF30 depletion. Finally, proteins with </w:t>
      </w:r>
      <w:r w:rsidR="00D227EB" w:rsidRPr="005C318B">
        <w:rPr>
          <w:rFonts w:ascii="Arial" w:hAnsi="Arial" w:cs="Arial"/>
          <w:u w:val="single"/>
        </w:rPr>
        <w:t>&lt;</w:t>
      </w:r>
      <w:r w:rsidR="00D227EB">
        <w:rPr>
          <w:rFonts w:ascii="Arial" w:hAnsi="Arial" w:cs="Arial"/>
        </w:rPr>
        <w:t xml:space="preserve"> 5 peptides were discarded. R</w:t>
      </w:r>
      <w:r w:rsidR="00D227EB" w:rsidRPr="005C318B">
        <w:rPr>
          <w:rFonts w:ascii="Arial" w:hAnsi="Arial" w:cs="Arial"/>
        </w:rPr>
        <w:t xml:space="preserve">emaining candidates were plotted in Figure 1F.  </w:t>
      </w:r>
    </w:p>
    <w:p w14:paraId="77847893" w14:textId="77777777" w:rsidR="00EC0923" w:rsidRPr="00D97465" w:rsidRDefault="00EC0923" w:rsidP="00EC0923">
      <w:pPr>
        <w:rPr>
          <w:rFonts w:ascii="Arial" w:hAnsi="Arial" w:cs="Arial"/>
          <w:b/>
          <w:bCs/>
        </w:rPr>
      </w:pPr>
      <w:r w:rsidRPr="00D97465">
        <w:rPr>
          <w:rFonts w:ascii="Arial" w:hAnsi="Arial" w:cs="Arial"/>
          <w:b/>
          <w:bCs/>
        </w:rPr>
        <w:t>qRT-PCR</w:t>
      </w:r>
    </w:p>
    <w:p w14:paraId="3012A959" w14:textId="441851F4" w:rsidR="00EC0923" w:rsidRPr="00D97465" w:rsidRDefault="00DE1BB6" w:rsidP="00EC0923">
      <w:pPr>
        <w:rPr>
          <w:rFonts w:ascii="Arial" w:hAnsi="Arial" w:cs="Arial"/>
        </w:rPr>
      </w:pPr>
      <w:r>
        <w:rPr>
          <w:rFonts w:ascii="Arial" w:hAnsi="Arial" w:cs="Arial"/>
        </w:rPr>
        <w:tab/>
        <w:t>1 µg of total RNA (DNa</w:t>
      </w:r>
      <w:r w:rsidR="00EC0923" w:rsidRPr="00D97465">
        <w:rPr>
          <w:rFonts w:ascii="Arial" w:hAnsi="Arial" w:cs="Arial"/>
        </w:rPr>
        <w:t>se treated) was reversed transcribed using random hexamers according to manufacturer’s instructions (Protoscri</w:t>
      </w:r>
      <w:r w:rsidR="00EC0923">
        <w:rPr>
          <w:rFonts w:ascii="Arial" w:hAnsi="Arial" w:cs="Arial"/>
        </w:rPr>
        <w:t>pt II, NEB); cDNA diluted to 50</w:t>
      </w:r>
      <w:r w:rsidR="00EC0923" w:rsidRPr="00D97465">
        <w:rPr>
          <w:rFonts w:ascii="Arial" w:hAnsi="Arial" w:cs="Arial"/>
        </w:rPr>
        <w:t xml:space="preserve">uL. qPCR was performed using </w:t>
      </w:r>
      <w:r w:rsidR="0005230E">
        <w:rPr>
          <w:rFonts w:ascii="Arial" w:hAnsi="Arial" w:cs="Arial"/>
        </w:rPr>
        <w:t>LUNA SYBR (NEB</w:t>
      </w:r>
      <w:r w:rsidR="00EC0923" w:rsidRPr="00D97465">
        <w:rPr>
          <w:rFonts w:ascii="Arial" w:hAnsi="Arial" w:cs="Arial"/>
        </w:rPr>
        <w:t>) on a Rotorgene (Qiagen). Fold changes were calculated using Qiagen’s software</w:t>
      </w:r>
      <w:r w:rsidR="00313480">
        <w:rPr>
          <w:rFonts w:ascii="Arial" w:hAnsi="Arial" w:cs="Arial"/>
        </w:rPr>
        <w:t xml:space="preserve"> based on delta CT values.</w:t>
      </w:r>
      <w:r w:rsidR="00EC0923" w:rsidRPr="00D97465">
        <w:rPr>
          <w:rFonts w:ascii="Arial" w:hAnsi="Arial" w:cs="Arial"/>
        </w:rPr>
        <w:t xml:space="preserve"> </w:t>
      </w:r>
      <w:r w:rsidR="00313480">
        <w:rPr>
          <w:rFonts w:ascii="Arial" w:hAnsi="Arial" w:cs="Arial"/>
        </w:rPr>
        <w:t xml:space="preserve"> G</w:t>
      </w:r>
      <w:r w:rsidR="00EC0923" w:rsidRPr="00D97465">
        <w:rPr>
          <w:rFonts w:ascii="Arial" w:hAnsi="Arial" w:cs="Arial"/>
        </w:rPr>
        <w:t>raphs were plotted using Prism (GraphPad).</w:t>
      </w:r>
      <w:r w:rsidR="00A7523C">
        <w:rPr>
          <w:rFonts w:ascii="Arial" w:hAnsi="Arial" w:cs="Arial"/>
        </w:rPr>
        <w:t xml:space="preserve">  Numbers underpinning qPCR-derived bar graphs are provided in source data file 1.</w:t>
      </w:r>
    </w:p>
    <w:p w14:paraId="56F77E3E" w14:textId="77777777" w:rsidR="00EC0923" w:rsidRPr="00D97465" w:rsidRDefault="000D488D" w:rsidP="00EC0923">
      <w:pPr>
        <w:rPr>
          <w:rFonts w:ascii="Arial" w:hAnsi="Arial" w:cs="Arial"/>
          <w:b/>
          <w:bCs/>
        </w:rPr>
      </w:pPr>
      <w:r>
        <w:rPr>
          <w:rFonts w:ascii="Arial" w:hAnsi="Arial" w:cs="Arial"/>
          <w:b/>
          <w:bCs/>
        </w:rPr>
        <w:t>Antibodies</w:t>
      </w:r>
    </w:p>
    <w:p w14:paraId="6FB2F23A" w14:textId="2A6C3FE3" w:rsidR="00443174" w:rsidRPr="005552A0" w:rsidRDefault="00EC0923" w:rsidP="00EC0923">
      <w:pPr>
        <w:rPr>
          <w:rFonts w:ascii="Arial" w:hAnsi="Arial" w:cs="Arial"/>
        </w:rPr>
      </w:pPr>
      <w:r w:rsidRPr="00D97465">
        <w:rPr>
          <w:rFonts w:ascii="Arial" w:hAnsi="Arial" w:cs="Arial"/>
          <w:b/>
          <w:bCs/>
        </w:rPr>
        <w:tab/>
      </w:r>
      <w:r w:rsidRPr="00D97465">
        <w:rPr>
          <w:rFonts w:ascii="Arial" w:hAnsi="Arial" w:cs="Arial"/>
        </w:rPr>
        <w:t xml:space="preserve">CPSF30 (A301-585A-T, Bethyl), </w:t>
      </w:r>
      <w:r>
        <w:rPr>
          <w:rFonts w:ascii="Arial" w:hAnsi="Arial" w:cs="Arial"/>
        </w:rPr>
        <w:t xml:space="preserve">RNA Pol II (ab817, Abcam), </w:t>
      </w:r>
      <w:r w:rsidRPr="00D97465">
        <w:rPr>
          <w:rFonts w:ascii="Arial" w:hAnsi="Arial" w:cs="Arial"/>
        </w:rPr>
        <w:t xml:space="preserve">PNUTS (A300-439A-T, Bethyl), WDR82 (D2I3B, Cell Signalling), EXOSC10 (sc-374595, Santa Cruz), ZC3H4 </w:t>
      </w:r>
      <w:r>
        <w:rPr>
          <w:rFonts w:ascii="Arial" w:hAnsi="Arial" w:cs="Arial"/>
        </w:rPr>
        <w:t>(HPA040934, Atlas Antibodies)</w:t>
      </w:r>
      <w:r w:rsidR="00443174">
        <w:rPr>
          <w:rFonts w:ascii="Arial" w:hAnsi="Arial" w:cs="Arial"/>
        </w:rPr>
        <w:t>,</w:t>
      </w:r>
      <w:r>
        <w:rPr>
          <w:rFonts w:ascii="Arial" w:hAnsi="Arial" w:cs="Arial"/>
        </w:rPr>
        <w:t xml:space="preserve"> </w:t>
      </w:r>
      <w:r w:rsidRPr="00E540AA">
        <w:rPr>
          <w:rFonts w:ascii="Arial" w:hAnsi="Arial" w:cs="Arial"/>
        </w:rPr>
        <w:t xml:space="preserve">HA tag (clone 3f10, </w:t>
      </w:r>
      <w:r>
        <w:rPr>
          <w:rFonts w:ascii="Arial" w:hAnsi="Arial" w:cs="Arial"/>
        </w:rPr>
        <w:t>11867423001</w:t>
      </w:r>
      <w:r w:rsidR="00443174">
        <w:rPr>
          <w:rFonts w:ascii="Arial" w:hAnsi="Arial" w:cs="Arial"/>
        </w:rPr>
        <w:t>,</w:t>
      </w:r>
      <w:r w:rsidR="005552A0">
        <w:rPr>
          <w:rFonts w:ascii="Arial" w:hAnsi="Arial" w:cs="Arial"/>
        </w:rPr>
        <w:t xml:space="preserve"> Roche), GFP (PABG1, Chromotek), </w:t>
      </w:r>
      <w:r w:rsidR="005552A0" w:rsidRPr="00667EDD">
        <w:rPr>
          <w:rFonts w:ascii="Arial" w:hAnsi="Arial" w:cs="Arial"/>
        </w:rPr>
        <w:t>TCF4/TCF7L2 (C48H11</w:t>
      </w:r>
      <w:r w:rsidR="005552A0">
        <w:rPr>
          <w:rFonts w:ascii="Arial" w:hAnsi="Arial" w:cs="Arial"/>
        </w:rPr>
        <w:t>, Cell Signalling).</w:t>
      </w:r>
      <w:r w:rsidR="00A7523C">
        <w:rPr>
          <w:rFonts w:ascii="Arial" w:hAnsi="Arial" w:cs="Arial"/>
        </w:rPr>
        <w:t xml:space="preserve">  Uncropped western blots are provided in source data file 2.</w:t>
      </w:r>
    </w:p>
    <w:p w14:paraId="3F0395E1" w14:textId="77777777" w:rsidR="00EC0923" w:rsidRPr="00D97465" w:rsidRDefault="00443174" w:rsidP="00EC0923">
      <w:pPr>
        <w:rPr>
          <w:rFonts w:ascii="Arial" w:hAnsi="Arial" w:cs="Arial"/>
          <w:b/>
          <w:bCs/>
        </w:rPr>
      </w:pPr>
      <w:r>
        <w:rPr>
          <w:rFonts w:ascii="Arial" w:hAnsi="Arial" w:cs="Arial"/>
          <w:b/>
          <w:bCs/>
        </w:rPr>
        <w:t>GFP Trap</w:t>
      </w:r>
    </w:p>
    <w:p w14:paraId="0799A77E" w14:textId="6933AF4E" w:rsidR="00EC0923" w:rsidRPr="00D97465" w:rsidRDefault="00EC0923" w:rsidP="00EC0923">
      <w:pPr>
        <w:rPr>
          <w:rFonts w:ascii="Arial" w:hAnsi="Arial" w:cs="Arial"/>
        </w:rPr>
      </w:pPr>
      <w:r w:rsidRPr="00D97465">
        <w:rPr>
          <w:rFonts w:ascii="Arial" w:hAnsi="Arial" w:cs="Arial"/>
          <w:b/>
          <w:bCs/>
        </w:rPr>
        <w:tab/>
      </w:r>
      <w:r w:rsidRPr="00D97465">
        <w:rPr>
          <w:rFonts w:ascii="Arial" w:hAnsi="Arial" w:cs="Arial"/>
        </w:rPr>
        <w:t>10 cm dishes were transfected</w:t>
      </w:r>
      <w:r w:rsidR="00C47298">
        <w:rPr>
          <w:rFonts w:ascii="Arial" w:hAnsi="Arial" w:cs="Arial"/>
        </w:rPr>
        <w:t xml:space="preserve"> (5ug plasmid</w:t>
      </w:r>
      <w:r w:rsidR="00AC2ACD">
        <w:rPr>
          <w:rFonts w:ascii="Arial" w:hAnsi="Arial" w:cs="Arial"/>
        </w:rPr>
        <w:t>, 24 hrs</w:t>
      </w:r>
      <w:r w:rsidR="00C47298">
        <w:rPr>
          <w:rFonts w:ascii="Arial" w:hAnsi="Arial" w:cs="Arial"/>
        </w:rPr>
        <w:t>)</w:t>
      </w:r>
      <w:r>
        <w:rPr>
          <w:rFonts w:ascii="Arial" w:hAnsi="Arial" w:cs="Arial"/>
        </w:rPr>
        <w:t>, washed with PBS</w:t>
      </w:r>
      <w:r w:rsidR="00C47298">
        <w:rPr>
          <w:rFonts w:ascii="Arial" w:hAnsi="Arial" w:cs="Arial"/>
        </w:rPr>
        <w:t xml:space="preserve"> and</w:t>
      </w:r>
      <w:r>
        <w:rPr>
          <w:rFonts w:ascii="Arial" w:hAnsi="Arial" w:cs="Arial"/>
        </w:rPr>
        <w:t xml:space="preserve"> </w:t>
      </w:r>
      <w:r w:rsidRPr="00D97465">
        <w:rPr>
          <w:rFonts w:ascii="Arial" w:hAnsi="Arial" w:cs="Arial"/>
        </w:rPr>
        <w:t>lysed for 30 mins on ice in 1 mL lysis buffer (150 mM NaCl, 2.5 mM MgCl</w:t>
      </w:r>
      <w:r w:rsidRPr="00D97465">
        <w:rPr>
          <w:rFonts w:ascii="Arial" w:hAnsi="Arial" w:cs="Arial"/>
          <w:vertAlign w:val="subscript"/>
        </w:rPr>
        <w:t>2</w:t>
      </w:r>
      <w:r w:rsidRPr="00D97465">
        <w:rPr>
          <w:rFonts w:ascii="Arial" w:hAnsi="Arial" w:cs="Arial"/>
        </w:rPr>
        <w:t>, 20 mM Tris</w:t>
      </w:r>
      <w:r w:rsidR="0005230E">
        <w:rPr>
          <w:rFonts w:ascii="Arial" w:hAnsi="Arial" w:cs="Arial"/>
        </w:rPr>
        <w:t xml:space="preserve"> HCl</w:t>
      </w:r>
      <w:r w:rsidRPr="00D97465">
        <w:rPr>
          <w:rFonts w:ascii="Arial" w:hAnsi="Arial" w:cs="Arial"/>
        </w:rPr>
        <w:t xml:space="preserve"> pH 7.5, 1 % Triton X-100, 250 units Benzonase [Sigma])</w:t>
      </w:r>
      <w:r w:rsidR="00C47298">
        <w:rPr>
          <w:rFonts w:ascii="Arial" w:hAnsi="Arial" w:cs="Arial"/>
        </w:rPr>
        <w:t>.</w:t>
      </w:r>
      <w:r w:rsidRPr="00D97465">
        <w:rPr>
          <w:rFonts w:ascii="Arial" w:hAnsi="Arial" w:cs="Arial"/>
        </w:rPr>
        <w:t xml:space="preserve"> </w:t>
      </w:r>
      <w:r w:rsidR="00C47298">
        <w:rPr>
          <w:rFonts w:ascii="Arial" w:hAnsi="Arial" w:cs="Arial"/>
        </w:rPr>
        <w:t xml:space="preserve"> S</w:t>
      </w:r>
      <w:r w:rsidRPr="00D97465">
        <w:rPr>
          <w:rFonts w:ascii="Arial" w:hAnsi="Arial" w:cs="Arial"/>
        </w:rPr>
        <w:t>ample</w:t>
      </w:r>
      <w:r>
        <w:rPr>
          <w:rFonts w:ascii="Arial" w:hAnsi="Arial" w:cs="Arial"/>
        </w:rPr>
        <w:t>s were then</w:t>
      </w:r>
      <w:r w:rsidRPr="00D97465">
        <w:rPr>
          <w:rFonts w:ascii="Arial" w:hAnsi="Arial" w:cs="Arial"/>
        </w:rPr>
        <w:t xml:space="preserve"> clarified through centrifugation</w:t>
      </w:r>
      <w:r>
        <w:rPr>
          <w:rFonts w:ascii="Arial" w:hAnsi="Arial" w:cs="Arial"/>
        </w:rPr>
        <w:t xml:space="preserve"> (12000xg, 10 mins), split in two</w:t>
      </w:r>
      <w:r w:rsidR="00C47298">
        <w:rPr>
          <w:rFonts w:ascii="Arial" w:hAnsi="Arial" w:cs="Arial"/>
        </w:rPr>
        <w:t xml:space="preserve"> and</w:t>
      </w:r>
      <w:r>
        <w:rPr>
          <w:rFonts w:ascii="Arial" w:hAnsi="Arial" w:cs="Arial"/>
        </w:rPr>
        <w:t xml:space="preserve"> incubated with 2</w:t>
      </w:r>
      <w:r w:rsidR="00443174">
        <w:rPr>
          <w:rFonts w:ascii="Arial" w:hAnsi="Arial" w:cs="Arial"/>
        </w:rPr>
        <w:t>5ul of GFP TRAP magnetic agarose (Chromotek) for 1hr</w:t>
      </w:r>
      <w:r>
        <w:rPr>
          <w:rFonts w:ascii="Arial" w:hAnsi="Arial" w:cs="Arial"/>
        </w:rPr>
        <w:t xml:space="preserve"> with rotation at 4</w:t>
      </w:r>
      <w:r w:rsidRPr="00D97465">
        <w:rPr>
          <w:rStyle w:val="Strong"/>
          <w:rFonts w:ascii="Arial" w:hAnsi="Arial" w:cs="Arial"/>
        </w:rPr>
        <w:t>°</w:t>
      </w:r>
      <w:r w:rsidRPr="002F70ED">
        <w:rPr>
          <w:rStyle w:val="Strong"/>
          <w:rFonts w:ascii="Arial" w:hAnsi="Arial" w:cs="Arial"/>
          <w:b w:val="0"/>
        </w:rPr>
        <w:t>C</w:t>
      </w:r>
      <w:r>
        <w:rPr>
          <w:rFonts w:ascii="Arial" w:hAnsi="Arial" w:cs="Arial"/>
        </w:rPr>
        <w:t xml:space="preserve">.  </w:t>
      </w:r>
      <w:r>
        <w:rPr>
          <w:rStyle w:val="Strong"/>
          <w:rFonts w:ascii="Arial" w:hAnsi="Arial" w:cs="Arial"/>
          <w:b w:val="0"/>
        </w:rPr>
        <w:t>Beads were washed 5x with lysis buffer and samples eluted by boiling in 2xSDS buffer before analysis by western blotting.</w:t>
      </w:r>
      <w:r w:rsidRPr="00D97465">
        <w:rPr>
          <w:rStyle w:val="Strong"/>
          <w:rFonts w:ascii="Arial" w:hAnsi="Arial" w:cs="Arial"/>
        </w:rPr>
        <w:t xml:space="preserve"> </w:t>
      </w:r>
    </w:p>
    <w:p w14:paraId="2CBB3C94" w14:textId="77777777" w:rsidR="00EC0923" w:rsidRPr="00D97465" w:rsidRDefault="00EC0923" w:rsidP="00EC0923">
      <w:pPr>
        <w:rPr>
          <w:rFonts w:ascii="Arial" w:hAnsi="Arial" w:cs="Arial"/>
          <w:b/>
          <w:bCs/>
        </w:rPr>
      </w:pPr>
      <w:r w:rsidRPr="00D97465">
        <w:rPr>
          <w:rFonts w:ascii="Arial" w:hAnsi="Arial" w:cs="Arial"/>
          <w:b/>
          <w:bCs/>
        </w:rPr>
        <w:t>Nuclear RNA-Seq</w:t>
      </w:r>
    </w:p>
    <w:p w14:paraId="260FCF43" w14:textId="77777777" w:rsidR="00EC0923" w:rsidRDefault="00EC0923" w:rsidP="00EC0923">
      <w:pPr>
        <w:ind w:firstLine="720"/>
        <w:rPr>
          <w:rFonts w:ascii="Arial" w:hAnsi="Arial" w:cs="Arial"/>
        </w:rPr>
      </w:pPr>
      <w:r w:rsidRPr="48985C96">
        <w:rPr>
          <w:rFonts w:ascii="Arial" w:hAnsi="Arial" w:cs="Arial"/>
        </w:rPr>
        <w:t>Nuclei were extracted from 1x 30mm dish of cells per condition using hypotonic lysis buffer (10 mM Tris pH5.5, 10 mM NaCl, 2.5 mM MgCl</w:t>
      </w:r>
      <w:r w:rsidRPr="48985C96">
        <w:rPr>
          <w:rFonts w:ascii="Arial" w:hAnsi="Arial" w:cs="Arial"/>
          <w:vertAlign w:val="subscript"/>
        </w:rPr>
        <w:t>2</w:t>
      </w:r>
      <w:r w:rsidRPr="48985C96">
        <w:rPr>
          <w:rFonts w:ascii="Arial" w:hAnsi="Arial" w:cs="Arial"/>
        </w:rPr>
        <w:t xml:space="preserve">, 0.5% NP40) with a 10% sucrose cushion and RNA was isolated using Tri-reagent. Following DNase treatment, RNA was Phenol Chloroform extracted and ethanol precipitated. After assaying quality control using a Tapestation (Agilent), 1 μg RNA was rRNA-depleted using Ribo-Zero Gold rRNA removal kit (Illumina) then cleaned and purified using RNAClean XP Beads (Beckman Coulter). Libraries were prepared using TruSeq Stranded Total RNA Library Prep Kit (Illumina) and purified using Ampure XP beads (Beckman Coulter). A final Tapestation D100 screen was used to determine </w:t>
      </w:r>
      <w:r w:rsidRPr="48985C96">
        <w:rPr>
          <w:rFonts w:ascii="Arial" w:hAnsi="Arial" w:cs="Arial"/>
        </w:rPr>
        <w:lastRenderedPageBreak/>
        <w:t>cDNA fragment size and concentration before pooling and sequencing using Hiseq2500 (Illumina).</w:t>
      </w:r>
    </w:p>
    <w:p w14:paraId="6B1283D9" w14:textId="675D46FB" w:rsidR="007F303B" w:rsidRDefault="007F303B" w:rsidP="00E94BC6">
      <w:pPr>
        <w:rPr>
          <w:rFonts w:ascii="Arial" w:hAnsi="Arial" w:cs="Arial"/>
          <w:b/>
        </w:rPr>
      </w:pPr>
      <w:r>
        <w:rPr>
          <w:rFonts w:ascii="Arial" w:hAnsi="Arial" w:cs="Arial"/>
          <w:b/>
        </w:rPr>
        <w:t>ChIP-qPCR</w:t>
      </w:r>
    </w:p>
    <w:p w14:paraId="11D76BAC" w14:textId="7ED9257D" w:rsidR="00993ABE" w:rsidRPr="00E94BC6" w:rsidRDefault="007F303B" w:rsidP="00E94BC6">
      <w:pPr>
        <w:rPr>
          <w:rFonts w:ascii="Arial" w:hAnsi="Arial" w:cs="Arial"/>
          <w:bCs/>
        </w:rPr>
      </w:pPr>
      <w:r>
        <w:rPr>
          <w:rFonts w:ascii="Arial" w:hAnsi="Arial" w:cs="Arial"/>
          <w:b/>
        </w:rPr>
        <w:tab/>
      </w:r>
      <w:r>
        <w:rPr>
          <w:rFonts w:ascii="Arial" w:hAnsi="Arial" w:cs="Arial"/>
        </w:rPr>
        <w:t>Cells were cross</w:t>
      </w:r>
      <w:r w:rsidR="008F12B1">
        <w:rPr>
          <w:rFonts w:ascii="Arial" w:hAnsi="Arial" w:cs="Arial"/>
        </w:rPr>
        <w:t>-</w:t>
      </w:r>
      <w:r>
        <w:rPr>
          <w:rFonts w:ascii="Arial" w:hAnsi="Arial" w:cs="Arial"/>
        </w:rPr>
        <w:t>linked for 10 mins at room temperature (1% Formaldehyde) and quenched for 5 mins (125mM Glycine).  Cells were washed in PBS, pelleted (500xg) and resuspended in 400ul RIPA buffer (</w:t>
      </w:r>
      <w:r w:rsidR="00993ABE" w:rsidRPr="00993ABE">
        <w:rPr>
          <w:rFonts w:ascii="Arial" w:hAnsi="Arial" w:cs="Arial"/>
        </w:rPr>
        <w:t>150 mM NaCl, 1% NP40, 0.5% sodium deoxycholate, 0.1% SDS, 50 mM Tris-HCl at pH 8, 5 mM EDTA at pH 8</w:t>
      </w:r>
      <w:r w:rsidR="00993ABE">
        <w:rPr>
          <w:rFonts w:ascii="Arial" w:hAnsi="Arial" w:cs="Arial"/>
        </w:rPr>
        <w:t>).  Sonication was then performed in a Bioruptor (30 seconds on/30 seconds off x10 on high</w:t>
      </w:r>
      <w:r w:rsidR="00C47298">
        <w:rPr>
          <w:rFonts w:ascii="Arial" w:hAnsi="Arial" w:cs="Arial"/>
        </w:rPr>
        <w:t xml:space="preserve"> setting</w:t>
      </w:r>
      <w:r w:rsidR="00993ABE">
        <w:rPr>
          <w:rFonts w:ascii="Arial" w:hAnsi="Arial" w:cs="Arial"/>
        </w:rPr>
        <w:t>) and debris pelleted (13000rpm x 10mins).  Supernatants were then incubated for 2hr at 4</w:t>
      </w:r>
      <w:r w:rsidR="00993ABE" w:rsidRPr="00E94BC6">
        <w:rPr>
          <w:rFonts w:ascii="Arial" w:hAnsi="Arial" w:cs="Arial"/>
          <w:vertAlign w:val="superscript"/>
        </w:rPr>
        <w:t>o</w:t>
      </w:r>
      <w:r w:rsidR="00993ABE">
        <w:rPr>
          <w:rFonts w:ascii="Arial" w:hAnsi="Arial" w:cs="Arial"/>
        </w:rPr>
        <w:t>C with 40ul of sheep anti-mouse dynabeads to which 4u</w:t>
      </w:r>
      <w:r w:rsidR="00C47298">
        <w:rPr>
          <w:rFonts w:ascii="Arial" w:hAnsi="Arial" w:cs="Arial"/>
        </w:rPr>
        <w:t>g</w:t>
      </w:r>
      <w:r w:rsidR="00993ABE">
        <w:rPr>
          <w:rFonts w:ascii="Arial" w:hAnsi="Arial" w:cs="Arial"/>
        </w:rPr>
        <w:t xml:space="preserve"> of anti-Pol II (or, as a control, nothing) was pre-bound.  Beads were washed 6x with RIPA buffer and then bound chromatin was eluted by 30 min incubation at room temperature with rotation (500ul </w:t>
      </w:r>
      <w:r w:rsidR="00993ABE" w:rsidRPr="00E94BC6">
        <w:rPr>
          <w:rFonts w:ascii="Arial" w:hAnsi="Arial" w:cs="Arial"/>
        </w:rPr>
        <w:t>0.1 M NaHCO3 + 1% SDS</w:t>
      </w:r>
      <w:r w:rsidR="00993ABE">
        <w:rPr>
          <w:rFonts w:ascii="Arial" w:hAnsi="Arial" w:cs="Arial"/>
        </w:rPr>
        <w:t>).  Cross-links were reversed overnight at 65</w:t>
      </w:r>
      <w:r w:rsidR="00993ABE" w:rsidRPr="00E94BC6">
        <w:rPr>
          <w:rFonts w:ascii="Arial" w:hAnsi="Arial" w:cs="Arial"/>
          <w:vertAlign w:val="superscript"/>
        </w:rPr>
        <w:t>o</w:t>
      </w:r>
      <w:r w:rsidR="00993ABE">
        <w:rPr>
          <w:rFonts w:ascii="Arial" w:hAnsi="Arial" w:cs="Arial"/>
        </w:rPr>
        <w:t xml:space="preserve">C with the addition of 20ul 5M NaCl.  Following phenol chloroform extraction and ethanol precipitation, chromatin was resuspended in 100ul water of which 1ul was used per qPCR reaction.  </w:t>
      </w:r>
    </w:p>
    <w:p w14:paraId="478EFA7B" w14:textId="77777777" w:rsidR="00EC0923" w:rsidRPr="00D97465" w:rsidRDefault="00EC0923" w:rsidP="00EC0923">
      <w:pPr>
        <w:rPr>
          <w:rFonts w:ascii="Arial" w:hAnsi="Arial" w:cs="Arial"/>
          <w:b/>
          <w:bCs/>
        </w:rPr>
      </w:pPr>
      <w:r w:rsidRPr="00D97465">
        <w:rPr>
          <w:rFonts w:ascii="Arial" w:hAnsi="Arial" w:cs="Arial"/>
          <w:b/>
          <w:bCs/>
        </w:rPr>
        <w:t>ChIP-Seq</w:t>
      </w:r>
    </w:p>
    <w:p w14:paraId="532C22EA" w14:textId="77777777" w:rsidR="00EC0923" w:rsidRDefault="00EC0923" w:rsidP="005D2F84">
      <w:pPr>
        <w:ind w:firstLine="720"/>
        <w:rPr>
          <w:rFonts w:ascii="Arial" w:hAnsi="Arial" w:cs="Arial"/>
        </w:rPr>
      </w:pPr>
      <w:r w:rsidRPr="008D1C84">
        <w:rPr>
          <w:rFonts w:ascii="Arial" w:hAnsi="Arial" w:cs="Arial"/>
        </w:rPr>
        <w:t xml:space="preserve">ChIP libraries were prepared using SimpleChIP® Plus </w:t>
      </w:r>
      <w:r>
        <w:rPr>
          <w:rFonts w:ascii="Arial" w:hAnsi="Arial" w:cs="Arial"/>
        </w:rPr>
        <w:t>Enzymatic Chromatin kit (9005, Cell S</w:t>
      </w:r>
      <w:r w:rsidRPr="008D1C84">
        <w:rPr>
          <w:rFonts w:ascii="Arial" w:hAnsi="Arial" w:cs="Arial"/>
        </w:rPr>
        <w:t>ignalling) according to manufacturer’s instructions. 5</w:t>
      </w:r>
      <w:r w:rsidR="00FC4B13">
        <w:rPr>
          <w:rFonts w:ascii="Arial" w:hAnsi="Arial" w:cs="Arial"/>
        </w:rPr>
        <w:t>µg of RNA Pol II (abcam, 8WG16</w:t>
      </w:r>
      <w:r>
        <w:rPr>
          <w:rFonts w:ascii="Arial" w:hAnsi="Arial" w:cs="Arial"/>
        </w:rPr>
        <w:t xml:space="preserve">) or ZC3H4 (HPA040934, Atlas Antibodies) were used for immunoprecipitation, Dynabeads α-Mouse / α-Rabbit </w:t>
      </w:r>
      <w:r w:rsidR="001B2725">
        <w:rPr>
          <w:rFonts w:ascii="Arial" w:hAnsi="Arial" w:cs="Arial"/>
        </w:rPr>
        <w:t xml:space="preserve">(Life Technologies) </w:t>
      </w:r>
      <w:r>
        <w:rPr>
          <w:rFonts w:ascii="Arial" w:hAnsi="Arial" w:cs="Arial"/>
        </w:rPr>
        <w:t xml:space="preserve">were used for capture. </w:t>
      </w:r>
    </w:p>
    <w:p w14:paraId="5F4449DE" w14:textId="77777777" w:rsidR="00EC0923" w:rsidRPr="0032352E" w:rsidRDefault="00EC0923" w:rsidP="00EC0923">
      <w:pPr>
        <w:rPr>
          <w:rFonts w:ascii="Arial" w:hAnsi="Arial" w:cs="Arial"/>
          <w:b/>
        </w:rPr>
      </w:pPr>
      <w:r w:rsidRPr="0032352E">
        <w:rPr>
          <w:rFonts w:ascii="Arial" w:hAnsi="Arial" w:cs="Arial"/>
          <w:b/>
        </w:rPr>
        <w:t>Chromatin RNA isolation</w:t>
      </w:r>
    </w:p>
    <w:p w14:paraId="59D2A1D6" w14:textId="77777777" w:rsidR="00EC0923" w:rsidRDefault="00EC0923" w:rsidP="00EC0923">
      <w:pPr>
        <w:ind w:firstLine="720"/>
        <w:rPr>
          <w:rFonts w:ascii="Arial" w:hAnsi="Arial" w:cs="Arial"/>
        </w:rPr>
      </w:pPr>
      <w:r w:rsidRPr="0032352E">
        <w:rPr>
          <w:rFonts w:ascii="Arial" w:hAnsi="Arial" w:cs="Arial"/>
        </w:rPr>
        <w:t>HCT116 cells were scraped into PBS, pelleted, incubated in hypotonic lysis buffer (HLB; 10 mM Tris</w:t>
      </w:r>
      <w:r w:rsidR="0005230E">
        <w:rPr>
          <w:rFonts w:ascii="Arial" w:hAnsi="Arial" w:cs="Arial"/>
        </w:rPr>
        <w:t>.HCl</w:t>
      </w:r>
      <w:r w:rsidRPr="0032352E">
        <w:rPr>
          <w:rFonts w:ascii="Arial" w:hAnsi="Arial" w:cs="Arial"/>
        </w:rPr>
        <w:t xml:space="preserve"> at pH 7.5, 10 mM NaCl, </w:t>
      </w:r>
      <w:r w:rsidR="001B2725">
        <w:rPr>
          <w:rFonts w:ascii="Arial" w:hAnsi="Arial" w:cs="Arial"/>
        </w:rPr>
        <w:t>2.5 mM MgCl</w:t>
      </w:r>
      <w:r w:rsidR="001B2725" w:rsidRPr="00E94BC6">
        <w:rPr>
          <w:rFonts w:ascii="Arial" w:hAnsi="Arial" w:cs="Arial"/>
          <w:vertAlign w:val="subscript"/>
        </w:rPr>
        <w:t>2</w:t>
      </w:r>
      <w:r w:rsidR="001B2725">
        <w:rPr>
          <w:rFonts w:ascii="Arial" w:hAnsi="Arial" w:cs="Arial"/>
        </w:rPr>
        <w:t>, 0.5% NP40), under</w:t>
      </w:r>
      <w:r w:rsidRPr="0032352E">
        <w:rPr>
          <w:rFonts w:ascii="Arial" w:hAnsi="Arial" w:cs="Arial"/>
        </w:rPr>
        <w:t>lay</w:t>
      </w:r>
      <w:r w:rsidR="001B2725">
        <w:rPr>
          <w:rFonts w:ascii="Arial" w:hAnsi="Arial" w:cs="Arial"/>
        </w:rPr>
        <w:t>er</w:t>
      </w:r>
      <w:r w:rsidRPr="0032352E">
        <w:rPr>
          <w:rFonts w:ascii="Arial" w:hAnsi="Arial" w:cs="Arial"/>
        </w:rPr>
        <w:t>ed with 10% sucrose (</w:t>
      </w:r>
      <w:r w:rsidR="0005230E">
        <w:rPr>
          <w:rFonts w:ascii="Arial" w:hAnsi="Arial" w:cs="Arial"/>
          <w:i/>
        </w:rPr>
        <w:t>w</w:t>
      </w:r>
      <w:r w:rsidRPr="0032352E">
        <w:rPr>
          <w:rFonts w:ascii="Arial" w:hAnsi="Arial" w:cs="Arial"/>
          <w:i/>
        </w:rPr>
        <w:t>/v</w:t>
      </w:r>
      <w:r w:rsidRPr="0032352E">
        <w:rPr>
          <w:rFonts w:ascii="Arial" w:hAnsi="Arial" w:cs="Arial"/>
        </w:rPr>
        <w:t xml:space="preserve"> in HLB) on ice</w:t>
      </w:r>
      <w:r w:rsidR="00E17AC4">
        <w:rPr>
          <w:rFonts w:ascii="Arial" w:hAnsi="Arial" w:cs="Arial"/>
        </w:rPr>
        <w:t xml:space="preserve"> for 5 mins, then spun at 500 xg</w:t>
      </w:r>
      <w:r w:rsidRPr="0032352E">
        <w:rPr>
          <w:rFonts w:ascii="Arial" w:hAnsi="Arial" w:cs="Arial"/>
        </w:rPr>
        <w:t xml:space="preserve"> to isolate nuclei. Supernatant and sucrose was removed and nuclei re</w:t>
      </w:r>
      <w:r w:rsidR="001B2725">
        <w:rPr>
          <w:rFonts w:ascii="Arial" w:hAnsi="Arial" w:cs="Arial"/>
        </w:rPr>
        <w:t>-</w:t>
      </w:r>
      <w:r w:rsidRPr="0032352E">
        <w:rPr>
          <w:rFonts w:ascii="Arial" w:hAnsi="Arial" w:cs="Arial"/>
        </w:rPr>
        <w:t>suspended in 100 μL of NUN1 (20 mM Tris-HCl at pH 7.9, 75 mM NaCl, 0.5 mM EDTA, 50% glycerol, 0.85 mM DTT), before being incubated with 1 mL NUN2 (20 mM HEPES at pH 7.6, 1 mM DTT, 7.5 mM MgCl</w:t>
      </w:r>
      <w:r w:rsidRPr="00E17AC4">
        <w:rPr>
          <w:rFonts w:ascii="Arial" w:hAnsi="Arial" w:cs="Arial"/>
          <w:vertAlign w:val="subscript"/>
        </w:rPr>
        <w:t>2</w:t>
      </w:r>
      <w:r w:rsidRPr="0032352E">
        <w:rPr>
          <w:rFonts w:ascii="Arial" w:hAnsi="Arial" w:cs="Arial"/>
        </w:rPr>
        <w:t>, 0.2 mM EDTA. 0.3 M NaCl, 1 M urea, 1% NP40) on ice for 15 mins. Samples were spun at 13, 000 x</w:t>
      </w:r>
      <w:r w:rsidR="00E17AC4">
        <w:rPr>
          <w:rFonts w:ascii="Arial" w:hAnsi="Arial" w:cs="Arial"/>
        </w:rPr>
        <w:t>g</w:t>
      </w:r>
      <w:r w:rsidRPr="0032352E">
        <w:rPr>
          <w:rFonts w:ascii="Arial" w:hAnsi="Arial" w:cs="Arial"/>
        </w:rPr>
        <w:t xml:space="preserve"> to pellet chromatin, this was dissolved in Trizol and RNA extracted. </w:t>
      </w:r>
    </w:p>
    <w:p w14:paraId="009786EE" w14:textId="77777777" w:rsidR="00443174" w:rsidRDefault="00443174" w:rsidP="00443174">
      <w:pPr>
        <w:rPr>
          <w:rFonts w:ascii="Arial" w:hAnsi="Arial" w:cs="Arial"/>
          <w:b/>
        </w:rPr>
      </w:pPr>
      <w:r>
        <w:rPr>
          <w:rFonts w:ascii="Arial" w:hAnsi="Arial" w:cs="Arial"/>
          <w:b/>
        </w:rPr>
        <w:t>Colony formation assays</w:t>
      </w:r>
    </w:p>
    <w:p w14:paraId="5020196C" w14:textId="77777777" w:rsidR="00443174" w:rsidRPr="00443174" w:rsidRDefault="00443174" w:rsidP="00EC0923">
      <w:pPr>
        <w:ind w:firstLine="720"/>
        <w:rPr>
          <w:rFonts w:ascii="Arial" w:hAnsi="Arial" w:cs="Arial"/>
        </w:rPr>
      </w:pPr>
      <w:r>
        <w:rPr>
          <w:rFonts w:ascii="Arial" w:hAnsi="Arial" w:cs="Arial"/>
          <w:i/>
        </w:rPr>
        <w:t xml:space="preserve">ZC3H4-DHFR </w:t>
      </w:r>
      <w:r>
        <w:rPr>
          <w:rFonts w:ascii="Arial" w:hAnsi="Arial" w:cs="Arial"/>
        </w:rPr>
        <w:t xml:space="preserve">cells were seeded into 100mm dishes and maintained in the presence or absence of TMP for 10 days, with media replaced every 3 days.  Colonies were fixed in ice </w:t>
      </w:r>
      <w:r>
        <w:rPr>
          <w:rFonts w:ascii="Arial" w:hAnsi="Arial" w:cs="Arial"/>
        </w:rPr>
        <w:lastRenderedPageBreak/>
        <w:t>cold methanol for 10 mins and then stained with 0.5% crystal violet (in 25% methanol) for 10 minutes.</w:t>
      </w:r>
    </w:p>
    <w:p w14:paraId="7A7C3094" w14:textId="77777777" w:rsidR="00062BAB" w:rsidRPr="00E473BE" w:rsidRDefault="00062BAB" w:rsidP="00E473BE">
      <w:pPr>
        <w:rPr>
          <w:rFonts w:ascii="Arial" w:hAnsi="Arial" w:cs="Arial"/>
          <w:b/>
        </w:rPr>
      </w:pPr>
      <w:r w:rsidRPr="00E473BE">
        <w:rPr>
          <w:rFonts w:ascii="Arial" w:hAnsi="Arial" w:cs="Arial"/>
          <w:b/>
        </w:rPr>
        <w:t>XRNAX</w:t>
      </w:r>
    </w:p>
    <w:p w14:paraId="09609C19" w14:textId="2EF19825" w:rsidR="00E473BE" w:rsidRPr="00443174" w:rsidRDefault="00E473BE" w:rsidP="00EC0923">
      <w:pPr>
        <w:ind w:firstLine="720"/>
        <w:rPr>
          <w:rFonts w:ascii="Arial" w:hAnsi="Arial" w:cs="Arial"/>
          <w:b/>
          <w:u w:val="single"/>
        </w:rPr>
      </w:pPr>
      <w:r>
        <w:rPr>
          <w:rFonts w:ascii="Arial" w:hAnsi="Arial" w:cs="Arial"/>
        </w:rPr>
        <w:t xml:space="preserve">We essentially followed the protocol of </w:t>
      </w:r>
      <w:r>
        <w:rPr>
          <w:rFonts w:ascii="Arial" w:hAnsi="Arial" w:cs="Arial"/>
        </w:rPr>
      </w:r>
      <w:r>
        <w:rPr>
          <w:rFonts w:ascii="Arial" w:hAnsi="Arial" w:cs="Arial"/>
        </w:rPr>
        <w:instrText xml:space="preserve"/>
      </w:r>
      <w:r>
        <w:rPr>
          <w:rFonts w:ascii="Arial" w:hAnsi="Arial" w:cs="Arial"/>
        </w:rPr>
      </w:r>
      <w:r>
        <w:rPr>
          <w:rFonts w:ascii="Arial" w:hAnsi="Arial" w:cs="Arial"/>
        </w:rPr>
        <w:instrText xml:space="preserve"/>
      </w:r>
      <w:r>
        <w:rPr>
          <w:rFonts w:ascii="Arial" w:hAnsi="Arial" w:cs="Arial"/>
        </w:rPr>
      </w:r>
      <w:r>
        <w:rPr>
          <w:rFonts w:ascii="Arial" w:hAnsi="Arial" w:cs="Arial"/>
        </w:rPr>
      </w:r>
      <w:r>
        <w:rPr>
          <w:rFonts w:ascii="Arial" w:hAnsi="Arial" w:cs="Arial"/>
        </w:rPr>
      </w:r>
      <w:r>
        <w:rPr>
          <w:rFonts w:ascii="Arial" w:hAnsi="Arial" w:cs="Arial"/>
        </w:rPr>
      </w:r>
      <w:r>
        <w:rPr>
          <w:rFonts w:ascii="Arial" w:hAnsi="Arial" w:cs="Arial"/>
          <w:noProof/>
        </w:rPr>
        <w:t>(Trendel et al., 2019)</w:t>
      </w:r>
      <w:r>
        <w:rPr>
          <w:rFonts w:ascii="Arial" w:hAnsi="Arial" w:cs="Arial"/>
        </w:rPr>
      </w:r>
      <w:r>
        <w:rPr>
          <w:rFonts w:ascii="Arial" w:hAnsi="Arial" w:cs="Arial"/>
        </w:rPr>
        <w:t xml:space="preserve">. </w:t>
      </w:r>
      <w:r w:rsidR="00EC3264">
        <w:rPr>
          <w:rFonts w:ascii="Arial" w:hAnsi="Arial" w:cs="Arial"/>
        </w:rPr>
        <w:t>HCT116 cells were grown over</w:t>
      </w:r>
      <w:r w:rsidRPr="00AA2DB4">
        <w:rPr>
          <w:rFonts w:ascii="Arial" w:hAnsi="Arial" w:cs="Arial"/>
        </w:rPr>
        <w:t>night in the presence or absence of doxycycline in 10 cm dishes. 24 hr later, dishes were washed with PBS, UV cross linked (Stratalinker 1800 150 mJ/cm2), or not, then re-suspended in 4.5 mL Trizol (Sigma). 300 uL of chloroform was added, samples agitated on a ThermoMixer (Eppendorf) for 5 mins, span at 12000xg for 15 minutes, then the interphase carefully aspirated into fresh tubes. The interphase was washed thrice with Tris-SDS (10 mM Tris-HCL pH 7.5, 1 mM EDTA, 0.1 % SDS), before being dissolved in 1 mL Tris-SDS. 1 uL glycogen, 60 uL of 5M NaCl and 1 mL isopropanol were added and samples precipitated at -20’C for 10 minutes, then pelleted at 18, 000xg for 15 mins. Precipitated protein was washed with 70 % ethanol, air dried, re-suspended in 180 uL water and pellets dissolved on ice. DNA was removed via TurboDN</w:t>
      </w:r>
      <w:r w:rsidR="00AC2ACD">
        <w:rPr>
          <w:rFonts w:ascii="Arial" w:hAnsi="Arial" w:cs="Arial"/>
        </w:rPr>
        <w:t>a</w:t>
      </w:r>
      <w:r w:rsidRPr="00AA2DB4">
        <w:rPr>
          <w:rFonts w:ascii="Arial" w:hAnsi="Arial" w:cs="Arial"/>
        </w:rPr>
        <w:t xml:space="preserve">se (ThermoFisher) treatment, before samples were re-pelleted, re-dissolved in RNase buffer (150 mM NaCl, 20 mM Tris-HCL pH 7.5, 2.5 mM MgCl2) and RNA digested with RNase H (NEB) and 1 uL of RNAse T1 (Roche). 4 x SDS loading buffer was added before gel electrophoresis and western blotting.  </w:t>
      </w:r>
    </w:p>
    <w:p w14:paraId="5A512826" w14:textId="3AD3AECC" w:rsidR="00EC0923" w:rsidRPr="00D97465" w:rsidRDefault="00EC0923" w:rsidP="00EC0923">
      <w:pPr>
        <w:rPr>
          <w:rFonts w:ascii="Arial" w:hAnsi="Arial" w:cs="Arial"/>
          <w:b/>
          <w:bCs/>
        </w:rPr>
      </w:pPr>
      <w:r w:rsidRPr="00D97465">
        <w:rPr>
          <w:rFonts w:ascii="Arial" w:hAnsi="Arial" w:cs="Arial"/>
          <w:b/>
          <w:bCs/>
        </w:rPr>
        <w:t xml:space="preserve">Computational </w:t>
      </w:r>
      <w:r w:rsidRPr="00C47298">
        <w:rPr>
          <w:rFonts w:ascii="Arial" w:hAnsi="Arial" w:cs="Arial"/>
          <w:b/>
          <w:bCs/>
        </w:rPr>
        <w:t>analysis</w:t>
      </w:r>
    </w:p>
    <w:p w14:paraId="767E1510" w14:textId="05669BF0" w:rsidR="00EC0923" w:rsidRDefault="00EC0923" w:rsidP="00EC0923">
      <w:pPr>
        <w:rPr>
          <w:rFonts w:ascii="Arial" w:hAnsi="Arial" w:cs="Arial"/>
        </w:rPr>
      </w:pPr>
      <w:r w:rsidRPr="00D97465">
        <w:rPr>
          <w:rFonts w:ascii="Arial" w:hAnsi="Arial" w:cs="Arial"/>
          <w:b/>
          <w:bCs/>
        </w:rPr>
        <w:tab/>
      </w:r>
      <w:r w:rsidRPr="00D97465">
        <w:rPr>
          <w:rFonts w:ascii="Arial" w:hAnsi="Arial" w:cs="Arial"/>
        </w:rPr>
        <w:t>All sequencing data w</w:t>
      </w:r>
      <w:r w:rsidR="008F12B1">
        <w:rPr>
          <w:rFonts w:ascii="Arial" w:hAnsi="Arial" w:cs="Arial"/>
        </w:rPr>
        <w:t>ere</w:t>
      </w:r>
      <w:r w:rsidRPr="00D97465">
        <w:rPr>
          <w:rFonts w:ascii="Arial" w:hAnsi="Arial" w:cs="Arial"/>
        </w:rPr>
        <w:t xml:space="preserve"> uploaded to the Galaxy web platform and processed as detailed below; usegalaxy.org and usegalaxy.eu servers were used. </w:t>
      </w:r>
    </w:p>
    <w:p w14:paraId="5DFB1028" w14:textId="77777777" w:rsidR="001B2725" w:rsidRDefault="001B2725" w:rsidP="00EC0923">
      <w:pPr>
        <w:rPr>
          <w:rFonts w:ascii="Arial" w:hAnsi="Arial" w:cs="Arial"/>
          <w:b/>
        </w:rPr>
      </w:pPr>
      <w:r>
        <w:rPr>
          <w:rFonts w:ascii="Arial" w:hAnsi="Arial" w:cs="Arial"/>
          <w:b/>
        </w:rPr>
        <w:t>Datasets</w:t>
      </w:r>
      <w:r w:rsidR="00D869A0">
        <w:rPr>
          <w:rFonts w:ascii="Arial" w:hAnsi="Arial" w:cs="Arial"/>
          <w:b/>
        </w:rPr>
        <w:t xml:space="preserve"> (GEO accessions)</w:t>
      </w:r>
    </w:p>
    <w:p w14:paraId="03A7A66D" w14:textId="4C78E728" w:rsidR="001B2725" w:rsidRDefault="00D869A0" w:rsidP="0005230E">
      <w:pPr>
        <w:ind w:firstLine="720"/>
        <w:rPr>
          <w:rFonts w:ascii="Arial" w:hAnsi="Arial" w:cs="Arial"/>
        </w:rPr>
      </w:pPr>
      <w:r>
        <w:rPr>
          <w:rFonts w:ascii="Arial" w:hAnsi="Arial" w:cs="Arial"/>
          <w:bCs/>
        </w:rPr>
        <w:t>Data newly generated in this paper (</w:t>
      </w:r>
      <w:r w:rsidRPr="00D869A0">
        <w:rPr>
          <w:rFonts w:ascii="Arial" w:hAnsi="Arial" w:cs="Arial"/>
          <w:bCs/>
        </w:rPr>
        <w:t>GSE163015</w:t>
      </w:r>
      <w:r>
        <w:rPr>
          <w:rFonts w:ascii="Arial" w:hAnsi="Arial" w:cs="Arial"/>
          <w:bCs/>
        </w:rPr>
        <w:t>);</w:t>
      </w:r>
      <w:r>
        <w:rPr>
          <w:rFonts w:ascii="Arial" w:hAnsi="Arial" w:cs="Arial"/>
        </w:rPr>
        <w:t xml:space="preserve"> </w:t>
      </w:r>
      <w:r w:rsidR="001B2725">
        <w:rPr>
          <w:rFonts w:ascii="Arial" w:hAnsi="Arial" w:cs="Arial"/>
        </w:rPr>
        <w:t>Pol II</w:t>
      </w:r>
      <w:r>
        <w:rPr>
          <w:rFonts w:ascii="Arial" w:hAnsi="Arial" w:cs="Arial"/>
        </w:rPr>
        <w:t xml:space="preserve"> HEPG2 ChIP-seq (GSE32883); </w:t>
      </w:r>
      <w:r w:rsidR="001B2725" w:rsidRPr="00D97465">
        <w:rPr>
          <w:rFonts w:ascii="Arial" w:hAnsi="Arial" w:cs="Arial"/>
        </w:rPr>
        <w:t>ZC3H4</w:t>
      </w:r>
      <w:r>
        <w:rPr>
          <w:rFonts w:ascii="Arial" w:hAnsi="Arial" w:cs="Arial"/>
        </w:rPr>
        <w:t xml:space="preserve"> HEPG2 ChIP-seq (</w:t>
      </w:r>
      <w:r w:rsidR="001B2725" w:rsidRPr="00D97465">
        <w:rPr>
          <w:rFonts w:ascii="Arial" w:hAnsi="Arial" w:cs="Arial"/>
        </w:rPr>
        <w:t>GSE104247</w:t>
      </w:r>
      <w:r w:rsidR="001B2725">
        <w:rPr>
          <w:rFonts w:ascii="Arial" w:hAnsi="Arial" w:cs="Arial"/>
        </w:rPr>
        <w:t>); DIS3-AID</w:t>
      </w:r>
      <w:r>
        <w:rPr>
          <w:rFonts w:ascii="Arial" w:hAnsi="Arial" w:cs="Arial"/>
        </w:rPr>
        <w:t xml:space="preserve"> HCT116 RNA-seq</w:t>
      </w:r>
      <w:r w:rsidR="001B2725">
        <w:rPr>
          <w:rFonts w:ascii="Arial" w:hAnsi="Arial" w:cs="Arial"/>
        </w:rPr>
        <w:t xml:space="preserve"> (</w:t>
      </w:r>
      <w:r w:rsidR="001B2725" w:rsidRPr="001B2725">
        <w:rPr>
          <w:rFonts w:ascii="Arial" w:hAnsi="Arial" w:cs="Arial"/>
        </w:rPr>
        <w:t>GSE120574</w:t>
      </w:r>
      <w:r w:rsidR="001B2725">
        <w:rPr>
          <w:rFonts w:ascii="Arial" w:hAnsi="Arial" w:cs="Arial"/>
        </w:rPr>
        <w:t>)</w:t>
      </w:r>
      <w:r w:rsidR="006A4BF3">
        <w:rPr>
          <w:rFonts w:ascii="Arial" w:hAnsi="Arial" w:cs="Arial"/>
        </w:rPr>
        <w:t>; INTS1 RNAi Chromatin-associated RNA-seq (</w:t>
      </w:r>
      <w:r w:rsidR="006A4BF3" w:rsidRPr="006A4BF3">
        <w:rPr>
          <w:rFonts w:ascii="Arial" w:hAnsi="Arial" w:cs="Arial"/>
        </w:rPr>
        <w:t>GSE150238</w:t>
      </w:r>
      <w:r w:rsidR="006A4BF3">
        <w:rPr>
          <w:rFonts w:ascii="Arial" w:hAnsi="Arial" w:cs="Arial"/>
        </w:rPr>
        <w:t>)</w:t>
      </w:r>
      <w:r w:rsidR="00A5349A">
        <w:rPr>
          <w:rFonts w:ascii="Arial" w:hAnsi="Arial" w:cs="Arial"/>
        </w:rPr>
        <w:t>.</w:t>
      </w:r>
      <w:r w:rsidR="00877E1E">
        <w:rPr>
          <w:rFonts w:ascii="Arial" w:hAnsi="Arial" w:cs="Arial"/>
        </w:rPr>
        <w:t xml:space="preserve">  4sU labelled RNA differential expression</w:t>
      </w:r>
      <w:r w:rsidR="00C47298">
        <w:rPr>
          <w:rFonts w:ascii="Arial" w:hAnsi="Arial" w:cs="Arial"/>
        </w:rPr>
        <w:t xml:space="preserve"> in HeLa cells depleted of INTS11 or ZC3H4</w:t>
      </w:r>
      <w:r w:rsidR="00877E1E">
        <w:rPr>
          <w:rFonts w:ascii="Arial" w:hAnsi="Arial" w:cs="Arial"/>
        </w:rPr>
        <w:t xml:space="preserve"> (GSE133109, GSE151919).</w:t>
      </w:r>
    </w:p>
    <w:p w14:paraId="51A8598C" w14:textId="77777777" w:rsidR="00EC0923" w:rsidRPr="00D97465" w:rsidRDefault="00EC0923" w:rsidP="00EC0923">
      <w:pPr>
        <w:rPr>
          <w:rFonts w:ascii="Arial" w:hAnsi="Arial" w:cs="Arial"/>
          <w:b/>
          <w:bCs/>
        </w:rPr>
      </w:pPr>
      <w:r w:rsidRPr="00D97465">
        <w:rPr>
          <w:rFonts w:ascii="Arial" w:hAnsi="Arial" w:cs="Arial"/>
          <w:b/>
          <w:bCs/>
        </w:rPr>
        <w:t>RNA-Seq alignment</w:t>
      </w:r>
    </w:p>
    <w:p w14:paraId="4280214E" w14:textId="77777777" w:rsidR="00EC0923" w:rsidRPr="002F70ED" w:rsidRDefault="00EC0923" w:rsidP="00EC0923">
      <w:pPr>
        <w:rPr>
          <w:rFonts w:ascii="Arial" w:hAnsi="Arial" w:cs="Arial"/>
          <w:b/>
          <w:bCs/>
        </w:rPr>
      </w:pPr>
      <w:r w:rsidRPr="00D97465">
        <w:rPr>
          <w:rFonts w:ascii="Arial" w:hAnsi="Arial" w:cs="Arial"/>
          <w:b/>
          <w:bCs/>
        </w:rPr>
        <w:tab/>
      </w:r>
      <w:r w:rsidRPr="00D97465">
        <w:rPr>
          <w:rFonts w:ascii="Arial" w:hAnsi="Arial" w:cs="Arial"/>
        </w:rPr>
        <w:t xml:space="preserve">FASTA files were trimmed using Trim Galore! </w:t>
      </w:r>
      <w:r w:rsidR="001138AE">
        <w:rPr>
          <w:rFonts w:ascii="Arial" w:hAnsi="Arial" w:cs="Arial"/>
        </w:rPr>
        <w:t>and</w:t>
      </w:r>
      <w:r w:rsidRPr="00D97465">
        <w:rPr>
          <w:rFonts w:ascii="Arial" w:hAnsi="Arial" w:cs="Arial"/>
        </w:rPr>
        <w:t xml:space="preserve"> mapped to GRCh38 using HISAT2 using default parameters</w:t>
      </w:r>
      <w:r w:rsidR="00FC4B13">
        <w:rPr>
          <w:rFonts w:ascii="Arial" w:hAnsi="Arial" w:cs="Arial"/>
        </w:rPr>
        <w:t xml:space="preserve"> </w:t>
      </w:r>
      <w:r w:rsidR="00FC4B13">
        <w:rPr>
          <w:rFonts w:ascii="Arial" w:hAnsi="Arial" w:cs="Arial"/>
        </w:rPr>
      </w:r>
      <w:r w:rsidR="00FC4B13">
        <w:rPr>
          <w:rFonts w:ascii="Arial" w:hAnsi="Arial" w:cs="Arial"/>
        </w:rPr>
        <w:instrText xml:space="preserve"/>
      </w:r>
      <w:r w:rsidR="00FC4B13">
        <w:rPr>
          <w:rFonts w:ascii="Arial" w:hAnsi="Arial" w:cs="Arial"/>
        </w:rPr>
      </w:r>
      <w:r w:rsidR="00FC4B13">
        <w:rPr>
          <w:rFonts w:ascii="Arial" w:hAnsi="Arial" w:cs="Arial"/>
        </w:rPr>
        <w:instrText xml:space="preserve"/>
      </w:r>
      <w:r w:rsidR="00FC4B13">
        <w:rPr>
          <w:rFonts w:ascii="Arial" w:hAnsi="Arial" w:cs="Arial"/>
        </w:rPr>
      </w:r>
      <w:r w:rsidR="00FC4B13">
        <w:rPr>
          <w:rFonts w:ascii="Arial" w:hAnsi="Arial" w:cs="Arial"/>
        </w:rPr>
      </w:r>
      <w:r w:rsidR="00FC4B13">
        <w:rPr>
          <w:rFonts w:ascii="Arial" w:hAnsi="Arial" w:cs="Arial"/>
        </w:rPr>
      </w:r>
      <w:r w:rsidR="00FC4B13">
        <w:rPr>
          <w:rFonts w:ascii="Arial" w:hAnsi="Arial" w:cs="Arial"/>
        </w:rPr>
      </w:r>
      <w:r w:rsidR="00FC4B13">
        <w:rPr>
          <w:rFonts w:ascii="Arial" w:hAnsi="Arial" w:cs="Arial"/>
          <w:noProof/>
        </w:rPr>
        <w:t>(Kim et al., 2015)</w:t>
      </w:r>
      <w:r w:rsidR="00FC4B13">
        <w:rPr>
          <w:rFonts w:ascii="Arial" w:hAnsi="Arial" w:cs="Arial"/>
        </w:rPr>
      </w:r>
      <w:r w:rsidRPr="00D97465">
        <w:rPr>
          <w:rFonts w:ascii="Arial" w:hAnsi="Arial" w:cs="Arial"/>
        </w:rPr>
        <w:t xml:space="preserve">. Reads with a MAPQ score of </w:t>
      </w:r>
      <w:r w:rsidRPr="00D97465">
        <w:rPr>
          <w:rFonts w:ascii="Arial" w:hAnsi="Arial" w:cs="Arial"/>
          <w:u w:val="single"/>
        </w:rPr>
        <w:t>&lt;</w:t>
      </w:r>
      <w:r w:rsidRPr="00D97465">
        <w:rPr>
          <w:rFonts w:ascii="Arial" w:hAnsi="Arial" w:cs="Arial"/>
        </w:rPr>
        <w:t xml:space="preserve"> 20 were removed from alignment files using SAMtools</w:t>
      </w:r>
      <w:r w:rsidR="00FC4B13">
        <w:rPr>
          <w:rFonts w:ascii="Arial" w:hAnsi="Arial" w:cs="Arial"/>
        </w:rPr>
        <w:t xml:space="preserve"> </w:t>
      </w:r>
      <w:r w:rsidR="00FC4B13">
        <w:rPr>
          <w:rFonts w:ascii="Arial" w:hAnsi="Arial" w:cs="Arial"/>
        </w:rPr>
      </w:r>
      <w:r w:rsidR="00FC4B13">
        <w:rPr>
          <w:rFonts w:ascii="Arial" w:hAnsi="Arial" w:cs="Arial"/>
        </w:rPr>
        <w:instrText xml:space="preserve"/>
      </w:r>
      <w:r w:rsidR="00FC4B13">
        <w:rPr>
          <w:rFonts w:ascii="Arial" w:hAnsi="Arial" w:cs="Arial"/>
        </w:rPr>
      </w:r>
      <w:r w:rsidR="00FC4B13">
        <w:rPr>
          <w:rFonts w:ascii="Arial" w:hAnsi="Arial" w:cs="Arial"/>
          <w:noProof/>
        </w:rPr>
        <w:t>(Li et al., 2009)</w:t>
      </w:r>
      <w:r w:rsidR="00FC4B13">
        <w:rPr>
          <w:rFonts w:ascii="Arial" w:hAnsi="Arial" w:cs="Arial"/>
        </w:rPr>
      </w:r>
      <w:r w:rsidRPr="00D97465">
        <w:rPr>
          <w:rFonts w:ascii="Arial" w:hAnsi="Arial" w:cs="Arial"/>
        </w:rPr>
        <w:t>. Finally, BigWig files were generated using DeepTools and visualised using IGV</w:t>
      </w:r>
      <w:r w:rsidR="00FC4B13">
        <w:rPr>
          <w:rFonts w:ascii="Arial" w:hAnsi="Arial" w:cs="Arial"/>
        </w:rPr>
        <w:t xml:space="preserve"> </w:t>
      </w:r>
      <w:r w:rsidR="00FC4B13">
        <w:rPr>
          <w:rFonts w:ascii="Arial" w:hAnsi="Arial" w:cs="Arial"/>
        </w:rPr>
      </w:r>
      <w:r w:rsidR="00FC4B13">
        <w:rPr>
          <w:rFonts w:ascii="Arial" w:hAnsi="Arial" w:cs="Arial"/>
        </w:rPr>
        <w:instrText xml:space="preserve"/>
      </w:r>
      <w:r w:rsidR="00FC4B13">
        <w:rPr>
          <w:rFonts w:ascii="Arial" w:hAnsi="Arial" w:cs="Arial"/>
        </w:rPr>
      </w:r>
      <w:r w:rsidR="00FC4B13">
        <w:rPr>
          <w:rFonts w:ascii="Arial" w:hAnsi="Arial" w:cs="Arial"/>
          <w:noProof/>
        </w:rPr>
        <w:t>(Ramirez et al., 2014)</w:t>
      </w:r>
      <w:r w:rsidR="00FC4B13">
        <w:rPr>
          <w:rFonts w:ascii="Arial" w:hAnsi="Arial" w:cs="Arial"/>
        </w:rPr>
      </w:r>
      <w:r w:rsidRPr="00D97465">
        <w:rPr>
          <w:rFonts w:ascii="Arial" w:hAnsi="Arial" w:cs="Arial"/>
        </w:rPr>
        <w:t>.</w:t>
      </w:r>
    </w:p>
    <w:p w14:paraId="488A982F" w14:textId="77777777" w:rsidR="00EC0923" w:rsidRPr="00D97465" w:rsidRDefault="00EC0923" w:rsidP="00EC0923">
      <w:pPr>
        <w:rPr>
          <w:rFonts w:ascii="Arial" w:hAnsi="Arial" w:cs="Arial"/>
          <w:b/>
          <w:bCs/>
        </w:rPr>
      </w:pPr>
      <w:r w:rsidRPr="00D97465">
        <w:rPr>
          <w:rFonts w:ascii="Arial" w:hAnsi="Arial" w:cs="Arial"/>
          <w:b/>
          <w:bCs/>
        </w:rPr>
        <w:t>ChIP alignment and visualisation</w:t>
      </w:r>
    </w:p>
    <w:p w14:paraId="07FD1DAB" w14:textId="77777777" w:rsidR="00EC0923" w:rsidRPr="00D97465" w:rsidRDefault="00EC0923" w:rsidP="00EC0923">
      <w:pPr>
        <w:rPr>
          <w:rFonts w:ascii="Arial" w:hAnsi="Arial" w:cs="Arial"/>
        </w:rPr>
      </w:pPr>
      <w:r w:rsidRPr="00D97465">
        <w:rPr>
          <w:rFonts w:ascii="Arial" w:hAnsi="Arial" w:cs="Arial"/>
          <w:b/>
          <w:bCs/>
        </w:rPr>
        <w:lastRenderedPageBreak/>
        <w:tab/>
      </w:r>
      <w:r w:rsidRPr="00D97465">
        <w:rPr>
          <w:rFonts w:ascii="Arial" w:hAnsi="Arial" w:cs="Arial"/>
        </w:rPr>
        <w:t xml:space="preserve">All samples were mapped against GRCh38 using BWA, default settings. Reads with a MAPQ score of </w:t>
      </w:r>
      <w:r w:rsidRPr="00D97465">
        <w:rPr>
          <w:rFonts w:ascii="Arial" w:hAnsi="Arial" w:cs="Arial"/>
          <w:u w:val="single"/>
        </w:rPr>
        <w:t>&lt;</w:t>
      </w:r>
      <w:r w:rsidRPr="00D97465">
        <w:rPr>
          <w:rFonts w:ascii="Arial" w:hAnsi="Arial" w:cs="Arial"/>
        </w:rPr>
        <w:t xml:space="preserve"> 20 were removed along with PCR duplicates from alignment files using SAMtools. Processed BAM files were converted to BigWig files using DeepTools: all samples were normalised to RPKM with a bin size of 1. Aligned files were visualised using IGV. </w:t>
      </w:r>
    </w:p>
    <w:p w14:paraId="1467CD64" w14:textId="77777777" w:rsidR="00EC0923" w:rsidRPr="00D97465" w:rsidRDefault="00EC0923" w:rsidP="00EC0923">
      <w:pPr>
        <w:rPr>
          <w:rFonts w:ascii="Arial" w:hAnsi="Arial" w:cs="Arial"/>
          <w:b/>
          <w:bCs/>
        </w:rPr>
      </w:pPr>
      <w:r w:rsidRPr="00D97465">
        <w:rPr>
          <w:rFonts w:ascii="Arial" w:hAnsi="Arial" w:cs="Arial"/>
          <w:b/>
          <w:bCs/>
        </w:rPr>
        <w:t>ChIP peak calling</w:t>
      </w:r>
    </w:p>
    <w:p w14:paraId="6D3F2581" w14:textId="5548C05F" w:rsidR="00EC0923" w:rsidRPr="00D97465" w:rsidRDefault="00EC0923" w:rsidP="00EC0923">
      <w:pPr>
        <w:rPr>
          <w:rFonts w:ascii="Arial" w:hAnsi="Arial" w:cs="Arial"/>
        </w:rPr>
      </w:pPr>
      <w:r>
        <w:rPr>
          <w:rFonts w:ascii="Arial" w:hAnsi="Arial" w:cs="Arial"/>
        </w:rPr>
        <w:tab/>
      </w:r>
      <w:r w:rsidRPr="00D97465">
        <w:rPr>
          <w:rFonts w:ascii="Arial" w:hAnsi="Arial" w:cs="Arial"/>
        </w:rPr>
        <w:t>For ZC3H4 and INPUT, broad peaks were called separately using MACS2 with a changed “lower mfold” (2) and default settings. For each experiment, bedtools was used to establish common peaks from individual reps (Intersect Intervals), creating a bed file of high confidence peaks</w:t>
      </w:r>
      <w:r w:rsidR="00AC2ACD">
        <w:rPr>
          <w:rFonts w:ascii="Arial" w:hAnsi="Arial" w:cs="Arial"/>
        </w:rPr>
        <w:t>.  F</w:t>
      </w:r>
      <w:r w:rsidRPr="00D97465">
        <w:rPr>
          <w:rFonts w:ascii="Arial" w:hAnsi="Arial" w:cs="Arial"/>
        </w:rPr>
        <w:t>or ZC3H4, peaks called in</w:t>
      </w:r>
      <w:r w:rsidR="008F12B1">
        <w:rPr>
          <w:rFonts w:ascii="Arial" w:hAnsi="Arial" w:cs="Arial"/>
        </w:rPr>
        <w:t xml:space="preserve"> the</w:t>
      </w:r>
      <w:r w:rsidRPr="00D97465">
        <w:rPr>
          <w:rFonts w:ascii="Arial" w:hAnsi="Arial" w:cs="Arial"/>
        </w:rPr>
        <w:t xml:space="preserve"> INPUT sample were subtracted </w:t>
      </w:r>
      <w:r w:rsidRPr="48985C96">
        <w:rPr>
          <w:rFonts w:ascii="Arial" w:hAnsi="Arial" w:cs="Arial"/>
          <w:i/>
          <w:iCs/>
        </w:rPr>
        <w:t xml:space="preserve">via </w:t>
      </w:r>
      <w:r w:rsidRPr="00D97465">
        <w:rPr>
          <w:rFonts w:ascii="Arial" w:hAnsi="Arial" w:cs="Arial"/>
        </w:rPr>
        <w:t>bedtools. All bed files were annotated and plotted in R using ChipSeeker</w:t>
      </w:r>
      <w:r w:rsidR="008B3613">
        <w:rPr>
          <w:rFonts w:ascii="Arial" w:hAnsi="Arial" w:cs="Arial"/>
        </w:rPr>
        <w:t xml:space="preserve"> </w:t>
      </w:r>
      <w:r w:rsidR="008B3613">
        <w:rPr>
          <w:rFonts w:ascii="Arial" w:hAnsi="Arial" w:cs="Arial"/>
        </w:rPr>
      </w:r>
      <w:r w:rsidR="008B3613">
        <w:rPr>
          <w:rFonts w:ascii="Arial" w:hAnsi="Arial" w:cs="Arial"/>
        </w:rPr>
        <w:instrText xml:space="preserve"/>
      </w:r>
      <w:r w:rsidR="008B3613">
        <w:rPr>
          <w:rFonts w:ascii="Arial" w:hAnsi="Arial" w:cs="Arial"/>
        </w:rPr>
      </w:r>
      <w:r w:rsidR="008B3613">
        <w:rPr>
          <w:rFonts w:ascii="Arial" w:hAnsi="Arial" w:cs="Arial"/>
        </w:rPr>
        <w:instrText xml:space="preserve"/>
      </w:r>
      <w:r w:rsidR="008B3613">
        <w:rPr>
          <w:rFonts w:ascii="Arial" w:hAnsi="Arial" w:cs="Arial"/>
        </w:rPr>
      </w:r>
      <w:r w:rsidR="008B3613">
        <w:rPr>
          <w:rFonts w:ascii="Arial" w:hAnsi="Arial" w:cs="Arial"/>
        </w:rPr>
      </w:r>
      <w:r w:rsidR="008B3613">
        <w:rPr>
          <w:rFonts w:ascii="Arial" w:hAnsi="Arial" w:cs="Arial"/>
        </w:rPr>
      </w:r>
      <w:r w:rsidR="008B3613">
        <w:rPr>
          <w:rFonts w:ascii="Arial" w:hAnsi="Arial" w:cs="Arial"/>
        </w:rPr>
      </w:r>
      <w:r w:rsidR="008B3613">
        <w:rPr>
          <w:rFonts w:ascii="Arial" w:hAnsi="Arial" w:cs="Arial"/>
          <w:noProof/>
        </w:rPr>
        <w:t>(Yu et al., 2015)</w:t>
      </w:r>
      <w:r w:rsidR="008B3613">
        <w:rPr>
          <w:rFonts w:ascii="Arial" w:hAnsi="Arial" w:cs="Arial"/>
        </w:rPr>
      </w:r>
      <w:r w:rsidRPr="00D97465">
        <w:rPr>
          <w:rFonts w:ascii="Arial" w:hAnsi="Arial" w:cs="Arial"/>
        </w:rPr>
        <w:t>.</w:t>
      </w:r>
    </w:p>
    <w:p w14:paraId="2A8EBE33" w14:textId="77777777" w:rsidR="00EC0923" w:rsidRPr="00D97465" w:rsidRDefault="00EC0923" w:rsidP="00EC0923">
      <w:pPr>
        <w:rPr>
          <w:rFonts w:ascii="Arial" w:hAnsi="Arial" w:cs="Arial"/>
          <w:b/>
          <w:bCs/>
        </w:rPr>
      </w:pPr>
      <w:r w:rsidRPr="00D97465">
        <w:rPr>
          <w:rFonts w:ascii="Arial" w:hAnsi="Arial" w:cs="Arial"/>
          <w:b/>
          <w:bCs/>
        </w:rPr>
        <w:t>Gene heatmaps</w:t>
      </w:r>
    </w:p>
    <w:p w14:paraId="41237994" w14:textId="6308EA5B" w:rsidR="00EC0923" w:rsidRPr="00D97465" w:rsidRDefault="00EC0923" w:rsidP="00EC0923">
      <w:pPr>
        <w:rPr>
          <w:rFonts w:ascii="Arial" w:hAnsi="Arial" w:cs="Arial"/>
        </w:rPr>
      </w:pPr>
      <w:r w:rsidRPr="00D97465">
        <w:rPr>
          <w:rFonts w:ascii="Arial" w:hAnsi="Arial" w:cs="Arial"/>
          <w:b/>
          <w:bCs/>
        </w:rPr>
        <w:tab/>
      </w:r>
      <w:r w:rsidRPr="00D97465">
        <w:rPr>
          <w:rFonts w:ascii="Arial" w:hAnsi="Arial" w:cs="Arial"/>
        </w:rPr>
        <w:t>For ChIP heatmaps, computematrix (DeepTools) was used to generate score files from ChIP bigwig files using a</w:t>
      </w:r>
      <w:r>
        <w:rPr>
          <w:rFonts w:ascii="Arial" w:hAnsi="Arial" w:cs="Arial"/>
        </w:rPr>
        <w:t>n</w:t>
      </w:r>
      <w:r w:rsidRPr="00D97465">
        <w:rPr>
          <w:rFonts w:ascii="Arial" w:hAnsi="Arial" w:cs="Arial"/>
        </w:rPr>
        <w:t xml:space="preserve"> hg38 bed file; parameters used for each heat map are detailed in figure legends. Plots were redrawn in R.</w:t>
      </w:r>
      <w:r w:rsidR="00877E1E">
        <w:rPr>
          <w:rFonts w:ascii="Arial" w:hAnsi="Arial" w:cs="Arial"/>
        </w:rPr>
        <w:t xml:space="preserve">  Transcription read-through analysis was calculated for each condition by comparing the first 1 kb downstream of the TES to a 500 bp region directly preceding the TES</w:t>
      </w:r>
      <w:r w:rsidR="00C47298">
        <w:rPr>
          <w:rFonts w:ascii="Arial" w:hAnsi="Arial" w:cs="Arial"/>
        </w:rPr>
        <w:t xml:space="preserve"> (PAS)</w:t>
      </w:r>
      <w:r w:rsidR="00313480">
        <w:rPr>
          <w:rFonts w:ascii="Arial" w:hAnsi="Arial" w:cs="Arial"/>
        </w:rPr>
        <w:t xml:space="preserve">.  A </w:t>
      </w:r>
      <w:r w:rsidR="00E30BFF">
        <w:rPr>
          <w:rFonts w:ascii="Arial" w:hAnsi="Arial" w:cs="Arial"/>
        </w:rPr>
        <w:t>l</w:t>
      </w:r>
      <w:r w:rsidR="00313480">
        <w:rPr>
          <w:rFonts w:ascii="Arial" w:hAnsi="Arial" w:cs="Arial"/>
        </w:rPr>
        <w:t>og2 ratio (depletion</w:t>
      </w:r>
      <w:r w:rsidR="00877E1E">
        <w:rPr>
          <w:rFonts w:ascii="Arial" w:hAnsi="Arial" w:cs="Arial"/>
        </w:rPr>
        <w:t xml:space="preserve">/control) was then applied to identify increased read-through. </w:t>
      </w:r>
    </w:p>
    <w:p w14:paraId="08FBEE72" w14:textId="77777777" w:rsidR="00EC0923" w:rsidRPr="00D97465" w:rsidRDefault="00320F8E" w:rsidP="00EC0923">
      <w:pPr>
        <w:rPr>
          <w:rFonts w:ascii="Arial" w:hAnsi="Arial" w:cs="Arial"/>
          <w:b/>
          <w:bCs/>
        </w:rPr>
      </w:pPr>
      <w:r>
        <w:rPr>
          <w:rFonts w:ascii="Arial" w:hAnsi="Arial" w:cs="Arial"/>
          <w:b/>
          <w:bCs/>
        </w:rPr>
        <w:t>Super-</w:t>
      </w:r>
      <w:r w:rsidR="00EC0923" w:rsidRPr="00D97465">
        <w:rPr>
          <w:rFonts w:ascii="Arial" w:hAnsi="Arial" w:cs="Arial"/>
          <w:b/>
          <w:bCs/>
        </w:rPr>
        <w:t>enhancer metaplots</w:t>
      </w:r>
    </w:p>
    <w:p w14:paraId="43F7506C" w14:textId="77777777" w:rsidR="00EC0923" w:rsidRPr="00D97465" w:rsidRDefault="00EC0923" w:rsidP="00EC0923">
      <w:pPr>
        <w:rPr>
          <w:rFonts w:ascii="Arial" w:hAnsi="Arial" w:cs="Arial"/>
        </w:rPr>
      </w:pPr>
      <w:r w:rsidRPr="00D97465">
        <w:rPr>
          <w:rFonts w:ascii="Arial" w:hAnsi="Arial" w:cs="Arial"/>
          <w:b/>
          <w:bCs/>
        </w:rPr>
        <w:tab/>
      </w:r>
      <w:r w:rsidRPr="00D97465">
        <w:rPr>
          <w:rFonts w:ascii="Arial" w:hAnsi="Arial" w:cs="Arial"/>
        </w:rPr>
        <w:t>A bed fil</w:t>
      </w:r>
      <w:r w:rsidR="00320F8E">
        <w:rPr>
          <w:rFonts w:ascii="Arial" w:hAnsi="Arial" w:cs="Arial"/>
        </w:rPr>
        <w:t>e with the coordinates of super-</w:t>
      </w:r>
      <w:r w:rsidRPr="00D97465">
        <w:rPr>
          <w:rFonts w:ascii="Arial" w:hAnsi="Arial" w:cs="Arial"/>
        </w:rPr>
        <w:t>enhancer locations from dbSUPER in HCT116 cells was used as a basis</w:t>
      </w:r>
      <w:r w:rsidR="00AE2AAD">
        <w:rPr>
          <w:rFonts w:ascii="Arial" w:hAnsi="Arial" w:cs="Arial"/>
        </w:rPr>
        <w:t xml:space="preserve"> </w:t>
      </w:r>
      <w:r w:rsidR="00AE2AAD">
        <w:rPr>
          <w:rFonts w:ascii="Arial" w:hAnsi="Arial" w:cs="Arial"/>
        </w:rPr>
      </w:r>
      <w:r w:rsidR="00AE2AAD">
        <w:rPr>
          <w:rFonts w:ascii="Arial" w:hAnsi="Arial" w:cs="Arial"/>
        </w:rPr>
        <w:instrText xml:space="preserve"/>
      </w:r>
      <w:r w:rsidR="00AE2AAD">
        <w:rPr>
          <w:rFonts w:ascii="Arial" w:hAnsi="Arial" w:cs="Arial"/>
        </w:rPr>
      </w:r>
      <w:r w:rsidR="00AE2AAD">
        <w:rPr>
          <w:rFonts w:ascii="Arial" w:hAnsi="Arial" w:cs="Arial"/>
          <w:noProof/>
        </w:rPr>
        <w:t>(Khan and Zhang, 2016)</w:t>
      </w:r>
      <w:r w:rsidR="00AE2AAD">
        <w:rPr>
          <w:rFonts w:ascii="Arial" w:hAnsi="Arial" w:cs="Arial"/>
        </w:rPr>
      </w:r>
      <w:r w:rsidRPr="00D97465">
        <w:rPr>
          <w:rFonts w:ascii="Arial" w:hAnsi="Arial" w:cs="Arial"/>
        </w:rPr>
        <w:t>. All region</w:t>
      </w:r>
      <w:r>
        <w:rPr>
          <w:rFonts w:ascii="Arial" w:hAnsi="Arial" w:cs="Arial"/>
        </w:rPr>
        <w:t>s that had clusters of MED1, Pol II</w:t>
      </w:r>
      <w:r w:rsidRPr="00D97465">
        <w:rPr>
          <w:rFonts w:ascii="Arial" w:hAnsi="Arial" w:cs="Arial"/>
        </w:rPr>
        <w:t xml:space="preserve"> and H3K27ac ChIP signal were retained as </w:t>
      </w:r>
      <w:r w:rsidRPr="48985C96">
        <w:rPr>
          <w:rFonts w:ascii="Arial" w:hAnsi="Arial" w:cs="Arial"/>
          <w:i/>
          <w:iCs/>
        </w:rPr>
        <w:t xml:space="preserve">bone fide </w:t>
      </w:r>
      <w:r w:rsidRPr="00D97465">
        <w:rPr>
          <w:rFonts w:ascii="Arial" w:hAnsi="Arial" w:cs="Arial"/>
        </w:rPr>
        <w:t>regions of interest, those without were discarded. A log</w:t>
      </w:r>
      <w:r w:rsidRPr="00E94BC6">
        <w:rPr>
          <w:rFonts w:ascii="Arial" w:hAnsi="Arial" w:cs="Arial"/>
        </w:rPr>
        <w:t>2</w:t>
      </w:r>
      <w:r w:rsidRPr="00D97465">
        <w:rPr>
          <w:rFonts w:ascii="Arial" w:hAnsi="Arial" w:cs="Arial"/>
        </w:rPr>
        <w:t xml:space="preserve"> ratio of experiment vs input was prepared using BamCompare of DeepTools - for RNAseq metaplots, BAM files were split by strand. A score file for the regions in the amended SE bed file was generated </w:t>
      </w:r>
      <w:r w:rsidRPr="48985C96">
        <w:rPr>
          <w:rFonts w:ascii="Arial" w:hAnsi="Arial" w:cs="Arial"/>
          <w:i/>
          <w:iCs/>
        </w:rPr>
        <w:t>via</w:t>
      </w:r>
      <w:r w:rsidRPr="00D97465">
        <w:rPr>
          <w:rFonts w:ascii="Arial" w:hAnsi="Arial" w:cs="Arial"/>
        </w:rPr>
        <w:t xml:space="preserve"> the computematrix function of DeepTools using the log</w:t>
      </w:r>
      <w:r w:rsidRPr="00E94BC6">
        <w:rPr>
          <w:rFonts w:ascii="Arial" w:hAnsi="Arial" w:cs="Arial"/>
        </w:rPr>
        <w:t>2</w:t>
      </w:r>
      <w:r w:rsidRPr="00D97465">
        <w:rPr>
          <w:rFonts w:ascii="Arial" w:hAnsi="Arial" w:cs="Arial"/>
        </w:rPr>
        <w:t xml:space="preserve"> BamCompare output file. Results were plotted in R-studio using ggplot2. </w:t>
      </w:r>
    </w:p>
    <w:p w14:paraId="01D5243E" w14:textId="77777777" w:rsidR="00EC0923" w:rsidRPr="00D97465" w:rsidRDefault="00EC0923" w:rsidP="00EC0923">
      <w:pPr>
        <w:rPr>
          <w:rFonts w:ascii="Arial" w:hAnsi="Arial" w:cs="Arial"/>
          <w:b/>
          <w:bCs/>
        </w:rPr>
      </w:pPr>
      <w:r w:rsidRPr="00D97465">
        <w:rPr>
          <w:rFonts w:ascii="Arial" w:hAnsi="Arial" w:cs="Arial"/>
          <w:b/>
          <w:bCs/>
        </w:rPr>
        <w:t>Gene plots and metaplots</w:t>
      </w:r>
    </w:p>
    <w:p w14:paraId="68DC0C4D" w14:textId="67B87851" w:rsidR="00EC0923" w:rsidRPr="00AE2AAD" w:rsidRDefault="00E25F60" w:rsidP="00AE2AAD">
      <w:pPr>
        <w:rPr>
          <w:rFonts w:ascii="Arial" w:hAnsi="Arial" w:cs="Arial"/>
        </w:rPr>
      </w:pPr>
      <w:r>
        <w:rPr>
          <w:rFonts w:ascii="Arial" w:hAnsi="Arial" w:cs="Arial"/>
        </w:rPr>
        <w:tab/>
      </w:r>
      <w:r w:rsidR="00877E1E">
        <w:rPr>
          <w:rFonts w:ascii="Arial" w:hAnsi="Arial" w:cs="Arial"/>
        </w:rPr>
        <w:t xml:space="preserve">Split strand metagene plots were generated using RPKM normalised sense and antisense (scaled to -1) bigwig coverage files separately with further graphical processing performed in R. </w:t>
      </w:r>
      <w:r>
        <w:rPr>
          <w:rFonts w:ascii="Arial" w:hAnsi="Arial" w:cs="Arial"/>
        </w:rPr>
        <w:t xml:space="preserve">For identifying ZC3H4 PROMPT </w:t>
      </w:r>
      <w:r w:rsidR="00EC0923" w:rsidRPr="00D97465">
        <w:rPr>
          <w:rFonts w:ascii="Arial" w:hAnsi="Arial" w:cs="Arial"/>
        </w:rPr>
        <w:t>regions ncRNA genes were filtered from hg38 refgene gtf fi</w:t>
      </w:r>
      <w:r w:rsidR="00F73E02">
        <w:rPr>
          <w:rFonts w:ascii="Arial" w:hAnsi="Arial" w:cs="Arial"/>
        </w:rPr>
        <w:t>le to give protein-</w:t>
      </w:r>
      <w:r w:rsidR="00EC0923">
        <w:rPr>
          <w:rFonts w:ascii="Arial" w:hAnsi="Arial" w:cs="Arial"/>
        </w:rPr>
        <w:t xml:space="preserve">coding genes that </w:t>
      </w:r>
      <w:r w:rsidR="00EC0923" w:rsidRPr="00D97465">
        <w:rPr>
          <w:rFonts w:ascii="Arial" w:hAnsi="Arial" w:cs="Arial"/>
        </w:rPr>
        <w:t xml:space="preserve">were used with feature counts on </w:t>
      </w:r>
      <w:r>
        <w:rPr>
          <w:rFonts w:ascii="Arial" w:hAnsi="Arial" w:cs="Arial"/>
        </w:rPr>
        <w:t>siCont</w:t>
      </w:r>
      <w:r w:rsidR="00EC0923" w:rsidRPr="00D97465">
        <w:rPr>
          <w:rFonts w:ascii="Arial" w:hAnsi="Arial" w:cs="Arial"/>
        </w:rPr>
        <w:t xml:space="preserve"> RNAseq</w:t>
      </w:r>
      <w:r w:rsidR="00AE2AAD">
        <w:rPr>
          <w:rFonts w:ascii="Arial" w:hAnsi="Arial" w:cs="Arial"/>
        </w:rPr>
        <w:t xml:space="preserve"> </w:t>
      </w:r>
      <w:r w:rsidR="00AE2AAD">
        <w:rPr>
          <w:rFonts w:ascii="Arial" w:hAnsi="Arial" w:cs="Arial"/>
        </w:rPr>
      </w:r>
      <w:r w:rsidR="00AE2AAD">
        <w:rPr>
          <w:rFonts w:ascii="Arial" w:hAnsi="Arial" w:cs="Arial"/>
        </w:rPr>
        <w:instrText xml:space="preserve"/>
      </w:r>
      <w:r w:rsidR="00AE2AAD">
        <w:rPr>
          <w:rFonts w:ascii="Arial" w:hAnsi="Arial" w:cs="Arial"/>
        </w:rPr>
      </w:r>
      <w:r w:rsidR="00AE2AAD">
        <w:rPr>
          <w:rFonts w:ascii="Arial" w:hAnsi="Arial" w:cs="Arial"/>
          <w:noProof/>
        </w:rPr>
        <w:t>(Liao et al., 2014)</w:t>
      </w:r>
      <w:r w:rsidR="00AE2AAD">
        <w:rPr>
          <w:rFonts w:ascii="Arial" w:hAnsi="Arial" w:cs="Arial"/>
        </w:rPr>
      </w:r>
      <w:r w:rsidR="00EC0923" w:rsidRPr="00D97465">
        <w:rPr>
          <w:rFonts w:ascii="Arial" w:hAnsi="Arial" w:cs="Arial"/>
        </w:rPr>
        <w:t xml:space="preserve">, to gain read count and gene length. Transcripts per million (TPM) were </w:t>
      </w:r>
      <w:r w:rsidR="00EC0923">
        <w:rPr>
          <w:rFonts w:ascii="Arial" w:hAnsi="Arial" w:cs="Arial"/>
        </w:rPr>
        <w:t>calculate</w:t>
      </w:r>
      <w:r w:rsidR="00EC0923" w:rsidRPr="00D97465">
        <w:rPr>
          <w:rFonts w:ascii="Arial" w:hAnsi="Arial" w:cs="Arial"/>
        </w:rPr>
        <w:t xml:space="preserve">d for each gene and genes with an expression of &lt; 5 were filtered out to give a list of expressed genes. Next, divergent promoters, </w:t>
      </w:r>
      <w:r w:rsidR="00EC0923">
        <w:rPr>
          <w:rFonts w:ascii="Arial" w:hAnsi="Arial" w:cs="Arial"/>
        </w:rPr>
        <w:t>or genes with neighbours within</w:t>
      </w:r>
      <w:r w:rsidR="00C82091">
        <w:rPr>
          <w:rFonts w:ascii="Arial" w:hAnsi="Arial" w:cs="Arial"/>
        </w:rPr>
        <w:t xml:space="preserve"> 5k</w:t>
      </w:r>
      <w:r w:rsidR="00EC0923" w:rsidRPr="00D97465">
        <w:rPr>
          <w:rFonts w:ascii="Arial" w:hAnsi="Arial" w:cs="Arial"/>
        </w:rPr>
        <w:t xml:space="preserve">b of </w:t>
      </w:r>
      <w:r w:rsidR="00EC0923" w:rsidRPr="00D97465">
        <w:rPr>
          <w:rFonts w:ascii="Arial" w:hAnsi="Arial" w:cs="Arial"/>
        </w:rPr>
        <w:lastRenderedPageBreak/>
        <w:t>their promoter</w:t>
      </w:r>
      <w:r w:rsidR="008F12B1">
        <w:rPr>
          <w:rFonts w:ascii="Arial" w:hAnsi="Arial" w:cs="Arial"/>
        </w:rPr>
        <w:t>,</w:t>
      </w:r>
      <w:r w:rsidR="00EC0923" w:rsidRPr="00D97465">
        <w:rPr>
          <w:rFonts w:ascii="Arial" w:hAnsi="Arial" w:cs="Arial"/>
        </w:rPr>
        <w:t xml:space="preserve"> were excluded to minimise background. Finally, this gene list was converted to a bed file, then computematrix (DeepTools) used to generate a score file from log</w:t>
      </w:r>
      <w:r w:rsidR="00EC0923" w:rsidRPr="00E94BC6">
        <w:rPr>
          <w:rFonts w:ascii="Arial" w:hAnsi="Arial" w:cs="Arial"/>
        </w:rPr>
        <w:t>2</w:t>
      </w:r>
      <w:r w:rsidR="00EC0923" w:rsidRPr="00D97465">
        <w:rPr>
          <w:rFonts w:ascii="Arial" w:hAnsi="Arial" w:cs="Arial"/>
        </w:rPr>
        <w:t xml:space="preserve"> </w:t>
      </w:r>
      <w:r w:rsidR="00C47298">
        <w:rPr>
          <w:rFonts w:ascii="Arial" w:hAnsi="Arial" w:cs="Arial"/>
        </w:rPr>
        <w:t>siCont</w:t>
      </w:r>
      <w:r w:rsidR="00EC0923" w:rsidRPr="00D97465">
        <w:rPr>
          <w:rFonts w:ascii="Arial" w:hAnsi="Arial" w:cs="Arial"/>
        </w:rPr>
        <w:t xml:space="preserve"> Vs </w:t>
      </w:r>
      <w:r w:rsidR="00AC2ACD">
        <w:rPr>
          <w:rFonts w:ascii="Arial" w:hAnsi="Arial" w:cs="Arial"/>
        </w:rPr>
        <w:t>condition</w:t>
      </w:r>
      <w:r w:rsidR="00EC0923" w:rsidRPr="00D97465">
        <w:rPr>
          <w:rFonts w:ascii="Arial" w:hAnsi="Arial" w:cs="Arial"/>
        </w:rPr>
        <w:t xml:space="preserve"> bigwigs; results were plotted in R.  </w:t>
      </w:r>
    </w:p>
    <w:p w14:paraId="50F364CF" w14:textId="77777777" w:rsidR="00877E1E" w:rsidRDefault="00877E1E" w:rsidP="00877E1E">
      <w:pPr>
        <w:rPr>
          <w:rFonts w:ascii="Arial" w:hAnsi="Arial" w:cs="Arial"/>
        </w:rPr>
      </w:pPr>
      <w:r>
        <w:rPr>
          <w:rFonts w:ascii="Arial" w:hAnsi="Arial" w:cs="Arial"/>
          <w:b/>
          <w:bCs/>
        </w:rPr>
        <w:t>Differential gene expression</w:t>
      </w:r>
    </w:p>
    <w:p w14:paraId="246F440D" w14:textId="412964A2" w:rsidR="00877E1E" w:rsidRDefault="00877E1E" w:rsidP="00877E1E">
      <w:pPr>
        <w:rPr>
          <w:rFonts w:ascii="Arial" w:hAnsi="Arial" w:cs="Arial"/>
        </w:rPr>
      </w:pPr>
      <w:r>
        <w:rPr>
          <w:rFonts w:ascii="Arial" w:hAnsi="Arial" w:cs="Arial"/>
        </w:rPr>
        <w:tab/>
        <w:t>FeatureCounts was used to count mapped reads over exons and differential expression was performed using DESeq2 (</w:t>
      </w:r>
      <w:r w:rsidRPr="00385D96">
        <w:rPr>
          <w:rFonts w:ascii="Arial" w:hAnsi="Arial" w:cs="Arial"/>
        </w:rPr>
        <w:t>Liao</w:t>
      </w:r>
      <w:r>
        <w:rPr>
          <w:rFonts w:ascii="Arial" w:hAnsi="Arial" w:cs="Arial"/>
        </w:rPr>
        <w:t xml:space="preserve"> et al., 2014; Love et al., 2014). </w:t>
      </w:r>
    </w:p>
    <w:p w14:paraId="5B925AF2" w14:textId="77777777" w:rsidR="00877E1E" w:rsidRPr="00D97465" w:rsidRDefault="00877E1E" w:rsidP="00877E1E">
      <w:pPr>
        <w:rPr>
          <w:rFonts w:ascii="Arial" w:eastAsia="Arial" w:hAnsi="Arial" w:cs="Arial"/>
        </w:rPr>
      </w:pPr>
      <w:r>
        <w:rPr>
          <w:rFonts w:ascii="Arial" w:eastAsia="Arial" w:hAnsi="Arial" w:cs="Arial"/>
          <w:b/>
          <w:bCs/>
        </w:rPr>
        <w:t>PROMPT poly-A site detection</w:t>
      </w:r>
      <w:r w:rsidRPr="48985C96">
        <w:rPr>
          <w:rFonts w:ascii="Arial" w:eastAsia="Arial" w:hAnsi="Arial" w:cs="Arial"/>
        </w:rPr>
        <w:t xml:space="preserve"> </w:t>
      </w:r>
    </w:p>
    <w:p w14:paraId="5CD0E580" w14:textId="7A21057D" w:rsidR="00305DEF" w:rsidRDefault="00877E1E" w:rsidP="00877E1E">
      <w:pPr>
        <w:rPr>
          <w:rFonts w:ascii="Arial" w:eastAsia="Arial" w:hAnsi="Arial" w:cs="Arial"/>
          <w:b/>
          <w:bCs/>
        </w:rPr>
      </w:pPr>
      <w:r>
        <w:rPr>
          <w:rFonts w:ascii="Arial" w:eastAsia="Arial" w:hAnsi="Arial" w:cs="Arial"/>
        </w:rPr>
        <w:tab/>
        <w:t xml:space="preserve">For PROMPT analysis, we used a catalogue of 961 PROMPTs generated by </w:t>
      </w:r>
      <w:r w:rsidRPr="00663DB8">
        <w:rPr>
          <w:rFonts w:ascii="Arial" w:eastAsia="Arial" w:hAnsi="Arial" w:cs="Arial"/>
          <w:i/>
          <w:iCs/>
        </w:rPr>
        <w:t>de novo</w:t>
      </w:r>
      <w:r>
        <w:rPr>
          <w:rFonts w:ascii="Arial" w:eastAsia="Arial" w:hAnsi="Arial" w:cs="Arial"/>
        </w:rPr>
        <w:t xml:space="preserve"> assembly following acute DIS3 depletion (Davidson et al., 2019). Due to the variable length of each PROMPT, we searched for the two consensus poly-A site motifs (AWTAAA) across the full transcript sequence using FI</w:t>
      </w:r>
      <w:r w:rsidR="00C47298">
        <w:rPr>
          <w:rFonts w:ascii="Arial" w:eastAsia="Arial" w:hAnsi="Arial" w:cs="Arial"/>
        </w:rPr>
        <w:t>MO (online)</w:t>
      </w:r>
      <w:r>
        <w:rPr>
          <w:rFonts w:ascii="Arial" w:eastAsia="Arial" w:hAnsi="Arial" w:cs="Arial"/>
        </w:rPr>
        <w:t>. We then calculated the total occurrence of poly-A sites across each PROMPT transcript per kb and separated them into two groups; those that show upregulation (log2FC ≥1) in the absence of ZC3H4 and those with no change of downregulated expression. Plots were drawn in R.</w:t>
      </w:r>
    </w:p>
    <w:p w14:paraId="5501562F" w14:textId="77777777" w:rsidR="00305DEF" w:rsidRDefault="00305DEF" w:rsidP="00EC0923">
      <w:pPr>
        <w:rPr>
          <w:rFonts w:ascii="Arial" w:eastAsia="Arial" w:hAnsi="Arial" w:cs="Arial"/>
          <w:b/>
          <w:bCs/>
        </w:rPr>
      </w:pPr>
    </w:p>
    <w:p w14:paraId="2F543E7D" w14:textId="7304BBC6" w:rsidR="00EC0923" w:rsidRPr="00D97465" w:rsidRDefault="00EC0923" w:rsidP="00EC0923">
      <w:pPr>
        <w:rPr>
          <w:rFonts w:ascii="Arial" w:eastAsia="Arial" w:hAnsi="Arial" w:cs="Arial"/>
        </w:rPr>
      </w:pPr>
      <w:r w:rsidRPr="48985C96">
        <w:rPr>
          <w:rFonts w:ascii="Arial" w:eastAsia="Arial" w:hAnsi="Arial" w:cs="Arial"/>
          <w:b/>
          <w:bCs/>
        </w:rPr>
        <w:t>ZC3H4 homolog</w:t>
      </w:r>
      <w:r w:rsidR="00360B5A">
        <w:rPr>
          <w:rFonts w:ascii="Arial" w:eastAsia="Arial" w:hAnsi="Arial" w:cs="Arial"/>
          <w:b/>
          <w:bCs/>
        </w:rPr>
        <w:t>ue</w:t>
      </w:r>
      <w:r w:rsidRPr="48985C96">
        <w:rPr>
          <w:rFonts w:ascii="Arial" w:eastAsia="Arial" w:hAnsi="Arial" w:cs="Arial"/>
          <w:b/>
          <w:bCs/>
        </w:rPr>
        <w:t xml:space="preserve"> identification</w:t>
      </w:r>
      <w:r w:rsidRPr="48985C96">
        <w:rPr>
          <w:rFonts w:ascii="Arial" w:eastAsia="Arial" w:hAnsi="Arial" w:cs="Arial"/>
        </w:rPr>
        <w:t xml:space="preserve"> </w:t>
      </w:r>
    </w:p>
    <w:p w14:paraId="4DEE0D16" w14:textId="6F34750C" w:rsidR="00EC0923" w:rsidRPr="00D97465" w:rsidRDefault="00EC0923" w:rsidP="00EC0923">
      <w:pPr>
        <w:ind w:firstLine="720"/>
        <w:rPr>
          <w:rFonts w:ascii="Arial" w:eastAsia="Arial" w:hAnsi="Arial" w:cs="Arial"/>
        </w:rPr>
      </w:pPr>
      <w:r w:rsidRPr="48985C96">
        <w:rPr>
          <w:rFonts w:ascii="Arial" w:eastAsia="Arial" w:hAnsi="Arial" w:cs="Arial"/>
        </w:rPr>
        <w:t>To identify ZC3H4 homolog protein sequences, sequences from UniRef100 (UniProt Consortium, 2014) were searched using a profile HMM search: ‘hmmsearch’, p</w:t>
      </w:r>
      <w:r w:rsidR="00FE6BA7">
        <w:rPr>
          <w:rFonts w:ascii="Arial" w:eastAsia="Arial" w:hAnsi="Arial" w:cs="Arial"/>
        </w:rPr>
        <w:t xml:space="preserve">art of HMMer V3.2.1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(Eddy, 2011)</w:t>
      </w:r>
      <w:r w:rsidR="00FE6BA7">
        <w:rPr>
          <w:rFonts w:ascii="Arial" w:eastAsia="Arial" w:hAnsi="Arial" w:cs="Arial"/>
        </w:rPr>
      </w:r>
      <w:r w:rsidR="00FE6BA7">
        <w:rPr>
          <w:rFonts w:ascii="Arial" w:eastAsia="Arial" w:hAnsi="Arial" w:cs="Arial"/>
        </w:rPr>
        <w:t xml:space="preserve">, </w:t>
      </w:r>
      <w:r w:rsidRPr="48985C96">
        <w:rPr>
          <w:rFonts w:ascii="Arial" w:eastAsia="Arial" w:hAnsi="Arial" w:cs="Arial"/>
        </w:rPr>
        <w:t xml:space="preserve">with PANTHER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(Mi et al., 2019)</w:t>
      </w:r>
      <w:r w:rsidR="00FE6BA7">
        <w:rPr>
          <w:rFonts w:ascii="Arial" w:eastAsia="Arial" w:hAnsi="Arial" w:cs="Arial"/>
        </w:rPr>
      </w:r>
      <w:r w:rsidRPr="48985C96">
        <w:rPr>
          <w:rFonts w:ascii="Arial" w:eastAsia="Arial" w:hAnsi="Arial" w:cs="Arial"/>
        </w:rPr>
        <w:t xml:space="preserve"> hidden Markov model PTHR13119, corresponding to zinc finger CCCH-domain containing proteins. Profile HMM search hits were filtered using a 1e-100 e-value threshold; this search identified 1513 UniRef100 sequences with PTHR13119 domains (representing a total of 1646 UniProtKB sequences).</w:t>
      </w:r>
      <w:r w:rsidRPr="005D279C">
        <w:rPr>
          <w:rFonts w:ascii="Arial" w:eastAsia="Arial" w:hAnsi="Arial" w:cs="Arial"/>
        </w:rPr>
        <w:t xml:space="preserve"> </w:t>
      </w:r>
      <w:r w:rsidR="00877E1E" w:rsidRPr="00E94BC6">
        <w:rPr>
          <w:rFonts w:ascii="Arial" w:hAnsi="Arial" w:cs="Arial"/>
        </w:rPr>
        <w:t xml:space="preserve">PTHR13119 domains from human and mouse were aligned using TCoffee Expresso mode </w:t>
      </w:r>
      <w:r w:rsidR="00877E1E" w:rsidRPr="00E94BC6">
        <w:rPr>
          <w:rFonts w:ascii="Arial" w:hAnsi="Arial" w:cs="Arial"/>
        </w:rPr>
      </w:r>
      <w:r w:rsidR="00877E1E" w:rsidRPr="00E94BC6">
        <w:rPr>
          <w:rFonts w:ascii="Arial" w:hAnsi="Arial" w:cs="Arial"/>
        </w:rPr>
        <w:instrText xml:space="preserve"/>
      </w:r>
      <w:r w:rsidR="00877E1E" w:rsidRPr="00E94BC6">
        <w:rPr>
          <w:rFonts w:ascii="Arial" w:hAnsi="Arial" w:cs="Arial"/>
        </w:rPr>
      </w:r>
      <w:r w:rsidR="00877E1E" w:rsidRPr="00E94BC6">
        <w:rPr>
          <w:rFonts w:ascii="Arial" w:hAnsi="Arial" w:cs="Arial"/>
          <w:noProof/>
        </w:rPr>
        <w:t>(Armougom et al., 2006)</w:t>
      </w:r>
      <w:r w:rsidR="00877E1E" w:rsidRPr="00E94BC6">
        <w:rPr>
          <w:rFonts w:ascii="Arial" w:hAnsi="Arial" w:cs="Arial"/>
        </w:rPr>
      </w:r>
      <w:r w:rsidR="00877E1E" w:rsidRPr="00E94BC6">
        <w:rPr>
          <w:rFonts w:ascii="Arial" w:hAnsi="Arial" w:cs="Arial"/>
        </w:rPr>
        <w:t>, and multiple sequence alignment figure </w:t>
      </w:r>
      <w:r w:rsidR="00877E1E" w:rsidRPr="00E94BC6">
        <w:rPr>
          <w:rFonts w:ascii="Arial" w:hAnsi="Arial" w:cs="Arial"/>
          <w:shd w:val="clear" w:color="auto" w:fill="FFFFFF"/>
        </w:rPr>
        <w:t>(Figure</w:t>
      </w:r>
      <w:r w:rsidR="001F79E5">
        <w:rPr>
          <w:rFonts w:ascii="Arial" w:hAnsi="Arial" w:cs="Arial"/>
          <w:shd w:val="clear" w:color="auto" w:fill="FFFFFF"/>
        </w:rPr>
        <w:t xml:space="preserve"> 1 – figure supplement</w:t>
      </w:r>
      <w:r w:rsidR="00877E1E" w:rsidRPr="00E94BC6">
        <w:rPr>
          <w:rFonts w:ascii="Arial" w:hAnsi="Arial" w:cs="Arial"/>
          <w:shd w:val="clear" w:color="auto" w:fill="FFFFFF"/>
        </w:rPr>
        <w:t xml:space="preserve"> 3B)</w:t>
      </w:r>
      <w:r w:rsidR="00877E1E" w:rsidRPr="00E94BC6">
        <w:rPr>
          <w:rFonts w:ascii="Arial" w:hAnsi="Arial" w:cs="Arial"/>
        </w:rPr>
        <w:t xml:space="preserve"> was rendered with ESPscript </w:t>
      </w:r>
      <w:r w:rsidR="00877E1E" w:rsidRPr="00E94BC6">
        <w:rPr>
          <w:rFonts w:ascii="Arial" w:hAnsi="Arial" w:cs="Arial"/>
        </w:rPr>
      </w:r>
      <w:r w:rsidR="00877E1E" w:rsidRPr="00E94BC6">
        <w:rPr>
          <w:rFonts w:ascii="Arial" w:hAnsi="Arial" w:cs="Arial"/>
        </w:rPr>
        <w:instrText xml:space="preserve"/>
      </w:r>
      <w:r w:rsidR="00877E1E" w:rsidRPr="00E94BC6">
        <w:rPr>
          <w:rFonts w:ascii="Arial" w:hAnsi="Arial" w:cs="Arial"/>
        </w:rPr>
      </w:r>
      <w:r w:rsidR="00877E1E" w:rsidRPr="00E94BC6">
        <w:rPr>
          <w:rFonts w:ascii="Arial" w:hAnsi="Arial" w:cs="Arial"/>
          <w:noProof/>
        </w:rPr>
        <w:t>(Robert and Gouet, 2014)</w:t>
      </w:r>
      <w:r w:rsidR="00877E1E" w:rsidRPr="00E94BC6">
        <w:rPr>
          <w:rFonts w:ascii="Arial" w:hAnsi="Arial" w:cs="Arial"/>
        </w:rPr>
      </w:r>
      <w:r w:rsidR="00877E1E" w:rsidRPr="00E94BC6">
        <w:rPr>
          <w:rFonts w:ascii="Arial" w:hAnsi="Arial" w:cs="Arial"/>
        </w:rPr>
        <w:t>.</w:t>
      </w:r>
    </w:p>
    <w:p w14:paraId="4078F05D" w14:textId="77777777" w:rsidR="00EC0923" w:rsidRPr="00D97465" w:rsidRDefault="00EC0923" w:rsidP="00EC0923">
      <w:pPr>
        <w:rPr>
          <w:rFonts w:ascii="Arial" w:eastAsia="Arial" w:hAnsi="Arial" w:cs="Arial"/>
        </w:rPr>
      </w:pPr>
      <w:r w:rsidRPr="48985C96">
        <w:rPr>
          <w:rFonts w:ascii="Arial" w:eastAsia="Arial" w:hAnsi="Arial" w:cs="Arial"/>
          <w:b/>
          <w:bCs/>
        </w:rPr>
        <w:t>Phylogenetic tree reconstruction</w:t>
      </w:r>
    </w:p>
    <w:p w14:paraId="7AAA04C9" w14:textId="20452213" w:rsidR="00EC0923" w:rsidRDefault="00EC0923" w:rsidP="00EC0923">
      <w:pPr>
        <w:ind w:firstLine="720"/>
        <w:rPr>
          <w:rFonts w:ascii="Arial" w:eastAsia="Arial" w:hAnsi="Arial" w:cs="Arial"/>
        </w:rPr>
      </w:pPr>
      <w:r w:rsidRPr="48985C96">
        <w:rPr>
          <w:rFonts w:ascii="Arial" w:eastAsia="Arial" w:hAnsi="Arial" w:cs="Arial"/>
        </w:rPr>
        <w:t>Identified PTHR13119 domains were aligned using MAFFT v7.4</w:t>
      </w:r>
      <w:r w:rsidR="00FE6BA7">
        <w:rPr>
          <w:rFonts w:ascii="Arial" w:eastAsia="Arial" w:hAnsi="Arial" w:cs="Arial"/>
        </w:rPr>
        <w:t xml:space="preserve">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(Katoh and Standley, 2013)</w:t>
      </w:r>
      <w:r w:rsidR="00FE6BA7">
        <w:rPr>
          <w:rFonts w:ascii="Arial" w:eastAsia="Arial" w:hAnsi="Arial" w:cs="Arial"/>
        </w:rPr>
      </w:r>
      <w:r w:rsidRPr="48985C96">
        <w:rPr>
          <w:rFonts w:ascii="Arial" w:eastAsia="Arial" w:hAnsi="Arial" w:cs="Arial"/>
        </w:rPr>
        <w:t>; sites composed of more than 75% of gaps were removed from the multiple sequence alignment with trimAl</w:t>
      </w:r>
      <w:r w:rsidR="00FE6BA7">
        <w:rPr>
          <w:rFonts w:ascii="Arial" w:eastAsia="Arial" w:hAnsi="Arial" w:cs="Arial"/>
        </w:rPr>
        <w:t xml:space="preserve">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(Capella-Gutierrez et al., 2009)</w:t>
      </w:r>
      <w:r w:rsidR="00FE6BA7">
        <w:rPr>
          <w:rFonts w:ascii="Arial" w:eastAsia="Arial" w:hAnsi="Arial" w:cs="Arial"/>
        </w:rPr>
      </w:r>
      <w:r w:rsidRPr="48985C96">
        <w:rPr>
          <w:rFonts w:ascii="Arial" w:eastAsia="Arial" w:hAnsi="Arial" w:cs="Arial"/>
        </w:rPr>
        <w:t xml:space="preserve">. The PTHR13119 domain phylogeny was reconstructed under maximum likelihood with IQ-TREE v1.6.9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rPr>
      </w:r>
      <w:r w:rsidR="00FE6BA7">
        <w:rPr>
          <w:rFonts w:ascii="Arial" w:eastAsia="Arial" w:hAnsi="Arial" w:cs="Arial"/>
        </w:rPr>
      </w:r>
      <w:r w:rsidR="00FE6BA7">
        <w:rPr>
          <w:rFonts w:ascii="Arial" w:eastAsia="Arial" w:hAnsi="Arial" w:cs="Arial"/>
        </w:rPr>
      </w:r>
      <w:r w:rsidR="00FE6BA7">
        <w:rPr>
          <w:rFonts w:ascii="Arial" w:eastAsia="Arial" w:hAnsi="Arial" w:cs="Arial"/>
          <w:noProof/>
        </w:rPr>
        <w:t>(Nguyen et al., 2015)</w:t>
      </w:r>
      <w:r w:rsidR="00FE6BA7">
        <w:rPr>
          <w:rFonts w:ascii="Arial" w:eastAsia="Arial" w:hAnsi="Arial" w:cs="Arial"/>
        </w:rPr>
      </w:r>
      <w:r w:rsidRPr="48985C96">
        <w:rPr>
          <w:rFonts w:ascii="Arial" w:eastAsia="Arial" w:hAnsi="Arial" w:cs="Arial"/>
        </w:rPr>
        <w:t>. The best-fitting substitution matrix was determined by ModelFinder</w:t>
      </w:r>
      <w:r w:rsidR="00FE6BA7">
        <w:rPr>
          <w:rFonts w:ascii="Arial" w:eastAsia="Arial" w:hAnsi="Arial" w:cs="Arial"/>
        </w:rPr>
        <w:t xml:space="preserve">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rPr>
      </w:r>
      <w:r w:rsidR="00FE6BA7">
        <w:rPr>
          <w:rFonts w:ascii="Arial" w:eastAsia="Arial" w:hAnsi="Arial" w:cs="Arial"/>
        </w:rPr>
      </w:r>
      <w:r w:rsidR="00FE6BA7">
        <w:rPr>
          <w:rFonts w:ascii="Arial" w:eastAsia="Arial" w:hAnsi="Arial" w:cs="Arial"/>
        </w:rPr>
      </w:r>
      <w:r w:rsidR="00FE6BA7">
        <w:rPr>
          <w:rFonts w:ascii="Arial" w:eastAsia="Arial" w:hAnsi="Arial" w:cs="Arial"/>
          <w:noProof/>
        </w:rPr>
        <w:t>(Kalyaanamoorthy et al., 2017)</w:t>
      </w:r>
      <w:r w:rsidR="00FE6BA7">
        <w:rPr>
          <w:rFonts w:ascii="Arial" w:eastAsia="Arial" w:hAnsi="Arial" w:cs="Arial"/>
        </w:rPr>
      </w:r>
      <w:r w:rsidRPr="48985C96">
        <w:rPr>
          <w:rFonts w:ascii="Arial" w:eastAsia="Arial" w:hAnsi="Arial" w:cs="Arial"/>
        </w:rPr>
        <w:t xml:space="preserve">, as implemented in IQ-TREE. Branch support values were based on 1000 ultrafast bootstraps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(Minh et al., 2013)</w:t>
      </w:r>
      <w:r w:rsidR="00FE6BA7">
        <w:rPr>
          <w:rFonts w:ascii="Arial" w:eastAsia="Arial" w:hAnsi="Arial" w:cs="Arial"/>
        </w:rPr>
      </w:r>
      <w:r w:rsidRPr="48985C96">
        <w:rPr>
          <w:rFonts w:ascii="Arial" w:eastAsia="Arial" w:hAnsi="Arial" w:cs="Arial"/>
        </w:rPr>
        <w:t>. Phylogenetic Tree figure was rendered with iToL</w:t>
      </w:r>
      <w:r w:rsidR="00FE6BA7">
        <w:rPr>
          <w:rFonts w:ascii="Arial" w:eastAsia="Arial" w:hAnsi="Arial" w:cs="Arial"/>
        </w:rPr>
        <w:t xml:space="preserve"> </w:t>
      </w:r>
      <w:r w:rsidR="00FE6BA7">
        <w:rPr>
          <w:rFonts w:ascii="Arial" w:eastAsia="Arial" w:hAnsi="Arial" w:cs="Arial"/>
        </w:rPr>
      </w:r>
      <w:r w:rsidR="00FE6BA7">
        <w:rPr>
          <w:rFonts w:ascii="Arial" w:eastAsia="Arial" w:hAnsi="Arial" w:cs="Arial"/>
        </w:rPr>
        <w:instrText xml:space="preserve"/>
      </w:r>
      <w:r w:rsidR="00FE6BA7">
        <w:rPr>
          <w:rFonts w:ascii="Arial" w:eastAsia="Arial" w:hAnsi="Arial" w:cs="Arial"/>
        </w:rPr>
      </w:r>
      <w:r w:rsidR="00FE6BA7">
        <w:rPr>
          <w:rFonts w:ascii="Arial" w:eastAsia="Arial" w:hAnsi="Arial" w:cs="Arial"/>
          <w:noProof/>
        </w:rPr>
        <w:t>(Letunic and Bork, 2019)</w:t>
      </w:r>
      <w:r w:rsidR="00FE6BA7">
        <w:rPr>
          <w:rFonts w:ascii="Arial" w:eastAsia="Arial" w:hAnsi="Arial" w:cs="Arial"/>
        </w:rPr>
      </w:r>
      <w:r w:rsidRPr="48985C96">
        <w:rPr>
          <w:rFonts w:ascii="Arial" w:eastAsia="Arial" w:hAnsi="Arial" w:cs="Arial"/>
        </w:rPr>
        <w:t>.</w:t>
      </w:r>
      <w:r w:rsidR="00877E1E">
        <w:rPr>
          <w:rFonts w:ascii="Arial" w:eastAsia="Arial" w:hAnsi="Arial" w:cs="Arial"/>
        </w:rPr>
        <w:t xml:space="preserve">  </w:t>
      </w:r>
      <w:r w:rsidR="00877E1E" w:rsidRPr="00E94BC6">
        <w:rPr>
          <w:rFonts w:ascii="Arial" w:hAnsi="Arial" w:cs="Arial"/>
        </w:rPr>
        <w:lastRenderedPageBreak/>
        <w:t>Multiple sequence alignment and phylogenetic tree files are deposited on Zenodo (https://doi.org/10.5281/zenodo.4637127).</w:t>
      </w:r>
    </w:p>
    <w:p w14:paraId="67868D86" w14:textId="77777777" w:rsidR="004802CA" w:rsidRDefault="004802CA" w:rsidP="004802CA">
      <w:pPr>
        <w:rPr>
          <w:rFonts w:ascii="Arial" w:eastAsia="Arial" w:hAnsi="Arial" w:cs="Arial"/>
          <w:b/>
        </w:rPr>
      </w:pPr>
      <w:r>
        <w:rPr>
          <w:rFonts w:ascii="Arial" w:eastAsia="Arial" w:hAnsi="Arial" w:cs="Arial"/>
          <w:b/>
        </w:rPr>
        <w:t>Primers, siRNAs and other nucleic acid sequences</w:t>
      </w:r>
    </w:p>
    <w:p w14:paraId="2FF04D49" w14:textId="52D92FD9" w:rsidR="004802CA" w:rsidRPr="004802CA" w:rsidRDefault="00AC0369" w:rsidP="004802CA">
      <w:pPr>
        <w:rPr>
          <w:rFonts w:ascii="Arial" w:eastAsia="Arial" w:hAnsi="Arial" w:cs="Arial"/>
        </w:rPr>
      </w:pPr>
      <w:r>
        <w:rPr>
          <w:rFonts w:ascii="Arial" w:eastAsia="Arial" w:hAnsi="Arial" w:cs="Arial"/>
        </w:rPr>
        <w:t xml:space="preserve">Sequences </w:t>
      </w:r>
      <w:r w:rsidR="008F12B1">
        <w:rPr>
          <w:rFonts w:ascii="Arial" w:eastAsia="Arial" w:hAnsi="Arial" w:cs="Arial"/>
        </w:rPr>
        <w:t xml:space="preserve">are </w:t>
      </w:r>
      <w:r>
        <w:rPr>
          <w:rFonts w:ascii="Arial" w:eastAsia="Arial" w:hAnsi="Arial" w:cs="Arial"/>
        </w:rPr>
        <w:t xml:space="preserve">provided in Supplementary </w:t>
      </w:r>
      <w:r w:rsidR="00602621">
        <w:rPr>
          <w:rFonts w:ascii="Arial" w:eastAsia="Arial" w:hAnsi="Arial" w:cs="Arial"/>
        </w:rPr>
        <w:t>F</w:t>
      </w:r>
      <w:r>
        <w:rPr>
          <w:rFonts w:ascii="Arial" w:eastAsia="Arial" w:hAnsi="Arial" w:cs="Arial"/>
        </w:rPr>
        <w:t xml:space="preserve">ile </w:t>
      </w:r>
      <w:r w:rsidR="00D0574C">
        <w:rPr>
          <w:rFonts w:ascii="Arial" w:eastAsia="Arial" w:hAnsi="Arial" w:cs="Arial"/>
        </w:rPr>
        <w:t>7</w:t>
      </w:r>
      <w:r w:rsidR="004802CA">
        <w:rPr>
          <w:rFonts w:ascii="Arial" w:eastAsia="Arial" w:hAnsi="Arial" w:cs="Arial"/>
        </w:rPr>
        <w:t>.</w:t>
      </w:r>
    </w:p>
    <w:p w14:paraId="30D1A9CF" w14:textId="77777777" w:rsidR="00305DEF" w:rsidRDefault="00305DEF" w:rsidP="00747341">
      <w:pPr>
        <w:rPr>
          <w:rFonts w:ascii="Arial" w:hAnsi="Arial" w:cs="Arial"/>
          <w:b/>
          <w:sz w:val="28"/>
          <w:szCs w:val="28"/>
        </w:rPr>
      </w:pPr>
    </w:p>
    <w:p w14:paraId="766C3E31" w14:textId="77777777" w:rsidR="0026532E" w:rsidRPr="001138AE" w:rsidRDefault="00AE2AAD" w:rsidP="00747341">
      <w:pPr>
        <w:rPr>
          <w:rFonts w:ascii="Arial" w:hAnsi="Arial" w:cs="Arial"/>
          <w:b/>
          <w:sz w:val="28"/>
          <w:szCs w:val="28"/>
        </w:rPr>
      </w:pPr>
      <w:r w:rsidRPr="001138AE">
        <w:rPr>
          <w:rFonts w:ascii="Arial" w:hAnsi="Arial" w:cs="Arial"/>
          <w:b/>
          <w:sz w:val="28"/>
          <w:szCs w:val="28"/>
        </w:rPr>
        <w:t>REFERENCES</w:t>
      </w:r>
    </w:p>
    <w:p w14:paraId="441221B8" w14:textId="77777777" w:rsidR="004E4557" w:rsidRPr="004E4557" w:rsidRDefault="0026532E" w:rsidP="004E4557">
      <w:pPr>
        <w:pStyle w:val="EndNoteBibliography"/>
        <w:spacing w:after="360"/>
      </w:pPr>
      <w:r>
        <w:rPr>
          <w:b/>
        </w:rPr>
      </w:r>
      <w:r>
        <w:rPr>
          <w:b/>
        </w:rPr>
        <w:instrText xml:space="preserve"/>
      </w:r>
      <w:r>
        <w:rPr>
          <w:b/>
        </w:rPr>
      </w:r>
      <w:r w:rsidR="004E4557" w:rsidRPr="004E4557">
        <w:t>Addepalli, B., and Hunt, A.G. (2007). A novel endonuclease activity associated with the Arabidopsis ortholog of the 30-kDa subunit of cleavage and polyadenylation specificity factor. Nucleic acids research</w:t>
      </w:r>
      <w:r w:rsidR="004E4557" w:rsidRPr="004E4557">
        <w:rPr>
          <w:i/>
        </w:rPr>
        <w:t xml:space="preserve"> 35</w:t>
      </w:r>
      <w:r w:rsidR="004E4557" w:rsidRPr="004E4557">
        <w:t>, 4453-4463.</w:t>
      </w:r>
    </w:p>
    <w:p w14:paraId="704B0CDB" w14:textId="77777777" w:rsidR="004E4557" w:rsidRPr="004E4557" w:rsidRDefault="004E4557" w:rsidP="004E4557">
      <w:pPr>
        <w:pStyle w:val="EndNoteBibliography"/>
        <w:spacing w:after="360"/>
      </w:pPr>
      <w:r w:rsidRPr="004E4557">
        <w:t>Andersson, R., Refsing Andersen, P., Valen, E., Core, L.J., Bornholdt, J., Boyd, M., Heick Jensen, T., and Sandelin, A. (2014). Nuclear stability and transcriptional directionality separate functionally distinct RNA species. Nat Commun</w:t>
      </w:r>
      <w:r w:rsidRPr="004E4557">
        <w:rPr>
          <w:i/>
        </w:rPr>
        <w:t xml:space="preserve"> 5</w:t>
      </w:r>
      <w:r w:rsidRPr="004E4557">
        <w:t>, 5336.</w:t>
      </w:r>
    </w:p>
    <w:p w14:paraId="4202DD7A" w14:textId="77777777" w:rsidR="004E4557" w:rsidRPr="004E4557" w:rsidRDefault="004E4557" w:rsidP="004E4557">
      <w:pPr>
        <w:pStyle w:val="EndNoteBibliography"/>
        <w:spacing w:after="360"/>
      </w:pPr>
      <w:r w:rsidRPr="004E4557">
        <w:t>Armougom, F., Moretti, S., Poirot, O., Audic, S., Dumas, P., Schaeli, B., Keduas, V., and Notredame, C. (2006). Expresso: automatic incorporation of structural information in multiple sequence alignments using 3D-Coffee. Nucleic acids research</w:t>
      </w:r>
      <w:r w:rsidRPr="004E4557">
        <w:rPr>
          <w:i/>
        </w:rPr>
        <w:t xml:space="preserve"> 34</w:t>
      </w:r>
      <w:r w:rsidRPr="004E4557">
        <w:t>, W604-608.</w:t>
      </w:r>
    </w:p>
    <w:p w14:paraId="460BD229" w14:textId="77777777" w:rsidR="004E4557" w:rsidRPr="004E4557" w:rsidRDefault="004E4557" w:rsidP="004E4557">
      <w:pPr>
        <w:pStyle w:val="EndNoteBibliography"/>
        <w:spacing w:after="360"/>
      </w:pPr>
      <w:r w:rsidRPr="004E4557">
        <w:t>Austenaa, L.M., Barozzi, I., Simonatto, M., Masella, S., Della Chiara, G., Ghisletti, S., Curina, A., de Wit, E., Bouwman, B.A., de Pretis, S.</w:t>
      </w:r>
      <w:r w:rsidRPr="004E4557">
        <w:rPr>
          <w:i/>
        </w:rPr>
        <w:t>, et al.</w:t>
      </w:r>
      <w:r w:rsidRPr="004E4557">
        <w:t xml:space="preserve"> (2015). Transcription of Mammalian cis-Regulatory Elements Is Restrained by Actively Enforced Early Termination. Molecular cell</w:t>
      </w:r>
      <w:r w:rsidRPr="004E4557">
        <w:rPr>
          <w:i/>
        </w:rPr>
        <w:t xml:space="preserve"> 60</w:t>
      </w:r>
      <w:r w:rsidRPr="004E4557">
        <w:t>, 460-474.</w:t>
      </w:r>
    </w:p>
    <w:p w14:paraId="7B0F7BF3" w14:textId="77777777" w:rsidR="004E4557" w:rsidRPr="004E4557" w:rsidRDefault="004E4557" w:rsidP="004E4557">
      <w:pPr>
        <w:pStyle w:val="EndNoteBibliography"/>
        <w:spacing w:after="360"/>
      </w:pPr>
      <w:r w:rsidRPr="004E4557">
        <w:t>Austenaa, L.M.I., Piccolo, V., Russo, M., Prosperini, E., Polletti, S., Polizzese, D., Ghisletti, S., Barozzi, I., Diaferia, G.R., and Natoli, G. (2021). A first exon termination checkpoint preferentially suppresses extragenic transcription. Nat Struct Mol Biol.</w:t>
      </w:r>
    </w:p>
    <w:p w14:paraId="2557C354" w14:textId="77777777" w:rsidR="004E4557" w:rsidRPr="004E4557" w:rsidRDefault="004E4557" w:rsidP="004E4557">
      <w:pPr>
        <w:pStyle w:val="EndNoteBibliography"/>
        <w:spacing w:after="360"/>
      </w:pPr>
      <w:r w:rsidRPr="004E4557">
        <w:t>Bai, C., and Tolias, P.P. (1996). Cleavage of RNA hairpins mediated by a developmentally regulated CCCH zinc finger protein. Molecular and cellular biology</w:t>
      </w:r>
      <w:r w:rsidRPr="004E4557">
        <w:rPr>
          <w:i/>
        </w:rPr>
        <w:t xml:space="preserve"> 16</w:t>
      </w:r>
      <w:r w:rsidRPr="004E4557">
        <w:t>, 6661-6667.</w:t>
      </w:r>
    </w:p>
    <w:p w14:paraId="534EB0FA" w14:textId="77777777" w:rsidR="004E4557" w:rsidRPr="004E4557" w:rsidRDefault="004E4557" w:rsidP="004E4557">
      <w:pPr>
        <w:pStyle w:val="EndNoteBibliography"/>
        <w:spacing w:after="360"/>
      </w:pPr>
      <w:r w:rsidRPr="004E4557">
        <w:t>Baillat, D., Hakimi, M.A., Naar, A.M., Shilatifard, A., Cooch, N., and Shiekhattar, R. (2005). Integrator, a multiprotein mediator of small nuclear RNA processing, associates with the C-terminal repeat of RNA polymerase II. Cell</w:t>
      </w:r>
      <w:r w:rsidRPr="004E4557">
        <w:rPr>
          <w:i/>
        </w:rPr>
        <w:t xml:space="preserve"> 123</w:t>
      </w:r>
      <w:r w:rsidRPr="004E4557">
        <w:t>, 265-276.</w:t>
      </w:r>
    </w:p>
    <w:p w14:paraId="04858AE3" w14:textId="77777777" w:rsidR="004E4557" w:rsidRPr="004E4557" w:rsidRDefault="004E4557" w:rsidP="004E4557">
      <w:pPr>
        <w:pStyle w:val="EndNoteBibliography"/>
        <w:spacing w:after="360"/>
      </w:pPr>
      <w:r w:rsidRPr="004E4557">
        <w:t>Barnett, D.W., Garrison, E.K., Quinlan, A.R., Stromberg, M.P., and Marth, G.T. (2011). BamTools: a C++ API and toolkit for analyzing and managing BAM files. Bioinformatics</w:t>
      </w:r>
      <w:r w:rsidRPr="004E4557">
        <w:rPr>
          <w:i/>
        </w:rPr>
        <w:t xml:space="preserve"> 27</w:t>
      </w:r>
      <w:r w:rsidRPr="004E4557">
        <w:t>, 1691-1692.</w:t>
      </w:r>
    </w:p>
    <w:p w14:paraId="23A0F8A0" w14:textId="77777777" w:rsidR="004E4557" w:rsidRPr="004E4557" w:rsidRDefault="004E4557" w:rsidP="004E4557">
      <w:pPr>
        <w:pStyle w:val="EndNoteBibliography"/>
        <w:spacing w:after="360"/>
      </w:pPr>
      <w:r w:rsidRPr="004E4557">
        <w:t>Beckedorff, F., Blumenthal, E., daSilva, L.F., Aoi, Y., Cingaram, P.R., Yue, J., Zhang, A., Dokaneheifard, S., Valencia, M.G., Gaidosh, G.</w:t>
      </w:r>
      <w:r w:rsidRPr="004E4557">
        <w:rPr>
          <w:i/>
        </w:rPr>
        <w:t>, et al.</w:t>
      </w:r>
      <w:r w:rsidRPr="004E4557">
        <w:t xml:space="preserve"> (2020). The Human Integrator Complex Facilitates Transcriptional Elongation by Endonucleolytic Cleavage of Nascent Transcripts. Cell reports</w:t>
      </w:r>
      <w:r w:rsidRPr="004E4557">
        <w:rPr>
          <w:i/>
        </w:rPr>
        <w:t xml:space="preserve"> 32</w:t>
      </w:r>
      <w:r w:rsidRPr="004E4557">
        <w:t>, 107917.</w:t>
      </w:r>
    </w:p>
    <w:p w14:paraId="15BC9A52" w14:textId="77777777" w:rsidR="004E4557" w:rsidRPr="004E4557" w:rsidRDefault="004E4557" w:rsidP="004E4557">
      <w:pPr>
        <w:pStyle w:val="EndNoteBibliography"/>
        <w:spacing w:after="360"/>
      </w:pPr>
      <w:r w:rsidRPr="004E4557">
        <w:lastRenderedPageBreak/>
        <w:t>Branon, T.C., Bosch, J.A., Sanchez, A.D., Udeshi, N.D., Svinkina, T., Carr, S.A., Feldman, J.L., Perrimon, N., and Ting, A.Y. (2018). Efficient proximity labeling in living cells and organisms with TurboID. Nat Biotechnol</w:t>
      </w:r>
      <w:r w:rsidRPr="004E4557">
        <w:rPr>
          <w:i/>
        </w:rPr>
        <w:t xml:space="preserve"> 36</w:t>
      </w:r>
      <w:r w:rsidRPr="004E4557">
        <w:t>, 880-887.</w:t>
      </w:r>
    </w:p>
    <w:p w14:paraId="2D1A53F6" w14:textId="77777777" w:rsidR="004E4557" w:rsidRPr="004E4557" w:rsidRDefault="004E4557" w:rsidP="004E4557">
      <w:pPr>
        <w:pStyle w:val="EndNoteBibliography"/>
        <w:spacing w:after="360"/>
      </w:pPr>
      <w:r w:rsidRPr="004E4557">
        <w:t>Brewer-Jensen, P., Wilson, C.B., Abernethy, J., Mollison, L., Card, S., and Searles, L.L. (2016). Suppressor of sable [Su(s)] and Wdr82 down-regulate RNA from heat-shock-inducible repetitive elements by a mechanism that involves transcription termination. Rna</w:t>
      </w:r>
      <w:r w:rsidRPr="004E4557">
        <w:rPr>
          <w:i/>
        </w:rPr>
        <w:t xml:space="preserve"> 22</w:t>
      </w:r>
      <w:r w:rsidRPr="004E4557">
        <w:t>, 139-154.</w:t>
      </w:r>
    </w:p>
    <w:p w14:paraId="4230B94F" w14:textId="77777777" w:rsidR="004E4557" w:rsidRPr="004E4557" w:rsidRDefault="004E4557" w:rsidP="004E4557">
      <w:pPr>
        <w:pStyle w:val="EndNoteBibliography"/>
        <w:spacing w:after="360"/>
      </w:pPr>
      <w:r w:rsidRPr="004E4557">
        <w:t>Capella-Gutierrez, S., Silla-Martinez, J.M., and Gabaldon, T. (2009). trimAl: a tool for automated alignment trimming in large-scale phylogenetic analyses. Bioinformatics</w:t>
      </w:r>
      <w:r w:rsidRPr="004E4557">
        <w:rPr>
          <w:i/>
        </w:rPr>
        <w:t xml:space="preserve"> 25</w:t>
      </w:r>
      <w:r w:rsidRPr="004E4557">
        <w:t>, 1972-1973.</w:t>
      </w:r>
    </w:p>
    <w:p w14:paraId="58D8FE52" w14:textId="77777777" w:rsidR="004E4557" w:rsidRPr="004E4557" w:rsidRDefault="004E4557" w:rsidP="004E4557">
      <w:pPr>
        <w:pStyle w:val="EndNoteBibliography"/>
        <w:spacing w:after="360"/>
      </w:pPr>
      <w:r w:rsidRPr="004E4557">
        <w:t>Chan, S.L., Huppertz, I., Yao, C., Weng, L., Moresco, J.J., Yates, J.R., 3rd, Ule, J., Manley, J.L., and Shi, Y. (2014). CPSF30 and Wdr33 directly bind to AAUAAA in mammalian mRNA 3' processing. Genes &amp; development</w:t>
      </w:r>
      <w:r w:rsidRPr="004E4557">
        <w:rPr>
          <w:i/>
        </w:rPr>
        <w:t xml:space="preserve"> 28</w:t>
      </w:r>
      <w:r w:rsidRPr="004E4557">
        <w:t>, 2370-2380.</w:t>
      </w:r>
    </w:p>
    <w:p w14:paraId="0C4CEAB7" w14:textId="77777777" w:rsidR="004E4557" w:rsidRPr="004E4557" w:rsidRDefault="004E4557" w:rsidP="004E4557">
      <w:pPr>
        <w:pStyle w:val="EndNoteBibliography"/>
        <w:spacing w:after="360"/>
      </w:pPr>
      <w:r w:rsidRPr="004E4557">
        <w:t>Chiu, A.C., Suzuki, H.I., Wu, X., Mahat, D.B., Kriz, A.J., and Sharp, P.A. (2018). Transcriptional Pause Sites Delineate Stable Nucleosome-Associated Premature Polyadenylation Suppressed by U1 snRNP. Molecular cell</w:t>
      </w:r>
      <w:r w:rsidRPr="004E4557">
        <w:rPr>
          <w:i/>
        </w:rPr>
        <w:t xml:space="preserve"> 69</w:t>
      </w:r>
      <w:r w:rsidRPr="004E4557">
        <w:t>, 648-663 e647.</w:t>
      </w:r>
    </w:p>
    <w:p w14:paraId="737C1192" w14:textId="77777777" w:rsidR="004E4557" w:rsidRPr="004E4557" w:rsidRDefault="004E4557" w:rsidP="004E4557">
      <w:pPr>
        <w:pStyle w:val="EndNoteBibliography"/>
        <w:spacing w:after="360"/>
      </w:pPr>
      <w:r w:rsidRPr="004E4557">
        <w:t>Cho, W.K., Spille, J.H., Hecht, M., Lee, C., Li, C., Grube, V., and Cisse, II (2018). Mediator and RNA polymerase II clusters associate in transcription-dependent condensates. Science</w:t>
      </w:r>
      <w:r w:rsidRPr="004E4557">
        <w:rPr>
          <w:i/>
        </w:rPr>
        <w:t xml:space="preserve"> 361</w:t>
      </w:r>
      <w:r w:rsidRPr="004E4557">
        <w:t>, 412-415.</w:t>
      </w:r>
    </w:p>
    <w:p w14:paraId="47E0E87F" w14:textId="77777777" w:rsidR="004E4557" w:rsidRPr="004E4557" w:rsidRDefault="004E4557" w:rsidP="004E4557">
      <w:pPr>
        <w:pStyle w:val="EndNoteBibliography"/>
        <w:spacing w:after="360"/>
      </w:pPr>
      <w:r w:rsidRPr="004E4557">
        <w:t>Chung, H.K., Jacobs, C.L., Huo, Y., Yang, J., Krumm, S.A., Plemper, R.K., Tsien, R.Y., and Lin, M.Z. (2015). Tunable and reversible drug control of protein production via a self-excising degron. Nature chemical biology</w:t>
      </w:r>
      <w:r w:rsidRPr="004E4557">
        <w:rPr>
          <w:i/>
        </w:rPr>
        <w:t xml:space="preserve"> 11</w:t>
      </w:r>
      <w:r w:rsidRPr="004E4557">
        <w:t>, 713-720.</w:t>
      </w:r>
    </w:p>
    <w:p w14:paraId="4A7E19F6" w14:textId="77777777" w:rsidR="004E4557" w:rsidRPr="004E4557" w:rsidRDefault="004E4557" w:rsidP="004E4557">
      <w:pPr>
        <w:pStyle w:val="EndNoteBibliography"/>
        <w:spacing w:after="360"/>
      </w:pPr>
      <w:r w:rsidRPr="004E4557">
        <w:t>Clerici, M., Faini, M., Muckenfuss, L.M., Aebersold, R., and Jinek, M. (2018). Structural basis of AAUAAA polyadenylation signal recognition by the human CPSF complex. Nat Struct Mol Biol</w:t>
      </w:r>
      <w:r w:rsidRPr="004E4557">
        <w:rPr>
          <w:i/>
        </w:rPr>
        <w:t xml:space="preserve"> 25</w:t>
      </w:r>
      <w:r w:rsidRPr="004E4557">
        <w:t>, 135-138.</w:t>
      </w:r>
    </w:p>
    <w:p w14:paraId="752C036E" w14:textId="77777777" w:rsidR="004E4557" w:rsidRPr="004E4557" w:rsidRDefault="004E4557" w:rsidP="004E4557">
      <w:pPr>
        <w:pStyle w:val="EndNoteBibliography"/>
        <w:spacing w:after="360"/>
      </w:pPr>
      <w:r w:rsidRPr="004E4557">
        <w:t>Cortazar, M.A., Sheridan, R.M., Erickson, B., Fong, N., Glover-Cutter, K., Brannan, K., and Bentley, D.L. (2019). Control of RNA Pol II Speed by PNUTS-PP1 and Spt5 Dephosphorylation Facilitates Termination by a "Sitting Duck Torpedo" Mechanism. Molecular cell.</w:t>
      </w:r>
    </w:p>
    <w:p w14:paraId="77756D7C" w14:textId="77777777" w:rsidR="004E4557" w:rsidRPr="004E4557" w:rsidRDefault="004E4557" w:rsidP="004E4557">
      <w:pPr>
        <w:pStyle w:val="EndNoteBibliography"/>
        <w:spacing w:after="360"/>
      </w:pPr>
      <w:r w:rsidRPr="004E4557">
        <w:t>Davidson, L., Francis, L., Cordiner, R.A., Eaton, J.D., Estell, C., Macias, S., Caceres, J.F., and West, S. (2019). Rapid Depletion of DIS3, EXOSC10, or XRN2 Reveals the Immediate Impact of Exoribonucleolysis on Nuclear RNA Metabolism and Transcriptional Control. Cell reports</w:t>
      </w:r>
      <w:r w:rsidRPr="004E4557">
        <w:rPr>
          <w:i/>
        </w:rPr>
        <w:t xml:space="preserve"> 26</w:t>
      </w:r>
      <w:r w:rsidRPr="004E4557">
        <w:t>, 2779-2791 e2775.</w:t>
      </w:r>
    </w:p>
    <w:p w14:paraId="1893453A" w14:textId="77777777" w:rsidR="004E4557" w:rsidRPr="004E4557" w:rsidRDefault="004E4557" w:rsidP="004E4557">
      <w:pPr>
        <w:pStyle w:val="EndNoteBibliography"/>
        <w:spacing w:after="360"/>
      </w:pPr>
      <w:r w:rsidRPr="004E4557">
        <w:t>Davidson, L., Francis, L., Eaton, J.D., and West, S. (2020). Integrator-Dependent and Allosteric/Intrinsic Mechanisms Ensure Efficient Termination of snRNA Transcription. Cell reports</w:t>
      </w:r>
      <w:r w:rsidRPr="004E4557">
        <w:rPr>
          <w:i/>
        </w:rPr>
        <w:t xml:space="preserve"> 33</w:t>
      </w:r>
      <w:r w:rsidRPr="004E4557">
        <w:t>, 108319.</w:t>
      </w:r>
    </w:p>
    <w:p w14:paraId="49C16946" w14:textId="77777777" w:rsidR="004E4557" w:rsidRPr="004E4557" w:rsidRDefault="004E4557" w:rsidP="004E4557">
      <w:pPr>
        <w:pStyle w:val="EndNoteBibliography"/>
        <w:spacing w:after="360"/>
      </w:pPr>
      <w:r w:rsidRPr="004E4557">
        <w:t>Dubbury, S.J., Boutz, P.L., and Sharp, P.A. (2018). CDK12 regulates DNA repair genes by suppressing intronic polyadenylation. Nature</w:t>
      </w:r>
      <w:r w:rsidRPr="004E4557">
        <w:rPr>
          <w:i/>
        </w:rPr>
        <w:t xml:space="preserve"> 564</w:t>
      </w:r>
      <w:r w:rsidRPr="004E4557">
        <w:t>, 141-145.</w:t>
      </w:r>
    </w:p>
    <w:p w14:paraId="722FE801" w14:textId="77777777" w:rsidR="004E4557" w:rsidRPr="004E4557" w:rsidRDefault="004E4557" w:rsidP="004E4557">
      <w:pPr>
        <w:pStyle w:val="EndNoteBibliography"/>
        <w:spacing w:after="360"/>
      </w:pPr>
      <w:r w:rsidRPr="004E4557">
        <w:lastRenderedPageBreak/>
        <w:t>Dye, M.J., Gromak, N., and Proudfoot, N.J. (2006). Exon tethering in transcription by RNA polymerase II. Molecular cell</w:t>
      </w:r>
      <w:r w:rsidRPr="004E4557">
        <w:rPr>
          <w:i/>
        </w:rPr>
        <w:t xml:space="preserve"> 21</w:t>
      </w:r>
      <w:r w:rsidRPr="004E4557">
        <w:t>, 849-859.</w:t>
      </w:r>
    </w:p>
    <w:p w14:paraId="792C2C0C" w14:textId="77777777" w:rsidR="004E4557" w:rsidRPr="004E4557" w:rsidRDefault="004E4557" w:rsidP="004E4557">
      <w:pPr>
        <w:pStyle w:val="EndNoteBibliography"/>
        <w:spacing w:after="360"/>
      </w:pPr>
      <w:r w:rsidRPr="004E4557">
        <w:t>Eaton, J.D., Davidson, L., Bauer, D.L.V., Natsume, T., Kanemaki, M.T., and West, S. (2018). Xrn2 accelerates termination by RNA polymerase II, which is underpinned by CPSF73 activity. Genes &amp; development</w:t>
      </w:r>
      <w:r w:rsidRPr="004E4557">
        <w:rPr>
          <w:i/>
        </w:rPr>
        <w:t xml:space="preserve"> 32</w:t>
      </w:r>
      <w:r w:rsidRPr="004E4557">
        <w:t>, 127-139.</w:t>
      </w:r>
    </w:p>
    <w:p w14:paraId="5C8ECB90" w14:textId="77777777" w:rsidR="004E4557" w:rsidRPr="004E4557" w:rsidRDefault="004E4557" w:rsidP="004E4557">
      <w:pPr>
        <w:pStyle w:val="EndNoteBibliography"/>
        <w:spacing w:after="360"/>
      </w:pPr>
      <w:r w:rsidRPr="004E4557">
        <w:t>Eaton, J.D., Francis, L., Davidson, L., and West, S. (2020). A unified allosteric/torpedo mechanism for transcriptional termination on human protein-coding genes. Genes &amp; development</w:t>
      </w:r>
      <w:r w:rsidRPr="004E4557">
        <w:rPr>
          <w:i/>
        </w:rPr>
        <w:t xml:space="preserve"> 34</w:t>
      </w:r>
      <w:r w:rsidRPr="004E4557">
        <w:t>, 132-145.</w:t>
      </w:r>
    </w:p>
    <w:p w14:paraId="21A56EAB" w14:textId="77777777" w:rsidR="004E4557" w:rsidRPr="004E4557" w:rsidRDefault="004E4557" w:rsidP="004E4557">
      <w:pPr>
        <w:pStyle w:val="EndNoteBibliography"/>
        <w:spacing w:after="360"/>
      </w:pPr>
      <w:r w:rsidRPr="004E4557">
        <w:t>Eaton, J.D., and West, S. (2020). Termination of Transcription by RNA Polymerase II: BOOM! Trends Genet</w:t>
      </w:r>
      <w:r w:rsidRPr="004E4557">
        <w:rPr>
          <w:i/>
        </w:rPr>
        <w:t xml:space="preserve"> 36</w:t>
      </w:r>
      <w:r w:rsidRPr="004E4557">
        <w:t>, 664-675.</w:t>
      </w:r>
    </w:p>
    <w:p w14:paraId="0FF7EDE3" w14:textId="77777777" w:rsidR="004E4557" w:rsidRPr="004E4557" w:rsidRDefault="004E4557" w:rsidP="004E4557">
      <w:pPr>
        <w:pStyle w:val="EndNoteBibliography"/>
        <w:spacing w:after="360"/>
      </w:pPr>
      <w:r w:rsidRPr="004E4557">
        <w:t>Eddy, S.R. (2011). Accelerated Profile HMM Searches. PLoS Comput Biol</w:t>
      </w:r>
      <w:r w:rsidRPr="004E4557">
        <w:rPr>
          <w:i/>
        </w:rPr>
        <w:t xml:space="preserve"> 7</w:t>
      </w:r>
      <w:r w:rsidRPr="004E4557">
        <w:t>, e1002195.</w:t>
      </w:r>
    </w:p>
    <w:p w14:paraId="5034E7E3" w14:textId="77777777" w:rsidR="004E4557" w:rsidRPr="004E4557" w:rsidRDefault="004E4557" w:rsidP="004E4557">
      <w:pPr>
        <w:pStyle w:val="EndNoteBibliography"/>
        <w:spacing w:after="360"/>
      </w:pPr>
      <w:r w:rsidRPr="004E4557">
        <w:t>Elrod, N.D., Henriques, T., Huang, K.L., Tatomer, D.C., Wilusz, J.E., Wagner, E.J., and Adelman, K. (2019). The Integrator Complex Attenuates Promoter-Proximal Transcription at Protein-Coding Genes. Molecular cell</w:t>
      </w:r>
      <w:r w:rsidRPr="004E4557">
        <w:rPr>
          <w:i/>
        </w:rPr>
        <w:t xml:space="preserve"> 76</w:t>
      </w:r>
      <w:r w:rsidRPr="004E4557">
        <w:t>, 738-752 e737.</w:t>
      </w:r>
    </w:p>
    <w:p w14:paraId="3B81DD63" w14:textId="77777777" w:rsidR="004E4557" w:rsidRPr="004E4557" w:rsidRDefault="004E4557" w:rsidP="004E4557">
      <w:pPr>
        <w:pStyle w:val="EndNoteBibliography"/>
        <w:spacing w:after="360"/>
      </w:pPr>
      <w:r w:rsidRPr="004E4557">
        <w:t>Fong, N., Brannan, K., Erickson, B., Kim, H., Cortazar, M.A., Sheridan, R.M., Nguyen, T., Karp, S., and Bentley, D.L. (2015). Effects of Transcription Elongation Rate and Xrn2 Exonuclease Activity on RNA Polymerase II Termination Suggest Widespread Kinetic Competition. Molecular cell</w:t>
      </w:r>
      <w:r w:rsidRPr="004E4557">
        <w:rPr>
          <w:i/>
        </w:rPr>
        <w:t xml:space="preserve"> 60</w:t>
      </w:r>
      <w:r w:rsidRPr="004E4557">
        <w:t>, 256-267.</w:t>
      </w:r>
    </w:p>
    <w:p w14:paraId="0BD26E55" w14:textId="77777777" w:rsidR="004E4557" w:rsidRPr="004E4557" w:rsidRDefault="004E4557" w:rsidP="004E4557">
      <w:pPr>
        <w:pStyle w:val="EndNoteBibliography"/>
        <w:spacing w:after="360"/>
      </w:pPr>
      <w:r w:rsidRPr="004E4557">
        <w:t>Grant, C.E., Bailey, T.L., and Noble, W.S. (2011). FIMO: scanning for occurrences of a given motif. Bioinformatics</w:t>
      </w:r>
      <w:r w:rsidRPr="004E4557">
        <w:rPr>
          <w:i/>
        </w:rPr>
        <w:t xml:space="preserve"> 27</w:t>
      </w:r>
      <w:r w:rsidRPr="004E4557">
        <w:t>, 1017-1018.</w:t>
      </w:r>
    </w:p>
    <w:p w14:paraId="19B655B0" w14:textId="77777777" w:rsidR="004E4557" w:rsidRPr="004E4557" w:rsidRDefault="004E4557" w:rsidP="004E4557">
      <w:pPr>
        <w:pStyle w:val="EndNoteBibliography"/>
        <w:spacing w:after="360"/>
      </w:pPr>
      <w:r w:rsidRPr="004E4557">
        <w:t>Gregersen, L.H., Mitter, R., Ugalde, A.P., Nojima, T., Proudfoot, N.J., Agami, R., Stewart, A., and Svejstrup, J.Q. (2019). SCAF4 and SCAF8, mRNA Anti-Terminator Proteins. Cell</w:t>
      </w:r>
      <w:r w:rsidRPr="004E4557">
        <w:rPr>
          <w:i/>
        </w:rPr>
        <w:t xml:space="preserve"> 177</w:t>
      </w:r>
      <w:r w:rsidRPr="004E4557">
        <w:t>, 1797-1813 e1718.</w:t>
      </w:r>
    </w:p>
    <w:p w14:paraId="6B4D6B9B" w14:textId="77777777" w:rsidR="004E4557" w:rsidRPr="004E4557" w:rsidRDefault="004E4557" w:rsidP="004E4557">
      <w:pPr>
        <w:pStyle w:val="EndNoteBibliography"/>
        <w:spacing w:after="360"/>
      </w:pPr>
      <w:r w:rsidRPr="004E4557">
        <w:t>Hnisz, D., Abraham, B.J., Lee, T.I., Lau, A., Saint-Andre, V., Sigova, A.A., Hoke, H.A., and Young, R.A. (2013). Super-enhancers in the control of cell identity and disease. Cell</w:t>
      </w:r>
      <w:r w:rsidRPr="004E4557">
        <w:rPr>
          <w:i/>
        </w:rPr>
        <w:t xml:space="preserve"> 155</w:t>
      </w:r>
      <w:r w:rsidRPr="004E4557">
        <w:t>, 934-947.</w:t>
      </w:r>
    </w:p>
    <w:p w14:paraId="04820677" w14:textId="77777777" w:rsidR="004E4557" w:rsidRPr="004E4557" w:rsidRDefault="004E4557" w:rsidP="004E4557">
      <w:pPr>
        <w:pStyle w:val="EndNoteBibliography"/>
        <w:spacing w:after="360"/>
      </w:pPr>
      <w:r w:rsidRPr="004E4557">
        <w:t>Iasillo, C., Schmid, M., Yahia, Y., Maqbool, M.A., Descostes, N., Karadoulama, E., Bertrand, E., Andrau, J.C., and Jensen, T.H. (2017). ARS2 is a general suppressor of pervasive transcription. Nucleic acids research</w:t>
      </w:r>
      <w:r w:rsidRPr="004E4557">
        <w:rPr>
          <w:i/>
        </w:rPr>
        <w:t xml:space="preserve"> 45</w:t>
      </w:r>
      <w:r w:rsidRPr="004E4557">
        <w:t>, 10229-10241.</w:t>
      </w:r>
    </w:p>
    <w:p w14:paraId="43722B54" w14:textId="77777777" w:rsidR="004E4557" w:rsidRPr="004E4557" w:rsidRDefault="004E4557" w:rsidP="004E4557">
      <w:pPr>
        <w:pStyle w:val="EndNoteBibliography"/>
        <w:spacing w:after="360"/>
      </w:pPr>
      <w:r w:rsidRPr="004E4557">
        <w:t>Jensen, L.J., Kuhn, M., Stark, M., Chaffron, S., Creevey, C., Muller, J., Doerks, T., Julien, P., Roth, A., Simonovic, M.</w:t>
      </w:r>
      <w:r w:rsidRPr="004E4557">
        <w:rPr>
          <w:i/>
        </w:rPr>
        <w:t>, et al.</w:t>
      </w:r>
      <w:r w:rsidRPr="004E4557">
        <w:t xml:space="preserve"> (2009). STRING 8--a global view on proteins and their functional interactions in 630 organisms. Nucleic acids research</w:t>
      </w:r>
      <w:r w:rsidRPr="004E4557">
        <w:rPr>
          <w:i/>
        </w:rPr>
        <w:t xml:space="preserve"> 37</w:t>
      </w:r>
      <w:r w:rsidRPr="004E4557">
        <w:t>, D412-416.</w:t>
      </w:r>
    </w:p>
    <w:p w14:paraId="0A868853" w14:textId="77777777" w:rsidR="004E4557" w:rsidRPr="004E4557" w:rsidRDefault="004E4557" w:rsidP="004E4557">
      <w:pPr>
        <w:pStyle w:val="EndNoteBibliography"/>
        <w:spacing w:after="360"/>
      </w:pPr>
      <w:r w:rsidRPr="004E4557">
        <w:t>Kaida, D., Berg, M.G., Younis, I., Kasim, M., Singh, L.N., Wan, L., and Dreyfuss, G. (2010). U1 snRNP protects pre-mRNAs from premature cleavage and polyadenylation. Nature</w:t>
      </w:r>
      <w:r w:rsidRPr="004E4557">
        <w:rPr>
          <w:i/>
        </w:rPr>
        <w:t xml:space="preserve"> 468</w:t>
      </w:r>
      <w:r w:rsidRPr="004E4557">
        <w:t>, 664-668.</w:t>
      </w:r>
    </w:p>
    <w:p w14:paraId="391F7401" w14:textId="77777777" w:rsidR="004E4557" w:rsidRPr="004E4557" w:rsidRDefault="004E4557" w:rsidP="004E4557">
      <w:pPr>
        <w:pStyle w:val="EndNoteBibliography"/>
        <w:spacing w:after="360"/>
      </w:pPr>
      <w:r w:rsidRPr="004E4557">
        <w:lastRenderedPageBreak/>
        <w:t>Kalyaanamoorthy, S., Minh, B.Q., Wong, T.K.F., von Haeseler, A., and Jermiin, L.S. (2017). ModelFinder: fast model selection for accurate phylogenetic estimates. Nat Methods</w:t>
      </w:r>
      <w:r w:rsidRPr="004E4557">
        <w:rPr>
          <w:i/>
        </w:rPr>
        <w:t xml:space="preserve"> 14</w:t>
      </w:r>
      <w:r w:rsidRPr="004E4557">
        <w:t>, 587-589.</w:t>
      </w:r>
    </w:p>
    <w:p w14:paraId="7BD94C3F" w14:textId="77777777" w:rsidR="004E4557" w:rsidRPr="004E4557" w:rsidRDefault="004E4557" w:rsidP="004E4557">
      <w:pPr>
        <w:pStyle w:val="EndNoteBibliography"/>
        <w:spacing w:after="360"/>
      </w:pPr>
      <w:r w:rsidRPr="004E4557">
        <w:t>Kamieniarz-Gdula, K., Gdula, M.R., Panser, K., Nojima, T., Monks, J., Wisniewski, J.R., Riepsaame, J., Brockdorff, N., Pauli, A., and Proudfoot, N.J. (2019). Selective Roles of Vertebrate PCF11 in Premature and Full-Length Transcript Termination. Molecular cell</w:t>
      </w:r>
      <w:r w:rsidRPr="004E4557">
        <w:rPr>
          <w:i/>
        </w:rPr>
        <w:t xml:space="preserve"> 74</w:t>
      </w:r>
      <w:r w:rsidRPr="004E4557">
        <w:t>, 158-172 e159.</w:t>
      </w:r>
    </w:p>
    <w:p w14:paraId="48393A7C" w14:textId="77777777" w:rsidR="004E4557" w:rsidRPr="004E4557" w:rsidRDefault="004E4557" w:rsidP="004E4557">
      <w:pPr>
        <w:pStyle w:val="EndNoteBibliography"/>
        <w:spacing w:after="360"/>
      </w:pPr>
      <w:r w:rsidRPr="004E4557">
        <w:t>Kamieniarz-Gdula, K., and Proudfoot, N.J. (2019). Transcriptional Control by Premature Termination: A Forgotten Mechanism. Trends Genet</w:t>
      </w:r>
      <w:r w:rsidRPr="004E4557">
        <w:rPr>
          <w:i/>
        </w:rPr>
        <w:t xml:space="preserve"> 35</w:t>
      </w:r>
      <w:r w:rsidRPr="004E4557">
        <w:t>, 553-564.</w:t>
      </w:r>
    </w:p>
    <w:p w14:paraId="59B72142" w14:textId="77777777" w:rsidR="004E4557" w:rsidRPr="004E4557" w:rsidRDefault="004E4557" w:rsidP="004E4557">
      <w:pPr>
        <w:pStyle w:val="EndNoteBibliography"/>
        <w:spacing w:after="360"/>
      </w:pPr>
      <w:r w:rsidRPr="004E4557">
        <w:t>Katoh, K., and Standley, D.M. (2013). MAFFT multiple sequence alignment software version 7: improvements in performance and usability. Mol Biol Evol</w:t>
      </w:r>
      <w:r w:rsidRPr="004E4557">
        <w:rPr>
          <w:i/>
        </w:rPr>
        <w:t xml:space="preserve"> 30</w:t>
      </w:r>
      <w:r w:rsidRPr="004E4557">
        <w:t>, 772-780.</w:t>
      </w:r>
    </w:p>
    <w:p w14:paraId="1605834B" w14:textId="77777777" w:rsidR="004E4557" w:rsidRPr="004E4557" w:rsidRDefault="004E4557" w:rsidP="004E4557">
      <w:pPr>
        <w:pStyle w:val="EndNoteBibliography"/>
        <w:spacing w:after="360"/>
      </w:pPr>
      <w:r w:rsidRPr="004E4557">
        <w:t>Khan, A., and Zhang, X. (2016). dbSUPER: a database of super-enhancers in mouse and human genome. Nucleic acids research</w:t>
      </w:r>
      <w:r w:rsidRPr="004E4557">
        <w:rPr>
          <w:i/>
        </w:rPr>
        <w:t xml:space="preserve"> 44</w:t>
      </w:r>
      <w:r w:rsidRPr="004E4557">
        <w:t>, D164-171.</w:t>
      </w:r>
    </w:p>
    <w:p w14:paraId="3AE5B5B7" w14:textId="77777777" w:rsidR="004E4557" w:rsidRPr="004E4557" w:rsidRDefault="004E4557" w:rsidP="004E4557">
      <w:pPr>
        <w:pStyle w:val="EndNoteBibliography"/>
        <w:spacing w:after="360"/>
      </w:pPr>
      <w:r w:rsidRPr="004E4557">
        <w:t>Kieft, R., Zhang, Y., Marand, A.P., Moran, J.D., Bridger, R., Wells, L., Schmitz, R.J., and Sabatini, R. (2020). Identification of a novel base J binding protein complex involved in RNA polymerase II transcription termination in trypanosomes. PLoS Genet</w:t>
      </w:r>
      <w:r w:rsidRPr="004E4557">
        <w:rPr>
          <w:i/>
        </w:rPr>
        <w:t xml:space="preserve"> 16</w:t>
      </w:r>
      <w:r w:rsidRPr="004E4557">
        <w:t>, e1008390.</w:t>
      </w:r>
    </w:p>
    <w:p w14:paraId="5345C485" w14:textId="77777777" w:rsidR="004E4557" w:rsidRPr="004E4557" w:rsidRDefault="004E4557" w:rsidP="004E4557">
      <w:pPr>
        <w:pStyle w:val="EndNoteBibliography"/>
        <w:spacing w:after="360"/>
      </w:pPr>
      <w:r w:rsidRPr="004E4557">
        <w:t>Kim, D., Langmead, B., and Salzberg, S.L. (2015). HISAT: a fast spliced aligner with low memory requirements. Nat Methods</w:t>
      </w:r>
      <w:r w:rsidRPr="004E4557">
        <w:rPr>
          <w:i/>
        </w:rPr>
        <w:t xml:space="preserve"> 12</w:t>
      </w:r>
      <w:r w:rsidRPr="004E4557">
        <w:t>, 357-360.</w:t>
      </w:r>
    </w:p>
    <w:p w14:paraId="44C1E52E" w14:textId="77777777" w:rsidR="004E4557" w:rsidRPr="004E4557" w:rsidRDefault="004E4557" w:rsidP="004E4557">
      <w:pPr>
        <w:pStyle w:val="EndNoteBibliography"/>
        <w:spacing w:after="360"/>
      </w:pPr>
      <w:r w:rsidRPr="004E4557">
        <w:t>Kopp, F., and Mendell, J.T. (2018). Functional Classification and Experimental Dissection of Long Noncoding RNAs. Cell</w:t>
      </w:r>
      <w:r w:rsidRPr="004E4557">
        <w:rPr>
          <w:i/>
        </w:rPr>
        <w:t xml:space="preserve"> 172</w:t>
      </w:r>
      <w:r w:rsidRPr="004E4557">
        <w:t>, 393-407.</w:t>
      </w:r>
    </w:p>
    <w:p w14:paraId="57980AC2" w14:textId="77777777" w:rsidR="004E4557" w:rsidRPr="004E4557" w:rsidRDefault="004E4557" w:rsidP="004E4557">
      <w:pPr>
        <w:pStyle w:val="EndNoteBibliography"/>
        <w:spacing w:after="360"/>
      </w:pPr>
      <w:r w:rsidRPr="004E4557">
        <w:t>Kuan, Y.S., Brewer-Jensen, P., and Searles, L.L. (2004). Suppressor of sable, a putative RNA-processing protein, functions at the level of transcription. Molecular and cellular biology</w:t>
      </w:r>
      <w:r w:rsidRPr="004E4557">
        <w:rPr>
          <w:i/>
        </w:rPr>
        <w:t xml:space="preserve"> 24</w:t>
      </w:r>
      <w:r w:rsidRPr="004E4557">
        <w:t>, 3734-3746.</w:t>
      </w:r>
    </w:p>
    <w:p w14:paraId="04B8DE74" w14:textId="77777777" w:rsidR="004E4557" w:rsidRPr="004E4557" w:rsidRDefault="004E4557" w:rsidP="004E4557">
      <w:pPr>
        <w:pStyle w:val="EndNoteBibliography"/>
        <w:spacing w:after="360"/>
      </w:pPr>
      <w:r w:rsidRPr="004E4557">
        <w:t>Kustatscher, G., Grabowski, P., Schrader, T.A., Passmore, J.B., Schrader, M., and Rappsilber, J. (2019). Co-regulation map of the human proteome enables identification of protein functions. Nat Biotechnol</w:t>
      </w:r>
      <w:r w:rsidRPr="004E4557">
        <w:rPr>
          <w:i/>
        </w:rPr>
        <w:t xml:space="preserve"> 37</w:t>
      </w:r>
      <w:r w:rsidRPr="004E4557">
        <w:t>, 1361-1371.</w:t>
      </w:r>
    </w:p>
    <w:p w14:paraId="3F508D2A" w14:textId="77777777" w:rsidR="004E4557" w:rsidRPr="004E4557" w:rsidRDefault="004E4557" w:rsidP="004E4557">
      <w:pPr>
        <w:pStyle w:val="EndNoteBibliography"/>
        <w:spacing w:after="360"/>
      </w:pPr>
      <w:r w:rsidRPr="004E4557">
        <w:t>Lai, F., Gardini, A., Zhang, A., and Shiekhattar, R. (2015). Integrator mediates the biogenesis of enhancer RNAs. Nature</w:t>
      </w:r>
      <w:r w:rsidRPr="004E4557">
        <w:rPr>
          <w:i/>
        </w:rPr>
        <w:t xml:space="preserve"> 525</w:t>
      </w:r>
      <w:r w:rsidRPr="004E4557">
        <w:t>, 399-403.</w:t>
      </w:r>
    </w:p>
    <w:p w14:paraId="65E9F045" w14:textId="77777777" w:rsidR="004E4557" w:rsidRPr="004E4557" w:rsidRDefault="004E4557" w:rsidP="004E4557">
      <w:pPr>
        <w:pStyle w:val="EndNoteBibliography"/>
        <w:spacing w:after="360"/>
      </w:pPr>
      <w:r w:rsidRPr="004E4557">
        <w:t>Lee, J.H., and Skalnik, D.G. (2008). Wdr82 is a C-terminal domain-binding protein that recruits the Setd1A Histone H3-Lys4 methyltransferase complex to transcription start sites of transcribed human genes. Molecular and cellular biology</w:t>
      </w:r>
      <w:r w:rsidRPr="004E4557">
        <w:rPr>
          <w:i/>
        </w:rPr>
        <w:t xml:space="preserve"> 28</w:t>
      </w:r>
      <w:r w:rsidRPr="004E4557">
        <w:t>, 609-618.</w:t>
      </w:r>
    </w:p>
    <w:p w14:paraId="28150DD5" w14:textId="77777777" w:rsidR="004E4557" w:rsidRPr="004E4557" w:rsidRDefault="004E4557" w:rsidP="004E4557">
      <w:pPr>
        <w:pStyle w:val="EndNoteBibliography"/>
        <w:spacing w:after="360"/>
      </w:pPr>
      <w:r w:rsidRPr="004E4557">
        <w:t>Lee, J.H., You, J., Dobrota, E., and Skalnik, D.G. (2010). Identification and characterization of a novel human PP1 phosphatase complex. J Biol Chem</w:t>
      </w:r>
      <w:r w:rsidRPr="004E4557">
        <w:rPr>
          <w:i/>
        </w:rPr>
        <w:t xml:space="preserve"> 285</w:t>
      </w:r>
      <w:r w:rsidRPr="004E4557">
        <w:t>, 24466-24476.</w:t>
      </w:r>
    </w:p>
    <w:p w14:paraId="507E5827" w14:textId="77777777" w:rsidR="004E4557" w:rsidRPr="004E4557" w:rsidRDefault="004E4557" w:rsidP="004E4557">
      <w:pPr>
        <w:pStyle w:val="EndNoteBibliography"/>
        <w:spacing w:after="360"/>
      </w:pPr>
      <w:r w:rsidRPr="004E4557">
        <w:t>Letunic, I., and Bork, P. (2019). Interactive Tree Of Life (iTOL) v4: recent updates and new developments. Nucleic acids research</w:t>
      </w:r>
      <w:r w:rsidRPr="004E4557">
        <w:rPr>
          <w:i/>
        </w:rPr>
        <w:t xml:space="preserve"> 47</w:t>
      </w:r>
      <w:r w:rsidRPr="004E4557">
        <w:t>, W256-W259.</w:t>
      </w:r>
    </w:p>
    <w:p w14:paraId="331CAFD6" w14:textId="77777777" w:rsidR="004E4557" w:rsidRPr="004E4557" w:rsidRDefault="004E4557" w:rsidP="004E4557">
      <w:pPr>
        <w:pStyle w:val="EndNoteBibliography"/>
        <w:spacing w:after="360"/>
      </w:pPr>
      <w:r w:rsidRPr="004E4557">
        <w:lastRenderedPageBreak/>
        <w:t>Li, H., Handsaker, B., Wysoker, A., Fennell, T., Ruan, J., Homer, N., Marth, G., Abecasis, G., Durbin, R., and Genome Project Data Processing, S. (2009). The Sequence Alignment/Map format and SAMtools. Bioinformatics</w:t>
      </w:r>
      <w:r w:rsidRPr="004E4557">
        <w:rPr>
          <w:i/>
        </w:rPr>
        <w:t xml:space="preserve"> 25</w:t>
      </w:r>
      <w:r w:rsidRPr="004E4557">
        <w:t>, 2078-2079.</w:t>
      </w:r>
    </w:p>
    <w:p w14:paraId="1F34B6C2" w14:textId="77777777" w:rsidR="004E4557" w:rsidRPr="004E4557" w:rsidRDefault="004E4557" w:rsidP="004E4557">
      <w:pPr>
        <w:pStyle w:val="EndNoteBibliography"/>
        <w:spacing w:after="360"/>
      </w:pPr>
      <w:r w:rsidRPr="004E4557">
        <w:t>Liao, Y., Smyth, G.K., and Shi, W. (2013). The Subread aligner: fast, accurate and scalable read mapping by seed-and-vote. Nucleic acids research</w:t>
      </w:r>
      <w:r w:rsidRPr="004E4557">
        <w:rPr>
          <w:i/>
        </w:rPr>
        <w:t xml:space="preserve"> 41</w:t>
      </w:r>
      <w:r w:rsidRPr="004E4557">
        <w:t>, e108.</w:t>
      </w:r>
    </w:p>
    <w:p w14:paraId="041AC824" w14:textId="77777777" w:rsidR="004E4557" w:rsidRPr="004E4557" w:rsidRDefault="004E4557" w:rsidP="004E4557">
      <w:pPr>
        <w:pStyle w:val="EndNoteBibliography"/>
        <w:spacing w:after="360"/>
      </w:pPr>
      <w:r w:rsidRPr="004E4557">
        <w:t>Liao, Y., Smyth, G.K., and Shi, W. (2014). featureCounts: an efficient general purpose program for assigning sequence reads to genomic features. Bioinformatics</w:t>
      </w:r>
      <w:r w:rsidRPr="004E4557">
        <w:rPr>
          <w:i/>
        </w:rPr>
        <w:t xml:space="preserve"> 30</w:t>
      </w:r>
      <w:r w:rsidRPr="004E4557">
        <w:t>, 923-930.</w:t>
      </w:r>
    </w:p>
    <w:p w14:paraId="54EE7089" w14:textId="77777777" w:rsidR="004E4557" w:rsidRPr="004E4557" w:rsidRDefault="004E4557" w:rsidP="004E4557">
      <w:pPr>
        <w:pStyle w:val="EndNoteBibliography"/>
        <w:spacing w:after="360"/>
      </w:pPr>
      <w:r w:rsidRPr="004E4557">
        <w:t>Love, M.I., Huber, W., and Anders, S. (2014). Moderated estimation of fold change and dispersion for RNA-seq data with DESeq2. Genome Biol</w:t>
      </w:r>
      <w:r w:rsidRPr="004E4557">
        <w:rPr>
          <w:i/>
        </w:rPr>
        <w:t xml:space="preserve"> 15</w:t>
      </w:r>
      <w:r w:rsidRPr="004E4557">
        <w:t>, 550.</w:t>
      </w:r>
    </w:p>
    <w:p w14:paraId="694F3635" w14:textId="77777777" w:rsidR="004E4557" w:rsidRPr="004E4557" w:rsidRDefault="004E4557" w:rsidP="004E4557">
      <w:pPr>
        <w:pStyle w:val="EndNoteBibliography"/>
        <w:spacing w:after="360"/>
      </w:pPr>
      <w:r w:rsidRPr="004E4557">
        <w:t>Lykke-Andersen, S., Zumer, K., Molska, E.S., Rouviere, J.O., Wu, G., Demel, C., Schwalb, B., Schmid, M., Cramer, P., and Jensen, T.H. (2020). Integrator is a genome-wide attenuator of non-productive transcription. Molecular cell.</w:t>
      </w:r>
    </w:p>
    <w:p w14:paraId="1B9234E6" w14:textId="77777777" w:rsidR="004E4557" w:rsidRPr="004E4557" w:rsidRDefault="004E4557" w:rsidP="004E4557">
      <w:pPr>
        <w:pStyle w:val="EndNoteBibliography"/>
        <w:spacing w:after="360"/>
      </w:pPr>
      <w:r w:rsidRPr="004E4557">
        <w:t>Manna, P.T., Davis, L.J., and Robinson, M.S. (2019). Fast and cloning-free CRISPR/Cas9-mediated genomic editing in mammalian cells. Traffic</w:t>
      </w:r>
      <w:r w:rsidRPr="004E4557">
        <w:rPr>
          <w:i/>
        </w:rPr>
        <w:t xml:space="preserve"> 20</w:t>
      </w:r>
      <w:r w:rsidRPr="004E4557">
        <w:t>, 974-982.</w:t>
      </w:r>
    </w:p>
    <w:p w14:paraId="5F6AE470" w14:textId="77777777" w:rsidR="004E4557" w:rsidRPr="004E4557" w:rsidRDefault="004E4557" w:rsidP="004E4557">
      <w:pPr>
        <w:pStyle w:val="EndNoteBibliography"/>
        <w:spacing w:after="360"/>
      </w:pPr>
      <w:r w:rsidRPr="004E4557">
        <w:t>Mendoza-Figueroa, M.S., Tatomer, D.C., and Wilusz, J.E. (2020). The Integrator Complex in Transcription and Development. Trends Biochem Sci</w:t>
      </w:r>
      <w:r w:rsidRPr="004E4557">
        <w:rPr>
          <w:i/>
        </w:rPr>
        <w:t xml:space="preserve"> 45</w:t>
      </w:r>
      <w:r w:rsidRPr="004E4557">
        <w:t>, 923-934.</w:t>
      </w:r>
    </w:p>
    <w:p w14:paraId="02AD4ED8" w14:textId="77777777" w:rsidR="004E4557" w:rsidRPr="004E4557" w:rsidRDefault="004E4557" w:rsidP="004E4557">
      <w:pPr>
        <w:pStyle w:val="EndNoteBibliography"/>
        <w:spacing w:after="360"/>
      </w:pPr>
      <w:r w:rsidRPr="004E4557">
        <w:t>Mi, H., Muruganujan, A., Ebert, D., Huang, X., and Thomas, P.D. (2019). PANTHER version 14: more genomes, a new PANTHER GO-slim and improvements in enrichment analysis tools. Nucleic acids research</w:t>
      </w:r>
      <w:r w:rsidRPr="004E4557">
        <w:rPr>
          <w:i/>
        </w:rPr>
        <w:t xml:space="preserve"> 47</w:t>
      </w:r>
      <w:r w:rsidRPr="004E4557">
        <w:t>, D419-D426.</w:t>
      </w:r>
    </w:p>
    <w:p w14:paraId="1AF8F0B0" w14:textId="77777777" w:rsidR="004E4557" w:rsidRPr="004E4557" w:rsidRDefault="004E4557" w:rsidP="004E4557">
      <w:pPr>
        <w:pStyle w:val="EndNoteBibliography"/>
        <w:spacing w:after="360"/>
      </w:pPr>
      <w:r w:rsidRPr="004E4557">
        <w:t>Minh, B.Q., Nguyen, M.A., and von Haeseler, A. (2013). Ultrafast approximation for phylogenetic bootstrap. Mol Biol Evol</w:t>
      </w:r>
      <w:r w:rsidRPr="004E4557">
        <w:rPr>
          <w:i/>
        </w:rPr>
        <w:t xml:space="preserve"> 30</w:t>
      </w:r>
      <w:r w:rsidRPr="004E4557">
        <w:t>, 1188-1195.</w:t>
      </w:r>
    </w:p>
    <w:p w14:paraId="4CE19E60" w14:textId="77777777" w:rsidR="004E4557" w:rsidRPr="004E4557" w:rsidRDefault="004E4557" w:rsidP="004E4557">
      <w:pPr>
        <w:pStyle w:val="EndNoteBibliography"/>
        <w:spacing w:after="360"/>
      </w:pPr>
      <w:r w:rsidRPr="004E4557">
        <w:t>Natsume, T., Kiyomitsu, T., Saga, Y., and Kanemaki, M.T. (2016). Rapid Protein Depletion in Human Cells by Auxin-Inducible Degron Tagging with Short Homology Donors. Cell reports</w:t>
      </w:r>
      <w:r w:rsidRPr="004E4557">
        <w:rPr>
          <w:i/>
        </w:rPr>
        <w:t xml:space="preserve"> 15</w:t>
      </w:r>
      <w:r w:rsidRPr="004E4557">
        <w:t>, 210-218.</w:t>
      </w:r>
    </w:p>
    <w:p w14:paraId="63B215E0" w14:textId="77777777" w:rsidR="004E4557" w:rsidRPr="004E4557" w:rsidRDefault="004E4557" w:rsidP="004E4557">
      <w:pPr>
        <w:pStyle w:val="EndNoteBibliography"/>
        <w:spacing w:after="360"/>
      </w:pPr>
      <w:r w:rsidRPr="004E4557">
        <w:t>Nedea, E., He, X., Kim, M., Pootoolal, J., Zhong, G., Canadien, V., Hughes, T., Buratowski, S., Moore, C.L., and Greenblatt, J. (2003). Organization and function of APT, a subcomplex of the yeast cleavage and polyadenylation factor involved in the formation of mRNA and small nucleolar RNA 3'-ends. J Biol Chem</w:t>
      </w:r>
      <w:r w:rsidRPr="004E4557">
        <w:rPr>
          <w:i/>
        </w:rPr>
        <w:t xml:space="preserve"> 278</w:t>
      </w:r>
      <w:r w:rsidRPr="004E4557">
        <w:t>, 33000-33010.</w:t>
      </w:r>
    </w:p>
    <w:p w14:paraId="4A414A7D" w14:textId="77777777" w:rsidR="004E4557" w:rsidRPr="004E4557" w:rsidRDefault="004E4557" w:rsidP="004E4557">
      <w:pPr>
        <w:pStyle w:val="EndNoteBibliography"/>
        <w:spacing w:after="360"/>
      </w:pPr>
      <w:r w:rsidRPr="004E4557">
        <w:t>Nguyen, L.T., Schmidt, H.A., von Haeseler, A., and Minh, B.Q. (2015). IQ-TREE: a fast and effective stochastic algorithm for estimating maximum-likelihood phylogenies. Mol Biol Evol</w:t>
      </w:r>
      <w:r w:rsidRPr="004E4557">
        <w:rPr>
          <w:i/>
        </w:rPr>
        <w:t xml:space="preserve"> 32</w:t>
      </w:r>
      <w:r w:rsidRPr="004E4557">
        <w:t>, 268-274.</w:t>
      </w:r>
    </w:p>
    <w:p w14:paraId="3DADFAEC" w14:textId="77777777" w:rsidR="004E4557" w:rsidRPr="004E4557" w:rsidRDefault="004E4557" w:rsidP="004E4557">
      <w:pPr>
        <w:pStyle w:val="EndNoteBibliography"/>
        <w:spacing w:after="360"/>
      </w:pPr>
      <w:r w:rsidRPr="004E4557">
        <w:t>Nojima, T., Gomes, T., Grosso, A.R.F., Kimura, H., Dye, M.J., Dhir, S., Carmo-Fonseca, M., and Proudfoot, N.J. (2015). Mammalian NET-Seq Reveals Genome-wide Nascent Transcription Coupled to RNA Processing. Cell</w:t>
      </w:r>
      <w:r w:rsidRPr="004E4557">
        <w:rPr>
          <w:i/>
        </w:rPr>
        <w:t xml:space="preserve"> 161</w:t>
      </w:r>
      <w:r w:rsidRPr="004E4557">
        <w:t>, 526-540.</w:t>
      </w:r>
    </w:p>
    <w:p w14:paraId="0C81EF33" w14:textId="77777777" w:rsidR="004E4557" w:rsidRPr="004E4557" w:rsidRDefault="004E4557" w:rsidP="004E4557">
      <w:pPr>
        <w:pStyle w:val="EndNoteBibliography"/>
        <w:spacing w:after="360"/>
      </w:pPr>
      <w:r w:rsidRPr="004E4557">
        <w:t xml:space="preserve">Nojima, T., Tellier, M., Foxwell, J., Ribeiro de Almeida, C., Tan-Wong, S.M., Dhir, S., Dujardin, G., Dhir, A., Murphy, S., and Proudfoot, N.J. (2018). Deregulated Expression of Mammalian </w:t>
      </w:r>
      <w:r w:rsidRPr="004E4557">
        <w:lastRenderedPageBreak/>
        <w:t>lncRNA through Loss of SPT6 Induces R-Loop Formation, Replication Stress, and Cellular Senescence. Molecular cell</w:t>
      </w:r>
      <w:r w:rsidRPr="004E4557">
        <w:rPr>
          <w:i/>
        </w:rPr>
        <w:t xml:space="preserve"> 72</w:t>
      </w:r>
      <w:r w:rsidRPr="004E4557">
        <w:t>, 970-984 e977.</w:t>
      </w:r>
    </w:p>
    <w:p w14:paraId="05E4A374" w14:textId="77777777" w:rsidR="004E4557" w:rsidRPr="004E4557" w:rsidRDefault="004E4557" w:rsidP="004E4557">
      <w:pPr>
        <w:pStyle w:val="EndNoteBibliography"/>
        <w:spacing w:after="360"/>
      </w:pPr>
      <w:r w:rsidRPr="004E4557">
        <w:t>O'Reilly, D., Kuznetsova, O.V., Laitem, C., Zaborowska, J., Dienstbier, M., and Murphy, S. (2014). Human snRNA genes use polyadenylation factors to promote efficient transcription termination. Nucleic acids research</w:t>
      </w:r>
      <w:r w:rsidRPr="004E4557">
        <w:rPr>
          <w:i/>
        </w:rPr>
        <w:t xml:space="preserve"> 42</w:t>
      </w:r>
      <w:r w:rsidRPr="004E4557">
        <w:t>, 264-275.</w:t>
      </w:r>
    </w:p>
    <w:p w14:paraId="5602E1DF" w14:textId="77777777" w:rsidR="004E4557" w:rsidRPr="004E4557" w:rsidRDefault="004E4557" w:rsidP="004E4557">
      <w:pPr>
        <w:pStyle w:val="EndNoteBibliography"/>
        <w:spacing w:after="360"/>
      </w:pPr>
      <w:r w:rsidRPr="004E4557">
        <w:t>Oh, J.M., Di, C., Venters, C.C., Guo, J., Arai, C., So, B.R., Pinto, A.M., Zhang, Z., Wan, L., Younis, I.</w:t>
      </w:r>
      <w:r w:rsidRPr="004E4557">
        <w:rPr>
          <w:i/>
        </w:rPr>
        <w:t>, et al.</w:t>
      </w:r>
      <w:r w:rsidRPr="004E4557">
        <w:t xml:space="preserve"> (2017). U1 snRNP telescripting regulates a size-function-stratified human genome. Nat Struct Mol Biol</w:t>
      </w:r>
      <w:r w:rsidRPr="004E4557">
        <w:rPr>
          <w:i/>
        </w:rPr>
        <w:t xml:space="preserve"> 24</w:t>
      </w:r>
      <w:r w:rsidRPr="004E4557">
        <w:t>, 993-999.</w:t>
      </w:r>
    </w:p>
    <w:p w14:paraId="72D51A92" w14:textId="77777777" w:rsidR="004E4557" w:rsidRPr="004E4557" w:rsidRDefault="004E4557" w:rsidP="004E4557">
      <w:pPr>
        <w:pStyle w:val="EndNoteBibliography"/>
        <w:spacing w:after="360"/>
      </w:pPr>
      <w:r w:rsidRPr="004E4557">
        <w:t>Partridge, E.C., Chhetri, S.B., Prokop, J.W., Ramaker, R.C., Jansen, C.S., Goh, S.T., Mackiewicz, M., Newberry, K.M., Brandsmeier, L.A., Meadows, S.K.</w:t>
      </w:r>
      <w:r w:rsidRPr="004E4557">
        <w:rPr>
          <w:i/>
        </w:rPr>
        <w:t>, et al.</w:t>
      </w:r>
      <w:r w:rsidRPr="004E4557">
        <w:t xml:space="preserve"> (2020). Occupancy maps of 208 chromatin-associated proteins in one human cell type. Nature</w:t>
      </w:r>
      <w:r w:rsidRPr="004E4557">
        <w:rPr>
          <w:i/>
        </w:rPr>
        <w:t xml:space="preserve"> 583</w:t>
      </w:r>
      <w:r w:rsidRPr="004E4557">
        <w:t>, 720-728.</w:t>
      </w:r>
    </w:p>
    <w:p w14:paraId="07954EFB" w14:textId="77777777" w:rsidR="004E4557" w:rsidRPr="004E4557" w:rsidRDefault="004E4557" w:rsidP="004E4557">
      <w:pPr>
        <w:pStyle w:val="EndNoteBibliography"/>
        <w:spacing w:after="360"/>
      </w:pPr>
      <w:r w:rsidRPr="004E4557">
        <w:t>Pott, S., and Lieb, J.D. (2015). What are super-enhancers? Nature genetics</w:t>
      </w:r>
      <w:r w:rsidRPr="004E4557">
        <w:rPr>
          <w:i/>
        </w:rPr>
        <w:t xml:space="preserve"> 47</w:t>
      </w:r>
      <w:r w:rsidRPr="004E4557">
        <w:t>, 8-12.</w:t>
      </w:r>
    </w:p>
    <w:p w14:paraId="6FF2326B" w14:textId="77777777" w:rsidR="004E4557" w:rsidRPr="004E4557" w:rsidRDefault="004E4557" w:rsidP="004E4557">
      <w:pPr>
        <w:pStyle w:val="EndNoteBibliography"/>
        <w:spacing w:after="360"/>
      </w:pPr>
      <w:r w:rsidRPr="004E4557">
        <w:t>Preker, P., Nielsen, J., Kammler, S., Lykke-Andersen, S., Christensen, M.S., Mapendano, C.K., Schierup, M.H., and Jensen, T.H. (2008). RNA exosome depletion reveals transcription upstream of active human promoters. Science</w:t>
      </w:r>
      <w:r w:rsidRPr="004E4557">
        <w:rPr>
          <w:i/>
        </w:rPr>
        <w:t xml:space="preserve"> 322</w:t>
      </w:r>
      <w:r w:rsidRPr="004E4557">
        <w:t>, 1851-1854.</w:t>
      </w:r>
    </w:p>
    <w:p w14:paraId="41E3613E" w14:textId="77777777" w:rsidR="004E4557" w:rsidRPr="004E4557" w:rsidRDefault="004E4557" w:rsidP="004E4557">
      <w:pPr>
        <w:pStyle w:val="EndNoteBibliography"/>
        <w:spacing w:after="360"/>
      </w:pPr>
      <w:r w:rsidRPr="004E4557">
        <w:t>Proudfoot, N.J. (2011). Ending the message: poly(A) signals then and now. Genes &amp; development</w:t>
      </w:r>
      <w:r w:rsidRPr="004E4557">
        <w:rPr>
          <w:i/>
        </w:rPr>
        <w:t xml:space="preserve"> 25</w:t>
      </w:r>
      <w:r w:rsidRPr="004E4557">
        <w:t>, 1770-1782.</w:t>
      </w:r>
    </w:p>
    <w:p w14:paraId="5D965E9F" w14:textId="77777777" w:rsidR="004E4557" w:rsidRPr="004E4557" w:rsidRDefault="004E4557" w:rsidP="004E4557">
      <w:pPr>
        <w:pStyle w:val="EndNoteBibliography"/>
        <w:spacing w:after="360"/>
      </w:pPr>
      <w:r w:rsidRPr="004E4557">
        <w:t>Quinlan, A.R., and Hall, I.M. (2010). BEDTools: a flexible suite of utilities for comparing genomic features. Bioinformatics</w:t>
      </w:r>
      <w:r w:rsidRPr="004E4557">
        <w:rPr>
          <w:i/>
        </w:rPr>
        <w:t xml:space="preserve"> 26</w:t>
      </w:r>
      <w:r w:rsidRPr="004E4557">
        <w:t>, 841-842.</w:t>
      </w:r>
    </w:p>
    <w:p w14:paraId="0AC57F2C" w14:textId="77777777" w:rsidR="004E4557" w:rsidRPr="004E4557" w:rsidRDefault="004E4557" w:rsidP="004E4557">
      <w:pPr>
        <w:pStyle w:val="EndNoteBibliography"/>
        <w:spacing w:after="360"/>
      </w:pPr>
      <w:r w:rsidRPr="004E4557">
        <w:t>Ramirez, F., Dundar, F., Diehl, S., Gruning, B.A., and Manke, T. (2014). deepTools: a flexible platform for exploring deep-sequencing data. Nucleic acids research</w:t>
      </w:r>
      <w:r w:rsidRPr="004E4557">
        <w:rPr>
          <w:i/>
        </w:rPr>
        <w:t xml:space="preserve"> 42</w:t>
      </w:r>
      <w:r w:rsidRPr="004E4557">
        <w:t>, W187-191.</w:t>
      </w:r>
    </w:p>
    <w:p w14:paraId="7E805794" w14:textId="77777777" w:rsidR="004E4557" w:rsidRPr="004E4557" w:rsidRDefault="004E4557" w:rsidP="004E4557">
      <w:pPr>
        <w:pStyle w:val="EndNoteBibliography"/>
        <w:spacing w:after="360"/>
      </w:pPr>
      <w:r w:rsidRPr="004E4557">
        <w:t>Robert, X., and Gouet, P. (2014). Deciphering key features in protein structures with the new ENDscript server. Nucleic acids research</w:t>
      </w:r>
      <w:r w:rsidRPr="004E4557">
        <w:rPr>
          <w:i/>
        </w:rPr>
        <w:t xml:space="preserve"> 42</w:t>
      </w:r>
      <w:r w:rsidRPr="004E4557">
        <w:t>, W320-324.</w:t>
      </w:r>
    </w:p>
    <w:p w14:paraId="5490D4DA" w14:textId="77777777" w:rsidR="004E4557" w:rsidRPr="004E4557" w:rsidRDefault="004E4557" w:rsidP="004E4557">
      <w:pPr>
        <w:pStyle w:val="EndNoteBibliography"/>
        <w:spacing w:after="360"/>
      </w:pPr>
      <w:r w:rsidRPr="004E4557">
        <w:t>Robinson, J.T., Thorvaldsdottir, H., Winckler, W., Guttman, M., Lander, E.S., Getz, G., and Mesirov, J.P. (2011). Integrative genomics viewer. Nat Biotechnol</w:t>
      </w:r>
      <w:r w:rsidRPr="004E4557">
        <w:rPr>
          <w:i/>
        </w:rPr>
        <w:t xml:space="preserve"> 29</w:t>
      </w:r>
      <w:r w:rsidRPr="004E4557">
        <w:t>, 24-26.</w:t>
      </w:r>
    </w:p>
    <w:p w14:paraId="3C53373C" w14:textId="77777777" w:rsidR="004E4557" w:rsidRPr="004E4557" w:rsidRDefault="004E4557" w:rsidP="004E4557">
      <w:pPr>
        <w:pStyle w:val="EndNoteBibliography"/>
        <w:spacing w:after="360"/>
      </w:pPr>
      <w:r w:rsidRPr="004E4557">
        <w:t>Sabari, B.R., Dall'Agnese, A., Boija, A., Klein, I.A., Coffey, E.L., Shrinivas, K., Abraham, B.J., Hannett, N.M., Zamudio, A.V., Manteiga, J.C.</w:t>
      </w:r>
      <w:r w:rsidRPr="004E4557">
        <w:rPr>
          <w:i/>
        </w:rPr>
        <w:t>, et al.</w:t>
      </w:r>
      <w:r w:rsidRPr="004E4557">
        <w:t xml:space="preserve"> (2018). Coactivator condensation at super-enhancers links phase separation and gene control. Science</w:t>
      </w:r>
      <w:r w:rsidRPr="004E4557">
        <w:rPr>
          <w:i/>
        </w:rPr>
        <w:t xml:space="preserve"> 361</w:t>
      </w:r>
      <w:r w:rsidRPr="004E4557">
        <w:t>.</w:t>
      </w:r>
    </w:p>
    <w:p w14:paraId="06D29EAC" w14:textId="77777777" w:rsidR="004E4557" w:rsidRPr="004E4557" w:rsidRDefault="004E4557" w:rsidP="004E4557">
      <w:pPr>
        <w:pStyle w:val="EndNoteBibliography"/>
        <w:spacing w:after="360"/>
      </w:pPr>
      <w:r w:rsidRPr="004E4557">
        <w:t>Schlackow, M., Nojima, T., Gomes, T., Dhir, A., Carmo-Fonseca, M., and Proudfoot, N.J. (2017). Distinctive Patterns of Transcription and RNA Processing for Human lincRNAs. Molecular cell</w:t>
      </w:r>
      <w:r w:rsidRPr="004E4557">
        <w:rPr>
          <w:i/>
        </w:rPr>
        <w:t xml:space="preserve"> 65</w:t>
      </w:r>
      <w:r w:rsidRPr="004E4557">
        <w:t>, 25-38.</w:t>
      </w:r>
    </w:p>
    <w:p w14:paraId="77DC50EB" w14:textId="77777777" w:rsidR="004E4557" w:rsidRPr="004E4557" w:rsidRDefault="004E4557" w:rsidP="004E4557">
      <w:pPr>
        <w:pStyle w:val="EndNoteBibliography"/>
        <w:spacing w:after="360"/>
      </w:pPr>
      <w:r w:rsidRPr="004E4557">
        <w:t>Sheridan, R.M., and Bentley, D.L. (2016). Selectable one-step PCR-mediated integration of a degron for rapid depletion of endogenous human proteins. Biotechniques</w:t>
      </w:r>
      <w:r w:rsidRPr="004E4557">
        <w:rPr>
          <w:i/>
        </w:rPr>
        <w:t xml:space="preserve"> 60</w:t>
      </w:r>
      <w:r w:rsidRPr="004E4557">
        <w:t>, 69-74.</w:t>
      </w:r>
    </w:p>
    <w:p w14:paraId="08E9D25C" w14:textId="77777777" w:rsidR="004E4557" w:rsidRPr="004E4557" w:rsidRDefault="004E4557" w:rsidP="004E4557">
      <w:pPr>
        <w:pStyle w:val="EndNoteBibliography"/>
        <w:spacing w:after="360"/>
      </w:pPr>
      <w:r w:rsidRPr="004E4557">
        <w:lastRenderedPageBreak/>
        <w:t>Sun, Y., Zhang, Y., Hamilton, K., Manley, J.L., Shi, Y., Walz, T., and Tong, L. (2018). Molecular basis for the recognition of the human AAUAAA polyadenylation signal. Proceedings of the National Academy of Sciences of the United States of America</w:t>
      </w:r>
      <w:r w:rsidRPr="004E4557">
        <w:rPr>
          <w:i/>
        </w:rPr>
        <w:t xml:space="preserve"> 115</w:t>
      </w:r>
      <w:r w:rsidRPr="004E4557">
        <w:t>, E1419-E1428.</w:t>
      </w:r>
    </w:p>
    <w:p w14:paraId="62023D5B" w14:textId="77777777" w:rsidR="004E4557" w:rsidRPr="004E4557" w:rsidRDefault="004E4557" w:rsidP="004E4557">
      <w:pPr>
        <w:pStyle w:val="EndNoteBibliography"/>
        <w:spacing w:after="360"/>
      </w:pPr>
      <w:r w:rsidRPr="004E4557">
        <w:t>Tatomer, D.C., Elrod, N.D., Liang, D., Xiao, M.S., Jiang, J.Z., Jonathan, M., Huang, K.L., Wagner, E.J., Cherry, S., and Wilusz, J.E. (2019). The Integrator complex cleaves nascent mRNAs to attenuate transcription. Genes &amp; development</w:t>
      </w:r>
      <w:r w:rsidRPr="004E4557">
        <w:rPr>
          <w:i/>
        </w:rPr>
        <w:t xml:space="preserve"> 33</w:t>
      </w:r>
      <w:r w:rsidRPr="004E4557">
        <w:t>, 1525-1538.</w:t>
      </w:r>
    </w:p>
    <w:p w14:paraId="2DB06EF7" w14:textId="77777777" w:rsidR="004E4557" w:rsidRPr="004E4557" w:rsidRDefault="004E4557" w:rsidP="004E4557">
      <w:pPr>
        <w:pStyle w:val="EndNoteBibliography"/>
        <w:spacing w:after="360"/>
      </w:pPr>
      <w:r w:rsidRPr="004E4557">
        <w:t>Trendel, J., Schwarzl, T., Horos, R., Prakash, A., Bateman, A., Hentze, M.W., and Krijgsveld, J. (2019). The Human RNA-Binding Proteome and Its Dynamics during Translational Arrest. Cell</w:t>
      </w:r>
      <w:r w:rsidRPr="004E4557">
        <w:rPr>
          <w:i/>
        </w:rPr>
        <w:t xml:space="preserve"> 176</w:t>
      </w:r>
      <w:r w:rsidRPr="004E4557">
        <w:t>, 391-403 e319.</w:t>
      </w:r>
    </w:p>
    <w:p w14:paraId="7BDB8BDD" w14:textId="77777777" w:rsidR="004E4557" w:rsidRPr="004E4557" w:rsidRDefault="004E4557" w:rsidP="004E4557">
      <w:pPr>
        <w:pStyle w:val="EndNoteBibliography"/>
        <w:spacing w:after="360"/>
      </w:pPr>
      <w:r w:rsidRPr="004E4557">
        <w:t>van Nuland, R., Smits, A.H., Pallaki, P., Jansen, P.W., Vermeulen, M., and Timmers, H.T. (2013). Quantitative dissection and stoichiometry determination of the human SET1/MLL histone methyltransferase complexes. Molecular and cellular biology</w:t>
      </w:r>
      <w:r w:rsidRPr="004E4557">
        <w:rPr>
          <w:i/>
        </w:rPr>
        <w:t xml:space="preserve"> 33</w:t>
      </w:r>
      <w:r w:rsidRPr="004E4557">
        <w:t>, 2067-2077.</w:t>
      </w:r>
    </w:p>
    <w:p w14:paraId="7A45F4D9" w14:textId="77777777" w:rsidR="004E4557" w:rsidRPr="004E4557" w:rsidRDefault="004E4557" w:rsidP="004E4557">
      <w:pPr>
        <w:pStyle w:val="EndNoteBibliography"/>
        <w:spacing w:after="360"/>
      </w:pPr>
      <w:r w:rsidRPr="004E4557">
        <w:t>Wuarin, J., and Schibler, U. (1994). Physical isolation of nascent RNA chains transcribed by RNA polymerase II: evidence for cotranscriptional splicing. Molecular and cellular biology</w:t>
      </w:r>
      <w:r w:rsidRPr="004E4557">
        <w:rPr>
          <w:i/>
        </w:rPr>
        <w:t xml:space="preserve"> 14</w:t>
      </w:r>
      <w:r w:rsidRPr="004E4557">
        <w:t>, 7219-7225.</w:t>
      </w:r>
    </w:p>
    <w:p w14:paraId="6C216A23" w14:textId="77777777" w:rsidR="004E4557" w:rsidRPr="004E4557" w:rsidRDefault="004E4557" w:rsidP="004E4557">
      <w:pPr>
        <w:pStyle w:val="EndNoteBibliography"/>
        <w:spacing w:after="360"/>
      </w:pPr>
      <w:r w:rsidRPr="004E4557">
        <w:t>Yu, G., Wang, L.G., and He, Q.Y. (2015). ChIPseeker: an R/Bioconductor package for ChIP peak annotation, comparison and visualization. Bioinformatics</w:t>
      </w:r>
      <w:r w:rsidRPr="004E4557">
        <w:rPr>
          <w:i/>
        </w:rPr>
        <w:t xml:space="preserve"> 31</w:t>
      </w:r>
      <w:r w:rsidRPr="004E4557">
        <w:t>, 2382-2383.</w:t>
      </w:r>
    </w:p>
    <w:p w14:paraId="50F9CDB6" w14:textId="77777777" w:rsidR="004E4557" w:rsidRPr="004E4557" w:rsidRDefault="004E4557" w:rsidP="004E4557">
      <w:pPr>
        <w:pStyle w:val="EndNoteBibliography"/>
      </w:pPr>
      <w:r w:rsidRPr="004E4557">
        <w:t>Zhang, Y., Liu, T., Meyer, C.A., Eeckhoute, J., Johnson, D.S., Bernstein, B.E., Nusbaum, C., Myers, R.M., Brown, M., Li, W.</w:t>
      </w:r>
      <w:r w:rsidRPr="004E4557">
        <w:rPr>
          <w:i/>
        </w:rPr>
        <w:t>, et al.</w:t>
      </w:r>
      <w:r w:rsidRPr="004E4557">
        <w:t xml:space="preserve"> (2008). Model-based analysis of ChIP-Seq (MACS). Genome Biol</w:t>
      </w:r>
      <w:r w:rsidRPr="004E4557">
        <w:rPr>
          <w:i/>
        </w:rPr>
        <w:t xml:space="preserve"> 9</w:t>
      </w:r>
      <w:r w:rsidRPr="004E4557">
        <w:t>, R137.</w:t>
      </w:r>
    </w:p>
    <w:p w14:paraId="16A07DD7" w14:textId="4CC231B5" w:rsidR="00305DEF" w:rsidRDefault="0026532E" w:rsidP="00747341">
      <w:pPr>
        <w:rPr>
          <w:rFonts w:ascii="Arial" w:hAnsi="Arial" w:cs="Arial"/>
          <w:b/>
        </w:rPr>
      </w:pPr>
      <w:r>
        <w:rPr>
          <w:rFonts w:ascii="Arial" w:hAnsi="Arial" w:cs="Arial"/>
          <w:b/>
        </w:rPr>
      </w:r>
    </w:p>
    <w:p w14:paraId="26086AD6" w14:textId="77777777" w:rsidR="006F69B5" w:rsidRPr="001138AE" w:rsidRDefault="006F69B5" w:rsidP="00747341">
      <w:pPr>
        <w:rPr>
          <w:rFonts w:ascii="Arial" w:hAnsi="Arial" w:cs="Arial"/>
          <w:b/>
          <w:sz w:val="28"/>
          <w:szCs w:val="28"/>
        </w:rPr>
      </w:pPr>
      <w:r w:rsidRPr="001138AE">
        <w:rPr>
          <w:rFonts w:ascii="Arial" w:hAnsi="Arial" w:cs="Arial"/>
          <w:b/>
          <w:sz w:val="28"/>
          <w:szCs w:val="28"/>
        </w:rPr>
        <w:t>FIGURE LEGENDS</w:t>
      </w:r>
    </w:p>
    <w:p w14:paraId="2BF76364" w14:textId="77777777" w:rsidR="006F69B5" w:rsidRPr="006F69B5" w:rsidRDefault="006F69B5" w:rsidP="006F69B5">
      <w:pPr>
        <w:rPr>
          <w:rFonts w:ascii="Arial" w:hAnsi="Arial" w:cs="Arial"/>
        </w:rPr>
      </w:pPr>
      <w:r w:rsidRPr="006F69B5">
        <w:rPr>
          <w:rFonts w:ascii="Arial" w:hAnsi="Arial" w:cs="Arial"/>
          <w:b/>
          <w:bCs/>
        </w:rPr>
        <w:t>Figure 1:</w:t>
      </w:r>
      <w:r w:rsidRPr="006F69B5">
        <w:rPr>
          <w:rFonts w:ascii="Arial" w:hAnsi="Arial" w:cs="Arial"/>
        </w:rPr>
        <w:t xml:space="preserve"> </w:t>
      </w:r>
      <w:r w:rsidRPr="00E00E6E">
        <w:rPr>
          <w:rFonts w:ascii="Arial" w:hAnsi="Arial" w:cs="Arial"/>
          <w:b/>
        </w:rPr>
        <w:t>Proximity labelling</w:t>
      </w:r>
      <w:r w:rsidR="008112D8">
        <w:rPr>
          <w:rFonts w:ascii="Arial" w:hAnsi="Arial" w:cs="Arial"/>
          <w:b/>
        </w:rPr>
        <w:t xml:space="preserve"> of CPSF30-sensitive Pol II interactions</w:t>
      </w:r>
      <w:r w:rsidRPr="00E00E6E">
        <w:rPr>
          <w:rFonts w:ascii="Arial" w:hAnsi="Arial" w:cs="Arial"/>
          <w:b/>
        </w:rPr>
        <w:t xml:space="preserve"> </w:t>
      </w:r>
      <w:r w:rsidR="008112D8">
        <w:rPr>
          <w:rFonts w:ascii="Arial" w:hAnsi="Arial" w:cs="Arial"/>
          <w:b/>
        </w:rPr>
        <w:t xml:space="preserve">by </w:t>
      </w:r>
      <w:r w:rsidRPr="00E00E6E">
        <w:rPr>
          <w:rFonts w:ascii="Arial" w:hAnsi="Arial" w:cs="Arial"/>
          <w:b/>
        </w:rPr>
        <w:t>mT</w:t>
      </w:r>
      <w:r w:rsidR="009F58B7">
        <w:rPr>
          <w:rFonts w:ascii="Arial" w:hAnsi="Arial" w:cs="Arial"/>
          <w:b/>
        </w:rPr>
        <w:t>urbo</w:t>
      </w:r>
      <w:r w:rsidRPr="00E00E6E">
        <w:rPr>
          <w:rFonts w:ascii="Arial" w:hAnsi="Arial" w:cs="Arial"/>
          <w:b/>
        </w:rPr>
        <w:t xml:space="preserve"> </w:t>
      </w:r>
    </w:p>
    <w:p w14:paraId="4CACD063" w14:textId="2A78948C" w:rsidR="006F69B5" w:rsidRPr="006F69B5" w:rsidRDefault="007737EB" w:rsidP="006F69B5">
      <w:pPr>
        <w:rPr>
          <w:rFonts w:ascii="Arial" w:hAnsi="Arial" w:cs="Arial"/>
        </w:rPr>
      </w:pPr>
      <w:r>
        <w:rPr>
          <w:rFonts w:ascii="Arial" w:hAnsi="Arial" w:cs="Arial"/>
        </w:rPr>
        <w:t>a) Schematic of</w:t>
      </w:r>
      <w:r w:rsidR="006F69B5" w:rsidRPr="006F69B5">
        <w:rPr>
          <w:rFonts w:ascii="Arial" w:hAnsi="Arial" w:cs="Arial"/>
        </w:rPr>
        <w:t xml:space="preserve"> </w:t>
      </w:r>
      <w:r w:rsidR="008F12B1">
        <w:rPr>
          <w:rFonts w:ascii="Arial" w:hAnsi="Arial" w:cs="Arial"/>
        </w:rPr>
        <w:t xml:space="preserve">the </w:t>
      </w:r>
      <w:r w:rsidR="006F69B5" w:rsidRPr="006F69B5">
        <w:rPr>
          <w:rFonts w:ascii="Arial" w:hAnsi="Arial" w:cs="Arial"/>
        </w:rPr>
        <w:t xml:space="preserve">strategy used to tag CPSF30 with the </w:t>
      </w:r>
      <w:r w:rsidR="00D50EFA">
        <w:rPr>
          <w:rFonts w:ascii="Arial" w:hAnsi="Arial" w:cs="Arial"/>
        </w:rPr>
        <w:t xml:space="preserve">mini </w:t>
      </w:r>
      <w:r w:rsidR="006F69B5" w:rsidRPr="006F69B5">
        <w:rPr>
          <w:rFonts w:ascii="Arial" w:hAnsi="Arial" w:cs="Arial"/>
        </w:rPr>
        <w:t>auxin</w:t>
      </w:r>
      <w:r w:rsidR="008F12B1">
        <w:rPr>
          <w:rFonts w:ascii="Arial" w:hAnsi="Arial" w:cs="Arial"/>
        </w:rPr>
        <w:t>-</w:t>
      </w:r>
      <w:r w:rsidR="006F69B5" w:rsidRPr="006F69B5">
        <w:rPr>
          <w:rFonts w:ascii="Arial" w:hAnsi="Arial" w:cs="Arial"/>
        </w:rPr>
        <w:t>inducible degron (</w:t>
      </w:r>
      <w:r w:rsidR="00D50EFA">
        <w:rPr>
          <w:rFonts w:ascii="Arial" w:hAnsi="Arial" w:cs="Arial"/>
        </w:rPr>
        <w:t>m</w:t>
      </w:r>
      <w:r w:rsidR="006F69B5" w:rsidRPr="006F69B5">
        <w:rPr>
          <w:rFonts w:ascii="Arial" w:hAnsi="Arial" w:cs="Arial"/>
        </w:rPr>
        <w:t xml:space="preserve">AID). </w:t>
      </w:r>
      <w:r w:rsidR="000C58F9">
        <w:rPr>
          <w:rFonts w:ascii="Arial" w:hAnsi="Arial" w:cs="Arial"/>
        </w:rPr>
        <w:t>Guide RNA-expressing Cas9 plasmid and homology</w:t>
      </w:r>
      <w:r w:rsidR="00054868">
        <w:rPr>
          <w:rFonts w:ascii="Arial" w:hAnsi="Arial" w:cs="Arial"/>
        </w:rPr>
        <w:t>-</w:t>
      </w:r>
      <w:r w:rsidR="000C58F9">
        <w:rPr>
          <w:rFonts w:ascii="Arial" w:hAnsi="Arial" w:cs="Arial"/>
        </w:rPr>
        <w:t>directed repair (HDR) plasmids are sho</w:t>
      </w:r>
      <w:r w:rsidR="005635C2">
        <w:rPr>
          <w:rFonts w:ascii="Arial" w:hAnsi="Arial" w:cs="Arial"/>
        </w:rPr>
        <w:t>w</w:t>
      </w:r>
      <w:r w:rsidR="000C58F9">
        <w:rPr>
          <w:rFonts w:ascii="Arial" w:hAnsi="Arial" w:cs="Arial"/>
        </w:rPr>
        <w:t xml:space="preserve">n and the resulting modification to </w:t>
      </w:r>
      <w:r w:rsidR="000C58F9">
        <w:rPr>
          <w:rFonts w:ascii="Arial" w:hAnsi="Arial" w:cs="Arial"/>
          <w:i/>
        </w:rPr>
        <w:t xml:space="preserve">CPSF30 </w:t>
      </w:r>
      <w:r w:rsidR="000C58F9">
        <w:rPr>
          <w:rFonts w:ascii="Arial" w:hAnsi="Arial" w:cs="Arial"/>
        </w:rPr>
        <w:t xml:space="preserve">is represented with each inserted element </w:t>
      </w:r>
      <w:r w:rsidR="005635C2">
        <w:rPr>
          <w:rFonts w:ascii="Arial" w:hAnsi="Arial" w:cs="Arial"/>
        </w:rPr>
        <w:t>labelled</w:t>
      </w:r>
      <w:r w:rsidR="006F69B5" w:rsidRPr="006F69B5">
        <w:rPr>
          <w:rFonts w:ascii="Arial" w:hAnsi="Arial" w:cs="Arial"/>
        </w:rPr>
        <w:t xml:space="preserve">. </w:t>
      </w:r>
    </w:p>
    <w:p w14:paraId="1CC356BC" w14:textId="77777777" w:rsidR="006F69B5" w:rsidRPr="006F69B5" w:rsidRDefault="006F69B5" w:rsidP="006F69B5">
      <w:pPr>
        <w:rPr>
          <w:rFonts w:ascii="Arial" w:hAnsi="Arial" w:cs="Arial"/>
        </w:rPr>
      </w:pPr>
      <w:r w:rsidRPr="006F69B5">
        <w:rPr>
          <w:rFonts w:ascii="Arial" w:hAnsi="Arial" w:cs="Arial"/>
        </w:rPr>
        <w:t>b) Western blot demonstrating</w:t>
      </w:r>
      <w:r w:rsidR="00045D55">
        <w:rPr>
          <w:rFonts w:ascii="Arial" w:hAnsi="Arial" w:cs="Arial"/>
        </w:rPr>
        <w:t xml:space="preserve"> CPSF30 depletion. Parental HCT</w:t>
      </w:r>
      <w:r w:rsidRPr="006F69B5">
        <w:rPr>
          <w:rFonts w:ascii="Arial" w:hAnsi="Arial" w:cs="Arial"/>
        </w:rPr>
        <w:t>116</w:t>
      </w:r>
      <w:r w:rsidR="00D50EFA">
        <w:rPr>
          <w:rFonts w:ascii="Arial" w:hAnsi="Arial" w:cs="Arial"/>
        </w:rPr>
        <w:t>-TIR1</w:t>
      </w:r>
      <w:r w:rsidRPr="006F69B5">
        <w:rPr>
          <w:rFonts w:ascii="Arial" w:hAnsi="Arial" w:cs="Arial"/>
        </w:rPr>
        <w:t xml:space="preserve">, or </w:t>
      </w:r>
      <w:r w:rsidRPr="00E00E6E">
        <w:rPr>
          <w:rFonts w:ascii="Arial" w:hAnsi="Arial" w:cs="Arial"/>
          <w:i/>
        </w:rPr>
        <w:t>CPSF30-</w:t>
      </w:r>
      <w:r w:rsidR="003B0E2C">
        <w:rPr>
          <w:rFonts w:ascii="Arial" w:hAnsi="Arial" w:cs="Arial"/>
          <w:i/>
        </w:rPr>
        <w:t>m</w:t>
      </w:r>
      <w:r w:rsidRPr="00E00E6E">
        <w:rPr>
          <w:rFonts w:ascii="Arial" w:hAnsi="Arial" w:cs="Arial"/>
          <w:i/>
        </w:rPr>
        <w:t>AID</w:t>
      </w:r>
      <w:r w:rsidR="008112D8">
        <w:rPr>
          <w:rFonts w:ascii="Arial" w:hAnsi="Arial" w:cs="Arial"/>
        </w:rPr>
        <w:t xml:space="preserve"> cells, were treated +/- a</w:t>
      </w:r>
      <w:r w:rsidRPr="006F69B5">
        <w:rPr>
          <w:rFonts w:ascii="Arial" w:hAnsi="Arial" w:cs="Arial"/>
        </w:rPr>
        <w:t>uxin for 3 hours then blotted</w:t>
      </w:r>
      <w:r w:rsidR="00E00E6E">
        <w:rPr>
          <w:rFonts w:ascii="Arial" w:hAnsi="Arial" w:cs="Arial"/>
        </w:rPr>
        <w:t>.  CPSF30 protein is indicated together with a non-specific product, marked by an asterisk</w:t>
      </w:r>
      <w:r w:rsidR="00045D55">
        <w:rPr>
          <w:rFonts w:ascii="Arial" w:hAnsi="Arial" w:cs="Arial"/>
        </w:rPr>
        <w:t>,</w:t>
      </w:r>
      <w:r w:rsidR="00E00E6E">
        <w:rPr>
          <w:rFonts w:ascii="Arial" w:hAnsi="Arial" w:cs="Arial"/>
        </w:rPr>
        <w:t xml:space="preserve"> used as a proxy for protein loading.</w:t>
      </w:r>
    </w:p>
    <w:p w14:paraId="0CE32BF0" w14:textId="6EE79001" w:rsidR="006F69B5" w:rsidRPr="006F69B5" w:rsidRDefault="006F69B5" w:rsidP="006F69B5">
      <w:pPr>
        <w:rPr>
          <w:rFonts w:ascii="Arial" w:hAnsi="Arial" w:cs="Arial"/>
        </w:rPr>
      </w:pPr>
      <w:r w:rsidRPr="006F69B5">
        <w:rPr>
          <w:rFonts w:ascii="Arial" w:hAnsi="Arial" w:cs="Arial"/>
        </w:rPr>
        <w:t xml:space="preserve">c) </w:t>
      </w:r>
      <w:r w:rsidR="008112D8">
        <w:rPr>
          <w:rFonts w:ascii="Arial" w:hAnsi="Arial" w:cs="Arial"/>
        </w:rPr>
        <w:t>Meta</w:t>
      </w:r>
      <w:r w:rsidR="003B0E2C">
        <w:rPr>
          <w:rFonts w:ascii="Arial" w:hAnsi="Arial" w:cs="Arial"/>
        </w:rPr>
        <w:t>gene analysis of 1795 protein-coding genes</w:t>
      </w:r>
      <w:r w:rsidRPr="006F69B5">
        <w:rPr>
          <w:rFonts w:ascii="Arial" w:hAnsi="Arial" w:cs="Arial"/>
        </w:rPr>
        <w:t xml:space="preserve"> demonstrating increased</w:t>
      </w:r>
      <w:r w:rsidR="00E00E6E">
        <w:rPr>
          <w:rFonts w:ascii="Arial" w:hAnsi="Arial" w:cs="Arial"/>
        </w:rPr>
        <w:t xml:space="preserve"> downstream </w:t>
      </w:r>
      <w:r w:rsidRPr="006F69B5">
        <w:rPr>
          <w:rFonts w:ascii="Arial" w:hAnsi="Arial" w:cs="Arial"/>
        </w:rPr>
        <w:t>transcr</w:t>
      </w:r>
      <w:r w:rsidR="00E00E6E">
        <w:rPr>
          <w:rFonts w:ascii="Arial" w:hAnsi="Arial" w:cs="Arial"/>
        </w:rPr>
        <w:t>iption, derived from sequencing nuclear RNA,</w:t>
      </w:r>
      <w:r w:rsidRPr="006F69B5">
        <w:rPr>
          <w:rFonts w:ascii="Arial" w:hAnsi="Arial" w:cs="Arial"/>
        </w:rPr>
        <w:t xml:space="preserve"> </w:t>
      </w:r>
      <w:r w:rsidR="00E00E6E">
        <w:rPr>
          <w:rFonts w:ascii="Arial" w:hAnsi="Arial" w:cs="Arial"/>
        </w:rPr>
        <w:t xml:space="preserve">following auxin treatment (3hr) of </w:t>
      </w:r>
      <w:r w:rsidR="00E00E6E">
        <w:rPr>
          <w:rFonts w:ascii="Arial" w:hAnsi="Arial" w:cs="Arial"/>
          <w:i/>
        </w:rPr>
        <w:t>CPSF30-</w:t>
      </w:r>
      <w:r w:rsidR="003B0E2C">
        <w:rPr>
          <w:rFonts w:ascii="Arial" w:hAnsi="Arial" w:cs="Arial"/>
          <w:i/>
        </w:rPr>
        <w:t>m</w:t>
      </w:r>
      <w:r w:rsidR="00E00E6E">
        <w:rPr>
          <w:rFonts w:ascii="Arial" w:hAnsi="Arial" w:cs="Arial"/>
          <w:i/>
        </w:rPr>
        <w:t>AID</w:t>
      </w:r>
      <w:r w:rsidR="00E00E6E">
        <w:rPr>
          <w:rFonts w:ascii="Arial" w:hAnsi="Arial" w:cs="Arial"/>
        </w:rPr>
        <w:t xml:space="preserve"> cells.</w:t>
      </w:r>
      <w:r w:rsidRPr="006F69B5">
        <w:rPr>
          <w:rFonts w:ascii="Arial" w:hAnsi="Arial" w:cs="Arial"/>
        </w:rPr>
        <w:t xml:space="preserve"> TSS = transcription start site, TES = transcription end site</w:t>
      </w:r>
      <w:r w:rsidR="00C47298">
        <w:rPr>
          <w:rFonts w:ascii="Arial" w:hAnsi="Arial" w:cs="Arial"/>
        </w:rPr>
        <w:t xml:space="preserve"> (PAS)</w:t>
      </w:r>
      <w:r w:rsidRPr="006F69B5">
        <w:rPr>
          <w:rFonts w:ascii="Arial" w:hAnsi="Arial" w:cs="Arial"/>
        </w:rPr>
        <w:t>, read</w:t>
      </w:r>
      <w:r w:rsidR="00054868">
        <w:rPr>
          <w:rFonts w:ascii="Arial" w:hAnsi="Arial" w:cs="Arial"/>
        </w:rPr>
        <w:t>-</w:t>
      </w:r>
      <w:r w:rsidRPr="006F69B5">
        <w:rPr>
          <w:rFonts w:ascii="Arial" w:hAnsi="Arial" w:cs="Arial"/>
        </w:rPr>
        <w:t>through signal i</w:t>
      </w:r>
      <w:r w:rsidR="00843C0E">
        <w:rPr>
          <w:rFonts w:ascii="Arial" w:hAnsi="Arial" w:cs="Arial"/>
        </w:rPr>
        <w:t xml:space="preserve">s normalised against gene body.  RPKM is </w:t>
      </w:r>
      <w:r w:rsidR="00843C0E" w:rsidRPr="00843C0E">
        <w:rPr>
          <w:rFonts w:ascii="Arial" w:hAnsi="Arial" w:cs="Arial"/>
        </w:rPr>
        <w:t xml:space="preserve">Reads Per Kilobase of transcript, </w:t>
      </w:r>
      <w:r w:rsidR="00843C0E" w:rsidRPr="00843C0E">
        <w:rPr>
          <w:rFonts w:ascii="Arial" w:hAnsi="Arial" w:cs="Arial"/>
        </w:rPr>
        <w:lastRenderedPageBreak/>
        <w:t>per Million mapped reads</w:t>
      </w:r>
      <w:r w:rsidR="00843C0E">
        <w:rPr>
          <w:rFonts w:ascii="Arial" w:hAnsi="Arial" w:cs="Arial"/>
        </w:rPr>
        <w:t>.</w:t>
      </w:r>
      <w:r w:rsidR="00A023A0">
        <w:rPr>
          <w:rFonts w:ascii="Arial" w:hAnsi="Arial" w:cs="Arial"/>
        </w:rPr>
        <w:t xml:space="preserve">  Positive and negative signals represent sense and antisense reads, respectively.</w:t>
      </w:r>
    </w:p>
    <w:p w14:paraId="02194E2A" w14:textId="448C6BB3" w:rsidR="006F69B5" w:rsidRPr="005635C2" w:rsidRDefault="0005230E" w:rsidP="006F69B5">
      <w:pPr>
        <w:rPr>
          <w:rFonts w:ascii="Arial" w:hAnsi="Arial" w:cs="Arial"/>
        </w:rPr>
      </w:pPr>
      <w:r>
        <w:rPr>
          <w:rFonts w:ascii="Arial" w:hAnsi="Arial" w:cs="Arial"/>
        </w:rPr>
        <w:t xml:space="preserve">d) Schematic of </w:t>
      </w:r>
      <w:r w:rsidR="006F69B5" w:rsidRPr="005635C2">
        <w:rPr>
          <w:rFonts w:ascii="Arial" w:hAnsi="Arial" w:cs="Arial"/>
        </w:rPr>
        <w:t xml:space="preserve">our strategy to identify new factors involved in transcription termination. </w:t>
      </w:r>
      <w:r w:rsidR="006F69B5" w:rsidRPr="005635C2">
        <w:rPr>
          <w:rFonts w:ascii="Arial" w:hAnsi="Arial" w:cs="Arial"/>
          <w:i/>
        </w:rPr>
        <w:t>CPSF30-</w:t>
      </w:r>
      <w:r w:rsidR="005635C2" w:rsidRPr="005635C2">
        <w:rPr>
          <w:rFonts w:ascii="Arial" w:hAnsi="Arial" w:cs="Arial"/>
          <w:i/>
        </w:rPr>
        <w:t>m</w:t>
      </w:r>
      <w:r w:rsidR="006F69B5" w:rsidRPr="005635C2">
        <w:rPr>
          <w:rFonts w:ascii="Arial" w:hAnsi="Arial" w:cs="Arial"/>
          <w:i/>
        </w:rPr>
        <w:t>AID</w:t>
      </w:r>
      <w:r w:rsidR="005635C2" w:rsidRPr="005635C2">
        <w:rPr>
          <w:rFonts w:ascii="Arial" w:hAnsi="Arial" w:cs="Arial"/>
        </w:rPr>
        <w:t xml:space="preserve"> cells </w:t>
      </w:r>
      <w:r w:rsidR="006F69B5" w:rsidRPr="005635C2">
        <w:rPr>
          <w:rFonts w:ascii="Arial" w:hAnsi="Arial" w:cs="Arial"/>
        </w:rPr>
        <w:t xml:space="preserve">edited to contain </w:t>
      </w:r>
      <w:r w:rsidR="007737EB">
        <w:rPr>
          <w:rFonts w:ascii="Arial" w:hAnsi="Arial" w:cs="Arial"/>
        </w:rPr>
        <w:t>Rpb1</w:t>
      </w:r>
      <w:r w:rsidR="006F69B5" w:rsidRPr="005635C2">
        <w:rPr>
          <w:rFonts w:ascii="Arial" w:hAnsi="Arial" w:cs="Arial"/>
        </w:rPr>
        <w:t>-mT</w:t>
      </w:r>
      <w:r w:rsidR="007737EB">
        <w:rPr>
          <w:rFonts w:ascii="Arial" w:hAnsi="Arial" w:cs="Arial"/>
        </w:rPr>
        <w:t>urbo</w:t>
      </w:r>
      <w:r w:rsidR="006F69B5" w:rsidRPr="005635C2">
        <w:rPr>
          <w:rFonts w:ascii="Arial" w:hAnsi="Arial" w:cs="Arial"/>
        </w:rPr>
        <w:t xml:space="preserve"> </w:t>
      </w:r>
      <w:r w:rsidR="005635C2" w:rsidRPr="005635C2">
        <w:rPr>
          <w:rFonts w:ascii="Arial" w:hAnsi="Arial" w:cs="Arial"/>
        </w:rPr>
        <w:t xml:space="preserve">(blue circle on Pol II).  </w:t>
      </w:r>
      <w:r w:rsidR="00054868">
        <w:rPr>
          <w:rFonts w:ascii="Arial" w:hAnsi="Arial" w:cs="Arial"/>
        </w:rPr>
        <w:t>The a</w:t>
      </w:r>
      <w:r w:rsidR="007737EB">
        <w:rPr>
          <w:rFonts w:ascii="Arial" w:hAnsi="Arial" w:cs="Arial"/>
        </w:rPr>
        <w:t>ddition of biotin induces mTurbo</w:t>
      </w:r>
      <w:r w:rsidR="005635C2" w:rsidRPr="005635C2">
        <w:rPr>
          <w:rFonts w:ascii="Arial" w:hAnsi="Arial" w:cs="Arial"/>
        </w:rPr>
        <w:t>-mediated biotinylation (orange haz</w:t>
      </w:r>
      <w:r w:rsidR="00441965">
        <w:rPr>
          <w:rFonts w:ascii="Arial" w:hAnsi="Arial" w:cs="Arial"/>
        </w:rPr>
        <w:t>e) of factors proximal to</w:t>
      </w:r>
      <w:r w:rsidR="005635C2" w:rsidRPr="005635C2">
        <w:rPr>
          <w:rFonts w:ascii="Arial" w:hAnsi="Arial" w:cs="Arial"/>
        </w:rPr>
        <w:t xml:space="preserve"> Pol II.  CPSF complex is shown as an example of what might be captured by this experiment.</w:t>
      </w:r>
    </w:p>
    <w:p w14:paraId="1FD848AC" w14:textId="5A0C9D40" w:rsidR="006F69B5" w:rsidRPr="006F69B5" w:rsidRDefault="006F69B5" w:rsidP="006F69B5">
      <w:pPr>
        <w:rPr>
          <w:rFonts w:ascii="Arial" w:hAnsi="Arial" w:cs="Arial"/>
        </w:rPr>
      </w:pPr>
      <w:r w:rsidRPr="006F69B5">
        <w:rPr>
          <w:rFonts w:ascii="Arial" w:hAnsi="Arial" w:cs="Arial"/>
        </w:rPr>
        <w:t xml:space="preserve">e) Western blot </w:t>
      </w:r>
      <w:r w:rsidR="00E00E6E">
        <w:rPr>
          <w:rFonts w:ascii="Arial" w:hAnsi="Arial" w:cs="Arial"/>
        </w:rPr>
        <w:t xml:space="preserve">showing </w:t>
      </w:r>
      <w:r w:rsidR="00441965">
        <w:rPr>
          <w:rFonts w:ascii="Arial" w:hAnsi="Arial" w:cs="Arial"/>
        </w:rPr>
        <w:t xml:space="preserve">streptavidin </w:t>
      </w:r>
      <w:r w:rsidR="00E00E6E">
        <w:rPr>
          <w:rFonts w:ascii="Arial" w:hAnsi="Arial" w:cs="Arial"/>
        </w:rPr>
        <w:t xml:space="preserve">HRP probing of extracts from </w:t>
      </w:r>
      <w:r w:rsidR="00E00E6E">
        <w:rPr>
          <w:rFonts w:ascii="Arial" w:hAnsi="Arial" w:cs="Arial"/>
          <w:i/>
        </w:rPr>
        <w:t xml:space="preserve">CPSF30-mAID: </w:t>
      </w:r>
      <w:r w:rsidR="007737EB">
        <w:rPr>
          <w:rFonts w:ascii="Arial" w:hAnsi="Arial" w:cs="Arial"/>
          <w:i/>
        </w:rPr>
        <w:t>RPB1</w:t>
      </w:r>
      <w:r w:rsidR="00E00E6E">
        <w:rPr>
          <w:rFonts w:ascii="Arial" w:hAnsi="Arial" w:cs="Arial"/>
          <w:i/>
        </w:rPr>
        <w:t>-mT</w:t>
      </w:r>
      <w:r w:rsidR="007737EB">
        <w:rPr>
          <w:rFonts w:ascii="Arial" w:hAnsi="Arial" w:cs="Arial"/>
          <w:i/>
        </w:rPr>
        <w:t>urbo</w:t>
      </w:r>
      <w:r w:rsidR="00E00E6E">
        <w:rPr>
          <w:rFonts w:ascii="Arial" w:hAnsi="Arial" w:cs="Arial"/>
          <w:i/>
        </w:rPr>
        <w:t xml:space="preserve"> </w:t>
      </w:r>
      <w:r w:rsidR="00E00E6E">
        <w:rPr>
          <w:rFonts w:ascii="Arial" w:hAnsi="Arial" w:cs="Arial"/>
        </w:rPr>
        <w:t>cells.  Prior treatment with auxin</w:t>
      </w:r>
      <w:r w:rsidR="003B0E2C">
        <w:rPr>
          <w:rFonts w:ascii="Arial" w:hAnsi="Arial" w:cs="Arial"/>
        </w:rPr>
        <w:t xml:space="preserve"> (3hr)</w:t>
      </w:r>
      <w:r w:rsidR="00E00E6E">
        <w:rPr>
          <w:rFonts w:ascii="Arial" w:hAnsi="Arial" w:cs="Arial"/>
        </w:rPr>
        <w:t>/biotin</w:t>
      </w:r>
      <w:r w:rsidR="003B0E2C">
        <w:rPr>
          <w:rFonts w:ascii="Arial" w:hAnsi="Arial" w:cs="Arial"/>
        </w:rPr>
        <w:t xml:space="preserve"> (</w:t>
      </w:r>
      <w:r w:rsidR="0033177C">
        <w:rPr>
          <w:rFonts w:ascii="Arial" w:hAnsi="Arial" w:cs="Arial"/>
        </w:rPr>
        <w:t>10</w:t>
      </w:r>
      <w:r w:rsidR="003B0E2C">
        <w:rPr>
          <w:rFonts w:ascii="Arial" w:hAnsi="Arial" w:cs="Arial"/>
        </w:rPr>
        <w:t xml:space="preserve"> mins)</w:t>
      </w:r>
      <w:r w:rsidR="00E00E6E">
        <w:rPr>
          <w:rFonts w:ascii="Arial" w:hAnsi="Arial" w:cs="Arial"/>
        </w:rPr>
        <w:t xml:space="preserve"> is indicated</w:t>
      </w:r>
      <w:r w:rsidRPr="006F69B5">
        <w:rPr>
          <w:rFonts w:ascii="Arial" w:hAnsi="Arial" w:cs="Arial"/>
        </w:rPr>
        <w:t>.</w:t>
      </w:r>
      <w:r w:rsidR="00A166F8">
        <w:rPr>
          <w:rFonts w:ascii="Arial" w:hAnsi="Arial" w:cs="Arial"/>
        </w:rPr>
        <w:t xml:space="preserve">  The high molecular weight species in the + biotin samples corresponds in size to Rpb1-mTurbo</w:t>
      </w:r>
      <w:r w:rsidR="0005230E">
        <w:rPr>
          <w:rFonts w:ascii="Arial" w:hAnsi="Arial" w:cs="Arial"/>
        </w:rPr>
        <w:t xml:space="preserve"> (*)</w:t>
      </w:r>
      <w:r w:rsidR="00A166F8">
        <w:rPr>
          <w:rFonts w:ascii="Arial" w:hAnsi="Arial" w:cs="Arial"/>
        </w:rPr>
        <w:t>.</w:t>
      </w:r>
    </w:p>
    <w:p w14:paraId="4768B6CB" w14:textId="30F97751" w:rsidR="006F69B5" w:rsidRDefault="006F69B5" w:rsidP="006F69B5">
      <w:pPr>
        <w:rPr>
          <w:rFonts w:ascii="Arial" w:hAnsi="Arial" w:cs="Arial"/>
        </w:rPr>
      </w:pPr>
      <w:r w:rsidRPr="006F69B5">
        <w:rPr>
          <w:rFonts w:ascii="Arial" w:hAnsi="Arial" w:cs="Arial"/>
        </w:rPr>
        <w:t>f) Heat map detailing proteins with the largest decrease in Pol II interaction.</w:t>
      </w:r>
      <w:r w:rsidR="00E00E6E">
        <w:rPr>
          <w:rFonts w:ascii="Arial" w:hAnsi="Arial" w:cs="Arial"/>
        </w:rPr>
        <w:t xml:space="preserve"> Data underpinning heat map are</w:t>
      </w:r>
      <w:r w:rsidRPr="006F69B5">
        <w:rPr>
          <w:rFonts w:ascii="Arial" w:hAnsi="Arial" w:cs="Arial"/>
        </w:rPr>
        <w:t xml:space="preserve"> from mass spectrometry analysis of streptavidin sequestered peptides (+/- CPSF30) performed in triplicate. Labelling was for </w:t>
      </w:r>
      <w:r w:rsidR="00553EE8">
        <w:rPr>
          <w:rFonts w:ascii="Arial" w:hAnsi="Arial" w:cs="Arial"/>
        </w:rPr>
        <w:t>10</w:t>
      </w:r>
      <w:r w:rsidRPr="006F69B5">
        <w:rPr>
          <w:rFonts w:ascii="Arial" w:hAnsi="Arial" w:cs="Arial"/>
        </w:rPr>
        <w:t xml:space="preserve"> minutes. </w:t>
      </w:r>
    </w:p>
    <w:p w14:paraId="6D4D7C04" w14:textId="77777777" w:rsidR="006F69B5" w:rsidRPr="006F69B5" w:rsidRDefault="006F69B5" w:rsidP="006F69B5">
      <w:pPr>
        <w:rPr>
          <w:rFonts w:ascii="Arial" w:hAnsi="Arial" w:cs="Arial"/>
        </w:rPr>
      </w:pPr>
    </w:p>
    <w:p w14:paraId="509BA08F" w14:textId="040DDD19" w:rsidR="006F69B5" w:rsidRPr="00E00E6E" w:rsidRDefault="006F69B5" w:rsidP="006F69B5">
      <w:pPr>
        <w:rPr>
          <w:rFonts w:ascii="Arial" w:hAnsi="Arial" w:cs="Arial"/>
          <w:b/>
        </w:rPr>
      </w:pPr>
      <w:r w:rsidRPr="006F69B5">
        <w:rPr>
          <w:rFonts w:ascii="Arial" w:hAnsi="Arial" w:cs="Arial"/>
          <w:b/>
          <w:bCs/>
        </w:rPr>
        <w:t xml:space="preserve">Figure </w:t>
      </w:r>
      <w:r w:rsidR="00A5349A">
        <w:rPr>
          <w:rFonts w:ascii="Arial" w:hAnsi="Arial" w:cs="Arial"/>
          <w:b/>
          <w:bCs/>
        </w:rPr>
        <w:t>2</w:t>
      </w:r>
      <w:r w:rsidRPr="006F69B5">
        <w:rPr>
          <w:rFonts w:ascii="Arial" w:hAnsi="Arial" w:cs="Arial"/>
          <w:b/>
          <w:bCs/>
        </w:rPr>
        <w:t>:</w:t>
      </w:r>
      <w:r w:rsidRPr="006F69B5">
        <w:rPr>
          <w:rFonts w:ascii="Arial" w:hAnsi="Arial" w:cs="Arial"/>
        </w:rPr>
        <w:t xml:space="preserve"> </w:t>
      </w:r>
      <w:r w:rsidR="00E00E6E">
        <w:rPr>
          <w:rFonts w:ascii="Arial" w:hAnsi="Arial" w:cs="Arial"/>
          <w:b/>
        </w:rPr>
        <w:t>ZC3H4 depletion stabilises unproductive transcripts</w:t>
      </w:r>
      <w:r w:rsidRPr="00E00E6E">
        <w:rPr>
          <w:rFonts w:ascii="Arial" w:hAnsi="Arial" w:cs="Arial"/>
          <w:b/>
        </w:rPr>
        <w:t xml:space="preserve">. </w:t>
      </w:r>
    </w:p>
    <w:p w14:paraId="7D6B7892" w14:textId="22E7CA78" w:rsidR="006F69B5" w:rsidRPr="006F69B5" w:rsidRDefault="00441965" w:rsidP="006F69B5">
      <w:pPr>
        <w:rPr>
          <w:rFonts w:ascii="Arial" w:hAnsi="Arial" w:cs="Arial"/>
        </w:rPr>
      </w:pPr>
      <w:r>
        <w:rPr>
          <w:rFonts w:ascii="Arial" w:hAnsi="Arial" w:cs="Arial"/>
        </w:rPr>
        <w:t>a) IGV track</w:t>
      </w:r>
      <w:r w:rsidR="006F69B5" w:rsidRPr="006F69B5">
        <w:rPr>
          <w:rFonts w:ascii="Arial" w:hAnsi="Arial" w:cs="Arial"/>
        </w:rPr>
        <w:t xml:space="preserve"> </w:t>
      </w:r>
      <w:r w:rsidR="00EC3264">
        <w:rPr>
          <w:rFonts w:ascii="Arial" w:hAnsi="Arial" w:cs="Arial"/>
        </w:rPr>
        <w:t>of the transcription read-through</w:t>
      </w:r>
      <w:r w:rsidR="006F69B5" w:rsidRPr="006F69B5">
        <w:rPr>
          <w:rFonts w:ascii="Arial" w:hAnsi="Arial" w:cs="Arial"/>
        </w:rPr>
        <w:t xml:space="preserve"> defect at </w:t>
      </w:r>
      <w:r w:rsidR="006F69B5" w:rsidRPr="006F69B5">
        <w:rPr>
          <w:rFonts w:ascii="Arial" w:hAnsi="Arial" w:cs="Arial"/>
          <w:i/>
          <w:iCs/>
        </w:rPr>
        <w:t xml:space="preserve">PTPN11 </w:t>
      </w:r>
      <w:r w:rsidR="006F69B5" w:rsidRPr="006F69B5">
        <w:rPr>
          <w:rFonts w:ascii="Arial" w:hAnsi="Arial" w:cs="Arial"/>
        </w:rPr>
        <w:t xml:space="preserve">following CPSF30 or ZC3H4 depletion. Blue </w:t>
      </w:r>
      <w:r>
        <w:rPr>
          <w:rFonts w:ascii="Arial" w:hAnsi="Arial" w:cs="Arial"/>
        </w:rPr>
        <w:t>and red tracks indicate sense/</w:t>
      </w:r>
      <w:r w:rsidR="006F69B5" w:rsidRPr="006F69B5">
        <w:rPr>
          <w:rFonts w:ascii="Arial" w:hAnsi="Arial" w:cs="Arial"/>
        </w:rPr>
        <w:t xml:space="preserve">anti-sense transcripts respectively, grey bar indicates a change in </w:t>
      </w:r>
      <w:r w:rsidR="00045D55">
        <w:rPr>
          <w:rFonts w:ascii="Arial" w:hAnsi="Arial" w:cs="Arial"/>
        </w:rPr>
        <w:t xml:space="preserve">y-axis </w:t>
      </w:r>
      <w:r w:rsidR="006F69B5" w:rsidRPr="006F69B5">
        <w:rPr>
          <w:rFonts w:ascii="Arial" w:hAnsi="Arial" w:cs="Arial"/>
        </w:rPr>
        <w:t>scale so that comparatively weaker read</w:t>
      </w:r>
      <w:r w:rsidR="00054868">
        <w:rPr>
          <w:rFonts w:ascii="Arial" w:hAnsi="Arial" w:cs="Arial"/>
        </w:rPr>
        <w:t>-</w:t>
      </w:r>
      <w:r w:rsidR="006F69B5" w:rsidRPr="006F69B5">
        <w:rPr>
          <w:rFonts w:ascii="Arial" w:hAnsi="Arial" w:cs="Arial"/>
        </w:rPr>
        <w:t>through signals can be visualised next to the gene body</w:t>
      </w:r>
      <w:r w:rsidR="008112D8">
        <w:rPr>
          <w:rFonts w:ascii="Arial" w:hAnsi="Arial" w:cs="Arial"/>
        </w:rPr>
        <w:t xml:space="preserve"> (left scale for upstream of TES; right for downstream)</w:t>
      </w:r>
      <w:r w:rsidR="006F69B5" w:rsidRPr="006F69B5">
        <w:rPr>
          <w:rFonts w:ascii="Arial" w:hAnsi="Arial" w:cs="Arial"/>
        </w:rPr>
        <w:t xml:space="preserve">. </w:t>
      </w:r>
      <w:r w:rsidR="00E00E6E">
        <w:rPr>
          <w:rFonts w:ascii="Arial" w:hAnsi="Arial" w:cs="Arial"/>
        </w:rPr>
        <w:t>Y-</w:t>
      </w:r>
      <w:r w:rsidR="0005230E">
        <w:rPr>
          <w:rFonts w:ascii="Arial" w:hAnsi="Arial" w:cs="Arial"/>
        </w:rPr>
        <w:t>axis scale is RPKM.</w:t>
      </w:r>
    </w:p>
    <w:p w14:paraId="1EFD6517" w14:textId="7C18F0E6" w:rsidR="006F69B5" w:rsidRPr="006F69B5" w:rsidRDefault="006F69B5" w:rsidP="006F69B5">
      <w:pPr>
        <w:rPr>
          <w:rFonts w:ascii="Arial" w:hAnsi="Arial" w:cs="Arial"/>
        </w:rPr>
      </w:pPr>
      <w:r w:rsidRPr="006F69B5">
        <w:rPr>
          <w:rFonts w:ascii="Arial" w:hAnsi="Arial" w:cs="Arial"/>
        </w:rPr>
        <w:t xml:space="preserve">b) </w:t>
      </w:r>
      <w:r w:rsidR="00E00E6E">
        <w:rPr>
          <w:rFonts w:ascii="Arial" w:hAnsi="Arial" w:cs="Arial"/>
        </w:rPr>
        <w:t xml:space="preserve">Metagene comparison of transcription </w:t>
      </w:r>
      <w:r w:rsidR="0005230E">
        <w:rPr>
          <w:rFonts w:ascii="Arial" w:hAnsi="Arial" w:cs="Arial"/>
        </w:rPr>
        <w:t xml:space="preserve">upstream, </w:t>
      </w:r>
      <w:r w:rsidR="00E00E6E">
        <w:rPr>
          <w:rFonts w:ascii="Arial" w:hAnsi="Arial" w:cs="Arial"/>
        </w:rPr>
        <w:t xml:space="preserve">across, and downstream of, protein-coding genes in nuclear RNA from </w:t>
      </w:r>
      <w:r w:rsidR="00E00E6E">
        <w:rPr>
          <w:rFonts w:ascii="Arial" w:hAnsi="Arial" w:cs="Arial"/>
          <w:i/>
        </w:rPr>
        <w:t xml:space="preserve">CPSF30-mAID </w:t>
      </w:r>
      <w:r w:rsidR="00E00E6E">
        <w:rPr>
          <w:rFonts w:ascii="Arial" w:hAnsi="Arial" w:cs="Arial"/>
        </w:rPr>
        <w:t>ce</w:t>
      </w:r>
      <w:r w:rsidR="00045D55">
        <w:rPr>
          <w:rFonts w:ascii="Arial" w:hAnsi="Arial" w:cs="Arial"/>
        </w:rPr>
        <w:t>lls treated or not with auxin and</w:t>
      </w:r>
      <w:r w:rsidR="00E00E6E">
        <w:rPr>
          <w:rFonts w:ascii="Arial" w:hAnsi="Arial" w:cs="Arial"/>
        </w:rPr>
        <w:t xml:space="preserve"> from HCT116 cells transfect</w:t>
      </w:r>
      <w:r w:rsidR="001D51DE">
        <w:rPr>
          <w:rFonts w:ascii="Arial" w:hAnsi="Arial" w:cs="Arial"/>
        </w:rPr>
        <w:t>ed with control or ZC3H4 siRNAs.  CPSF30 traces are from the same samples presented in Figure 1C.</w:t>
      </w:r>
      <w:r w:rsidR="00167DAB">
        <w:rPr>
          <w:rFonts w:ascii="Arial" w:hAnsi="Arial" w:cs="Arial"/>
        </w:rPr>
        <w:t xml:space="preserve">  Positive and negative signals represent sense and antisense reads, respectively.</w:t>
      </w:r>
    </w:p>
    <w:p w14:paraId="7A1BD421" w14:textId="411F674B" w:rsidR="006F69B5" w:rsidRPr="006F69B5" w:rsidRDefault="006F69B5" w:rsidP="006F69B5">
      <w:pPr>
        <w:rPr>
          <w:rFonts w:ascii="Arial" w:hAnsi="Arial" w:cs="Arial"/>
        </w:rPr>
      </w:pPr>
      <w:r w:rsidRPr="006F69B5">
        <w:rPr>
          <w:rFonts w:ascii="Arial" w:hAnsi="Arial" w:cs="Arial"/>
        </w:rPr>
        <w:t>c)</w:t>
      </w:r>
      <w:r w:rsidR="0005230E">
        <w:rPr>
          <w:rFonts w:ascii="Arial" w:hAnsi="Arial" w:cs="Arial"/>
        </w:rPr>
        <w:t xml:space="preserve"> IGV track view of </w:t>
      </w:r>
      <w:r w:rsidRPr="006F69B5">
        <w:rPr>
          <w:rFonts w:ascii="Arial" w:hAnsi="Arial" w:cs="Arial"/>
        </w:rPr>
        <w:t xml:space="preserve">transcription at the </w:t>
      </w:r>
      <w:r w:rsidRPr="006F69B5">
        <w:rPr>
          <w:rFonts w:ascii="Arial" w:hAnsi="Arial" w:cs="Arial"/>
          <w:i/>
          <w:iCs/>
        </w:rPr>
        <w:t>MYC</w:t>
      </w:r>
      <w:r w:rsidRPr="006F69B5">
        <w:rPr>
          <w:rFonts w:ascii="Arial" w:hAnsi="Arial" w:cs="Arial"/>
        </w:rPr>
        <w:t xml:space="preserve"> </w:t>
      </w:r>
      <w:r w:rsidR="00E00E6E">
        <w:rPr>
          <w:rFonts w:ascii="Arial" w:hAnsi="Arial" w:cs="Arial"/>
        </w:rPr>
        <w:t>PROMPT</w:t>
      </w:r>
      <w:r w:rsidR="00045D55">
        <w:rPr>
          <w:rFonts w:ascii="Arial" w:hAnsi="Arial" w:cs="Arial"/>
        </w:rPr>
        <w:t xml:space="preserve"> in RNA-seq samples obtained from control or ZC3H4 siRNA treated HCT116 cells</w:t>
      </w:r>
      <w:r w:rsidR="00E00E6E">
        <w:rPr>
          <w:rFonts w:ascii="Arial" w:hAnsi="Arial" w:cs="Arial"/>
        </w:rPr>
        <w:t xml:space="preserve">.  We also show a track from </w:t>
      </w:r>
      <w:r w:rsidR="00045D55">
        <w:rPr>
          <w:rFonts w:ascii="Arial" w:hAnsi="Arial" w:cs="Arial"/>
        </w:rPr>
        <w:t xml:space="preserve">HCT116 </w:t>
      </w:r>
      <w:r w:rsidR="00E00E6E">
        <w:rPr>
          <w:rFonts w:ascii="Arial" w:hAnsi="Arial" w:cs="Arial"/>
        </w:rPr>
        <w:t>cells acutely depleted of DIS3</w:t>
      </w:r>
      <w:r w:rsidR="003B0E2C">
        <w:rPr>
          <w:rFonts w:ascii="Arial" w:hAnsi="Arial" w:cs="Arial"/>
        </w:rPr>
        <w:t>-AID</w:t>
      </w:r>
      <w:r w:rsidR="0033177C">
        <w:rPr>
          <w:rFonts w:ascii="Arial" w:hAnsi="Arial" w:cs="Arial"/>
        </w:rPr>
        <w:t xml:space="preserve"> (DIS3 +IAA)</w:t>
      </w:r>
      <w:r w:rsidR="00E00E6E">
        <w:rPr>
          <w:rFonts w:ascii="Arial" w:hAnsi="Arial" w:cs="Arial"/>
        </w:rPr>
        <w:t xml:space="preserve"> </w:t>
      </w:r>
      <w:r w:rsidR="00E00E6E">
        <w:rPr>
          <w:rFonts w:ascii="Arial" w:hAnsi="Arial" w:cs="Arial"/>
        </w:rPr>
      </w:r>
      <w:r w:rsidR="00A45167">
        <w:rPr>
          <w:rFonts w:ascii="Arial" w:hAnsi="Arial" w:cs="Arial"/>
        </w:rPr>
        <w:instrText xml:space="preserve"/>
      </w:r>
      <w:r w:rsidR="00E00E6E">
        <w:rPr>
          <w:rFonts w:ascii="Arial" w:hAnsi="Arial" w:cs="Arial"/>
        </w:rPr>
      </w:r>
      <w:r w:rsidR="00A45167">
        <w:rPr>
          <w:rFonts w:ascii="Arial" w:hAnsi="Arial" w:cs="Arial"/>
          <w:noProof/>
        </w:rPr>
        <w:t>(Davidson et al., 2019)</w:t>
      </w:r>
      <w:r w:rsidR="00E00E6E">
        <w:rPr>
          <w:rFonts w:ascii="Arial" w:hAnsi="Arial" w:cs="Arial"/>
        </w:rPr>
      </w:r>
      <w:r w:rsidR="00E00E6E">
        <w:rPr>
          <w:rFonts w:ascii="Arial" w:hAnsi="Arial" w:cs="Arial"/>
        </w:rPr>
        <w:t xml:space="preserve"> to </w:t>
      </w:r>
      <w:r w:rsidR="005A138A">
        <w:rPr>
          <w:rFonts w:ascii="Arial" w:hAnsi="Arial" w:cs="Arial"/>
        </w:rPr>
        <w:t>highlight</w:t>
      </w:r>
      <w:r w:rsidR="00E00E6E">
        <w:rPr>
          <w:rFonts w:ascii="Arial" w:hAnsi="Arial" w:cs="Arial"/>
        </w:rPr>
        <w:t xml:space="preserve"> the normal extent of this</w:t>
      </w:r>
      <w:r w:rsidR="00E30BFF">
        <w:rPr>
          <w:rFonts w:ascii="Arial" w:hAnsi="Arial" w:cs="Arial"/>
        </w:rPr>
        <w:t xml:space="preserve"> unstable</w:t>
      </w:r>
      <w:r w:rsidR="00E00E6E">
        <w:rPr>
          <w:rFonts w:ascii="Arial" w:hAnsi="Arial" w:cs="Arial"/>
        </w:rPr>
        <w:t xml:space="preserve"> transcript</w:t>
      </w:r>
      <w:r w:rsidRPr="006F69B5">
        <w:rPr>
          <w:rFonts w:ascii="Arial" w:hAnsi="Arial" w:cs="Arial"/>
        </w:rPr>
        <w:t xml:space="preserve">. </w:t>
      </w:r>
      <w:r w:rsidR="00EC3264">
        <w:rPr>
          <w:rFonts w:ascii="Arial" w:hAnsi="Arial" w:cs="Arial"/>
        </w:rPr>
        <w:t>Y-axis scale is RPKM.</w:t>
      </w:r>
    </w:p>
    <w:p w14:paraId="18A5FFB6" w14:textId="0B6541FA" w:rsidR="006F69B5" w:rsidRPr="006F69B5" w:rsidRDefault="006F69B5" w:rsidP="006F69B5">
      <w:pPr>
        <w:rPr>
          <w:rFonts w:ascii="Arial" w:hAnsi="Arial" w:cs="Arial"/>
        </w:rPr>
      </w:pPr>
      <w:r w:rsidRPr="006F69B5">
        <w:rPr>
          <w:rFonts w:ascii="Arial" w:hAnsi="Arial" w:cs="Arial"/>
        </w:rPr>
        <w:t xml:space="preserve">d) </w:t>
      </w:r>
      <w:r w:rsidR="00E00E6E">
        <w:rPr>
          <w:rFonts w:ascii="Arial" w:hAnsi="Arial" w:cs="Arial"/>
        </w:rPr>
        <w:t>Lo</w:t>
      </w:r>
      <w:r w:rsidR="00167DAB" w:rsidRPr="00E94BC6">
        <w:rPr>
          <w:rFonts w:ascii="Arial" w:hAnsi="Arial" w:cs="Arial"/>
        </w:rPr>
        <w:t>g2</w:t>
      </w:r>
      <w:r w:rsidR="00E00E6E">
        <w:rPr>
          <w:rFonts w:ascii="Arial" w:hAnsi="Arial" w:cs="Arial"/>
        </w:rPr>
        <w:t xml:space="preserve"> fold change of siZC3H4 v</w:t>
      </w:r>
      <w:r w:rsidRPr="006F69B5">
        <w:rPr>
          <w:rFonts w:ascii="Arial" w:hAnsi="Arial" w:cs="Arial"/>
        </w:rPr>
        <w:t xml:space="preserve">s </w:t>
      </w:r>
      <w:r w:rsidR="00E00E6E">
        <w:rPr>
          <w:rFonts w:ascii="Arial" w:hAnsi="Arial" w:cs="Arial"/>
        </w:rPr>
        <w:t>siControl or DIS3 + vs - auxin</w:t>
      </w:r>
      <w:r w:rsidRPr="006F69B5">
        <w:rPr>
          <w:rFonts w:ascii="Arial" w:hAnsi="Arial" w:cs="Arial"/>
        </w:rPr>
        <w:t xml:space="preserve"> for</w:t>
      </w:r>
      <w:r w:rsidR="0037271C">
        <w:rPr>
          <w:rFonts w:ascii="Arial" w:hAnsi="Arial" w:cs="Arial"/>
        </w:rPr>
        <w:t xml:space="preserve"> RNA upstream of</w:t>
      </w:r>
      <w:r w:rsidRPr="006F69B5">
        <w:rPr>
          <w:rFonts w:ascii="Arial" w:hAnsi="Arial" w:cs="Arial"/>
        </w:rPr>
        <w:t xml:space="preserve"> 6057 non-neighbouring, actively transcribed genes, plotted as heat maps. Line graphs are an</w:t>
      </w:r>
      <w:r w:rsidR="00045D55">
        <w:rPr>
          <w:rFonts w:ascii="Arial" w:hAnsi="Arial" w:cs="Arial"/>
        </w:rPr>
        <w:t xml:space="preserve"> XY depiction of heat map data.  Log</w:t>
      </w:r>
      <w:r w:rsidR="00045D55" w:rsidRPr="00E94BC6">
        <w:rPr>
          <w:rFonts w:ascii="Arial" w:hAnsi="Arial" w:cs="Arial"/>
        </w:rPr>
        <w:t>2</w:t>
      </w:r>
      <w:r w:rsidR="00045D55">
        <w:rPr>
          <w:rFonts w:ascii="Arial" w:hAnsi="Arial" w:cs="Arial"/>
        </w:rPr>
        <w:t xml:space="preserve"> fold changes are smaller in siZC3H4 samples versus DIS3 depletion because this is an average of all genes in the heat map, a smaller fraction of which are affected by ZC3H4.</w:t>
      </w:r>
    </w:p>
    <w:p w14:paraId="334F9733" w14:textId="7FE2F4EF" w:rsidR="006F69B5" w:rsidRPr="006F69B5" w:rsidRDefault="006F69B5" w:rsidP="006F69B5">
      <w:pPr>
        <w:rPr>
          <w:rFonts w:ascii="Arial" w:hAnsi="Arial" w:cs="Arial"/>
        </w:rPr>
      </w:pPr>
      <w:r w:rsidRPr="006F69B5">
        <w:rPr>
          <w:rFonts w:ascii="Arial" w:hAnsi="Arial" w:cs="Arial"/>
        </w:rPr>
        <w:lastRenderedPageBreak/>
        <w:t xml:space="preserve">e) </w:t>
      </w:r>
      <w:r w:rsidR="00E00E6E">
        <w:rPr>
          <w:rFonts w:ascii="Arial" w:hAnsi="Arial" w:cs="Arial"/>
        </w:rPr>
        <w:t xml:space="preserve">IGV plot of a known SE upstream of </w:t>
      </w:r>
      <w:r w:rsidR="00A54F77">
        <w:rPr>
          <w:rFonts w:ascii="Arial" w:hAnsi="Arial" w:cs="Arial"/>
          <w:i/>
        </w:rPr>
        <w:t>MYC</w:t>
      </w:r>
      <w:r w:rsidR="0033177C">
        <w:rPr>
          <w:rFonts w:ascii="Arial" w:hAnsi="Arial" w:cs="Arial"/>
          <w:i/>
        </w:rPr>
        <w:t xml:space="preserve"> </w:t>
      </w:r>
      <w:r w:rsidR="0033177C">
        <w:rPr>
          <w:rFonts w:ascii="Arial" w:hAnsi="Arial" w:cs="Arial"/>
        </w:rPr>
        <w:t>(</w:t>
      </w:r>
      <w:r w:rsidR="00054868">
        <w:rPr>
          <w:rFonts w:ascii="Arial" w:hAnsi="Arial" w:cs="Arial"/>
        </w:rPr>
        <w:t xml:space="preserve">the </w:t>
      </w:r>
      <w:r w:rsidR="0033177C">
        <w:rPr>
          <w:rFonts w:ascii="Arial" w:hAnsi="Arial" w:cs="Arial"/>
        </w:rPr>
        <w:t>location</w:t>
      </w:r>
      <w:r w:rsidR="00054868">
        <w:rPr>
          <w:rFonts w:ascii="Arial" w:hAnsi="Arial" w:cs="Arial"/>
        </w:rPr>
        <w:t xml:space="preserve"> is</w:t>
      </w:r>
      <w:r w:rsidR="0033177C">
        <w:rPr>
          <w:rFonts w:ascii="Arial" w:hAnsi="Arial" w:cs="Arial"/>
        </w:rPr>
        <w:t xml:space="preserve"> shown by blue bar under trace)</w:t>
      </w:r>
      <w:r w:rsidR="00A54F77">
        <w:rPr>
          <w:rFonts w:ascii="Arial" w:hAnsi="Arial" w:cs="Arial"/>
          <w:i/>
        </w:rPr>
        <w:t xml:space="preserve">.  </w:t>
      </w:r>
      <w:r w:rsidR="00A54F77">
        <w:rPr>
          <w:rFonts w:ascii="Arial" w:hAnsi="Arial" w:cs="Arial"/>
        </w:rPr>
        <w:t xml:space="preserve">Samples are shown from HCT116 cells treated with control or ZC3H4 siRNAs as well as </w:t>
      </w:r>
      <w:r w:rsidR="00A54F77">
        <w:rPr>
          <w:rFonts w:ascii="Arial" w:hAnsi="Arial" w:cs="Arial"/>
          <w:i/>
        </w:rPr>
        <w:t xml:space="preserve">DIS3-AID </w:t>
      </w:r>
      <w:r w:rsidR="00A54F77">
        <w:rPr>
          <w:rFonts w:ascii="Arial" w:hAnsi="Arial" w:cs="Arial"/>
        </w:rPr>
        <w:t>cells treated with auxin</w:t>
      </w:r>
      <w:r w:rsidR="00045D55">
        <w:rPr>
          <w:rFonts w:ascii="Arial" w:hAnsi="Arial" w:cs="Arial"/>
        </w:rPr>
        <w:t xml:space="preserve"> (the latter from </w:t>
      </w:r>
      <w:r w:rsidR="00045D55">
        <w:rPr>
          <w:rFonts w:ascii="Arial" w:hAnsi="Arial" w:cs="Arial"/>
        </w:rPr>
      </w:r>
      <w:r w:rsidR="00045D55">
        <w:rPr>
          <w:rFonts w:ascii="Arial" w:hAnsi="Arial" w:cs="Arial"/>
        </w:rPr>
        <w:instrText xml:space="preserve"/>
      </w:r>
      <w:r w:rsidR="00045D55">
        <w:rPr>
          <w:rFonts w:ascii="Arial" w:hAnsi="Arial" w:cs="Arial"/>
        </w:rPr>
      </w:r>
      <w:r w:rsidR="00045D55">
        <w:rPr>
          <w:rFonts w:ascii="Arial" w:hAnsi="Arial" w:cs="Arial"/>
          <w:noProof/>
        </w:rPr>
        <w:t>(Davidson et al., 2019)</w:t>
      </w:r>
      <w:r w:rsidR="00045D55">
        <w:rPr>
          <w:rFonts w:ascii="Arial" w:hAnsi="Arial" w:cs="Arial"/>
        </w:rPr>
      </w:r>
      <w:r w:rsidR="00045D55">
        <w:rPr>
          <w:rFonts w:ascii="Arial" w:hAnsi="Arial" w:cs="Arial"/>
        </w:rPr>
        <w:t>)</w:t>
      </w:r>
      <w:r w:rsidR="00A54F77">
        <w:rPr>
          <w:rFonts w:ascii="Arial" w:hAnsi="Arial" w:cs="Arial"/>
        </w:rPr>
        <w:t xml:space="preserve"> to show the normal extent of </w:t>
      </w:r>
      <w:r w:rsidR="00E30BFF">
        <w:rPr>
          <w:rFonts w:ascii="Arial" w:hAnsi="Arial" w:cs="Arial"/>
        </w:rPr>
        <w:t xml:space="preserve">unstable </w:t>
      </w:r>
      <w:r w:rsidR="00A54F77">
        <w:rPr>
          <w:rFonts w:ascii="Arial" w:hAnsi="Arial" w:cs="Arial"/>
        </w:rPr>
        <w:t>eRNAs over this region.</w:t>
      </w:r>
      <w:r w:rsidR="0005230E">
        <w:rPr>
          <w:rFonts w:ascii="Arial" w:hAnsi="Arial" w:cs="Arial"/>
        </w:rPr>
        <w:t xml:space="preserve">  Y-axis scale is RPKM.</w:t>
      </w:r>
    </w:p>
    <w:p w14:paraId="0F684E35" w14:textId="78BA1B67" w:rsidR="006F69B5" w:rsidRDefault="003B0E2C" w:rsidP="001D51DE">
      <w:pPr>
        <w:rPr>
          <w:rFonts w:ascii="Arial" w:hAnsi="Arial" w:cs="Arial"/>
        </w:rPr>
      </w:pPr>
      <w:r>
        <w:rPr>
          <w:rFonts w:ascii="Arial" w:hAnsi="Arial" w:cs="Arial"/>
        </w:rPr>
        <w:t xml:space="preserve">f) </w:t>
      </w:r>
      <w:r w:rsidR="001D51DE">
        <w:rPr>
          <w:rFonts w:ascii="Arial" w:hAnsi="Arial" w:cs="Arial"/>
        </w:rPr>
        <w:t>Lo</w:t>
      </w:r>
      <w:r w:rsidR="00315A1D">
        <w:rPr>
          <w:rFonts w:ascii="Arial" w:hAnsi="Arial" w:cs="Arial"/>
        </w:rPr>
        <w:t>g2</w:t>
      </w:r>
      <w:r w:rsidR="001D51DE">
        <w:rPr>
          <w:rFonts w:ascii="Arial" w:hAnsi="Arial" w:cs="Arial"/>
        </w:rPr>
        <w:t xml:space="preserve"> fold change of </w:t>
      </w:r>
      <w:r w:rsidR="0037271C">
        <w:rPr>
          <w:rFonts w:ascii="Arial" w:hAnsi="Arial" w:cs="Arial"/>
        </w:rPr>
        <w:t xml:space="preserve">RNA signal for </w:t>
      </w:r>
      <w:r w:rsidR="001D51DE">
        <w:rPr>
          <w:rFonts w:ascii="Arial" w:hAnsi="Arial" w:cs="Arial"/>
        </w:rPr>
        <w:t>siZC3H4 v</w:t>
      </w:r>
      <w:r w:rsidR="001D51DE" w:rsidRPr="006F69B5">
        <w:rPr>
          <w:rFonts w:ascii="Arial" w:hAnsi="Arial" w:cs="Arial"/>
        </w:rPr>
        <w:t xml:space="preserve">s </w:t>
      </w:r>
      <w:r w:rsidR="001D51DE">
        <w:rPr>
          <w:rFonts w:ascii="Arial" w:hAnsi="Arial" w:cs="Arial"/>
        </w:rPr>
        <w:t>siControl or DIS3 + vs - auxin</w:t>
      </w:r>
      <w:r w:rsidR="001D51DE" w:rsidRPr="006F69B5">
        <w:rPr>
          <w:rFonts w:ascii="Arial" w:hAnsi="Arial" w:cs="Arial"/>
        </w:rPr>
        <w:t xml:space="preserve"> for </w:t>
      </w:r>
      <w:r w:rsidR="001D51DE">
        <w:rPr>
          <w:rFonts w:ascii="Arial" w:hAnsi="Arial" w:cs="Arial"/>
        </w:rPr>
        <w:t>111 SEs</w:t>
      </w:r>
      <w:r w:rsidR="001D51DE" w:rsidRPr="006F69B5">
        <w:rPr>
          <w:rFonts w:ascii="Arial" w:hAnsi="Arial" w:cs="Arial"/>
        </w:rPr>
        <w:t xml:space="preserve">. </w:t>
      </w:r>
      <w:r w:rsidR="001D51DE">
        <w:rPr>
          <w:rFonts w:ascii="Arial" w:hAnsi="Arial" w:cs="Arial"/>
        </w:rPr>
        <w:t>The</w:t>
      </w:r>
      <w:r w:rsidR="006F69B5" w:rsidRPr="006F69B5">
        <w:rPr>
          <w:rFonts w:ascii="Arial" w:hAnsi="Arial" w:cs="Arial"/>
        </w:rPr>
        <w:t xml:space="preserve"> bed file detailing su</w:t>
      </w:r>
      <w:r w:rsidR="00320F8E">
        <w:rPr>
          <w:rFonts w:ascii="Arial" w:hAnsi="Arial" w:cs="Arial"/>
        </w:rPr>
        <w:t>per-</w:t>
      </w:r>
      <w:r>
        <w:rPr>
          <w:rFonts w:ascii="Arial" w:hAnsi="Arial" w:cs="Arial"/>
        </w:rPr>
        <w:t>enhancer coordinates in HCT</w:t>
      </w:r>
      <w:r w:rsidR="006F69B5" w:rsidRPr="006F69B5">
        <w:rPr>
          <w:rFonts w:ascii="Arial" w:hAnsi="Arial" w:cs="Arial"/>
        </w:rPr>
        <w:t xml:space="preserve">116 cells was taken from dbSUPER.org. </w:t>
      </w:r>
    </w:p>
    <w:p w14:paraId="2F8CF017" w14:textId="77777777" w:rsidR="00441965" w:rsidRDefault="00441965" w:rsidP="006F69B5">
      <w:pPr>
        <w:rPr>
          <w:rFonts w:ascii="Arial" w:hAnsi="Arial" w:cs="Arial"/>
          <w:b/>
        </w:rPr>
      </w:pPr>
    </w:p>
    <w:p w14:paraId="4CE37BF8" w14:textId="6D519EC5" w:rsidR="001D51DE" w:rsidRDefault="001D51DE" w:rsidP="006F69B5">
      <w:pPr>
        <w:rPr>
          <w:rFonts w:ascii="Arial" w:hAnsi="Arial" w:cs="Arial"/>
          <w:b/>
        </w:rPr>
      </w:pPr>
      <w:r>
        <w:rPr>
          <w:rFonts w:ascii="Arial" w:hAnsi="Arial" w:cs="Arial"/>
          <w:b/>
        </w:rPr>
        <w:t xml:space="preserve">Figure </w:t>
      </w:r>
      <w:r w:rsidR="00A5349A">
        <w:rPr>
          <w:rFonts w:ascii="Arial" w:hAnsi="Arial" w:cs="Arial"/>
          <w:b/>
        </w:rPr>
        <w:t>3</w:t>
      </w:r>
      <w:r>
        <w:rPr>
          <w:rFonts w:ascii="Arial" w:hAnsi="Arial" w:cs="Arial"/>
          <w:b/>
        </w:rPr>
        <w:t>: Comparison of ZC3H4 and Integrator effects</w:t>
      </w:r>
    </w:p>
    <w:p w14:paraId="52B4244C" w14:textId="61AF14A1" w:rsidR="00167DAB" w:rsidRDefault="00167DAB" w:rsidP="00167DAB">
      <w:pPr>
        <w:rPr>
          <w:rFonts w:ascii="Arial" w:hAnsi="Arial" w:cs="Arial"/>
        </w:rPr>
      </w:pPr>
      <w:r>
        <w:rPr>
          <w:rFonts w:ascii="Arial" w:hAnsi="Arial" w:cs="Arial"/>
        </w:rPr>
        <w:t>a</w:t>
      </w:r>
      <w:r w:rsidRPr="001D51DE">
        <w:rPr>
          <w:rFonts w:ascii="Arial" w:hAnsi="Arial" w:cs="Arial"/>
        </w:rPr>
        <w:t>)</w:t>
      </w:r>
      <w:r>
        <w:rPr>
          <w:rFonts w:ascii="Arial" w:hAnsi="Arial" w:cs="Arial"/>
        </w:rPr>
        <w:t xml:space="preserve"> Metagene analysis of chromatin-associated RNA-seq performed on cells treated with control or INTS1-specific siRNA.  The plot shows signals upstream, across and downstream of protein-coding genes.  Y-axis scale is RPKM.  Positive and negative values represent sense and antisense reads, respectively.</w:t>
      </w:r>
    </w:p>
    <w:p w14:paraId="578F156A" w14:textId="31F1A352" w:rsidR="005A7840" w:rsidRDefault="00167DAB" w:rsidP="005A7840">
      <w:pPr>
        <w:rPr>
          <w:rFonts w:ascii="Arial" w:hAnsi="Arial" w:cs="Arial"/>
        </w:rPr>
      </w:pPr>
      <w:r>
        <w:rPr>
          <w:rFonts w:ascii="Arial" w:hAnsi="Arial" w:cs="Arial"/>
        </w:rPr>
        <w:t>b/c</w:t>
      </w:r>
      <w:r w:rsidR="005A7840">
        <w:rPr>
          <w:rFonts w:ascii="Arial" w:hAnsi="Arial" w:cs="Arial"/>
        </w:rPr>
        <w:t xml:space="preserve">) IGV traces of </w:t>
      </w:r>
      <w:r>
        <w:rPr>
          <w:rFonts w:ascii="Arial" w:hAnsi="Arial" w:cs="Arial"/>
          <w:i/>
        </w:rPr>
        <w:t>HAP1</w:t>
      </w:r>
      <w:r w:rsidR="005A7840">
        <w:rPr>
          <w:rFonts w:ascii="Arial" w:hAnsi="Arial" w:cs="Arial"/>
          <w:i/>
        </w:rPr>
        <w:t xml:space="preserve"> </w:t>
      </w:r>
      <w:r w:rsidR="005A7840">
        <w:rPr>
          <w:rFonts w:ascii="Arial" w:hAnsi="Arial" w:cs="Arial"/>
        </w:rPr>
        <w:t xml:space="preserve">and </w:t>
      </w:r>
      <w:r>
        <w:rPr>
          <w:rFonts w:ascii="Arial" w:hAnsi="Arial" w:cs="Arial"/>
          <w:i/>
        </w:rPr>
        <w:t>NWD1</w:t>
      </w:r>
      <w:r w:rsidR="005A7840">
        <w:rPr>
          <w:rFonts w:ascii="Arial" w:hAnsi="Arial" w:cs="Arial"/>
          <w:i/>
        </w:rPr>
        <w:t xml:space="preserve"> </w:t>
      </w:r>
      <w:r w:rsidR="005A7840">
        <w:rPr>
          <w:rFonts w:ascii="Arial" w:hAnsi="Arial" w:cs="Arial"/>
        </w:rPr>
        <w:t xml:space="preserve">genes derived from chromatin-associated RNA-seq in control and INTS1 siRNA treated samples and nuclear RNA-seq from control or ZC3H4 siRNA treatment.  </w:t>
      </w:r>
      <w:r w:rsidR="005A7840">
        <w:rPr>
          <w:rFonts w:ascii="Arial" w:hAnsi="Arial" w:cs="Arial"/>
          <w:i/>
        </w:rPr>
        <w:t>NWD</w:t>
      </w:r>
      <w:r w:rsidR="00E30BFF">
        <w:rPr>
          <w:rFonts w:ascii="Arial" w:hAnsi="Arial" w:cs="Arial"/>
          <w:i/>
        </w:rPr>
        <w:t>1</w:t>
      </w:r>
      <w:r w:rsidR="005A7840">
        <w:rPr>
          <w:rFonts w:ascii="Arial" w:hAnsi="Arial" w:cs="Arial"/>
          <w:i/>
        </w:rPr>
        <w:t xml:space="preserve"> </w:t>
      </w:r>
      <w:r w:rsidR="005A7840">
        <w:rPr>
          <w:rFonts w:ascii="Arial" w:hAnsi="Arial" w:cs="Arial"/>
        </w:rPr>
        <w:t xml:space="preserve">transcripts are affected by ZC3H4 but not INTS1 whereas the opposite is true for </w:t>
      </w:r>
      <w:r>
        <w:rPr>
          <w:rFonts w:ascii="Arial" w:hAnsi="Arial" w:cs="Arial"/>
          <w:i/>
        </w:rPr>
        <w:t>HAP1</w:t>
      </w:r>
      <w:r w:rsidR="005A7840">
        <w:rPr>
          <w:rFonts w:ascii="Arial" w:hAnsi="Arial" w:cs="Arial"/>
          <w:i/>
        </w:rPr>
        <w:t xml:space="preserve"> </w:t>
      </w:r>
      <w:r w:rsidR="005A7840">
        <w:rPr>
          <w:rFonts w:ascii="Arial" w:hAnsi="Arial" w:cs="Arial"/>
        </w:rPr>
        <w:t>RNAs.  Y-axes scales are RPKM.</w:t>
      </w:r>
      <w:r>
        <w:rPr>
          <w:rFonts w:ascii="Arial" w:hAnsi="Arial" w:cs="Arial"/>
        </w:rPr>
        <w:t xml:space="preserve">  </w:t>
      </w:r>
    </w:p>
    <w:p w14:paraId="27357447" w14:textId="31B362C1" w:rsidR="005A7840" w:rsidRDefault="00167DAB" w:rsidP="005A7840">
      <w:pPr>
        <w:rPr>
          <w:rFonts w:ascii="Arial" w:hAnsi="Arial" w:cs="Arial"/>
        </w:rPr>
      </w:pPr>
      <w:r>
        <w:rPr>
          <w:rFonts w:ascii="Arial" w:hAnsi="Arial" w:cs="Arial"/>
        </w:rPr>
        <w:t>d</w:t>
      </w:r>
      <w:r w:rsidR="005A7840">
        <w:rPr>
          <w:rFonts w:ascii="Arial" w:hAnsi="Arial" w:cs="Arial"/>
        </w:rPr>
        <w:t>) Venn diagram showing the number of mRNAs upregulated ≥ 2-fold, padj ≤0.05 following ZC3H4 depletion versus INTS1 loss and the overlap between the two sets. Genes that showed increased expression due to transcription read-through from an upstream gene were also discarded by assessing coverage over a 1 kb region preceding the TSS, relative to untreated cells.</w:t>
      </w:r>
      <w:r w:rsidR="0033177C">
        <w:rPr>
          <w:rFonts w:ascii="Arial" w:hAnsi="Arial" w:cs="Arial"/>
        </w:rPr>
        <w:t xml:space="preserve">  Gene lists are </w:t>
      </w:r>
      <w:r w:rsidR="00602621">
        <w:rPr>
          <w:rFonts w:ascii="Arial" w:hAnsi="Arial" w:cs="Arial"/>
        </w:rPr>
        <w:t>provided in Supplemental F</w:t>
      </w:r>
      <w:r w:rsidR="0033177C">
        <w:rPr>
          <w:rFonts w:ascii="Arial" w:hAnsi="Arial" w:cs="Arial"/>
        </w:rPr>
        <w:t>ile 3.</w:t>
      </w:r>
    </w:p>
    <w:p w14:paraId="48BA896E" w14:textId="51CC035F" w:rsidR="005A7840" w:rsidRPr="00126058" w:rsidRDefault="00167DAB" w:rsidP="005A7840">
      <w:pPr>
        <w:rPr>
          <w:rFonts w:ascii="Arial" w:hAnsi="Arial" w:cs="Arial"/>
        </w:rPr>
      </w:pPr>
      <w:r>
        <w:rPr>
          <w:rFonts w:ascii="Arial" w:hAnsi="Arial" w:cs="Arial"/>
        </w:rPr>
        <w:t>e</w:t>
      </w:r>
      <w:r w:rsidR="005A7840">
        <w:rPr>
          <w:rFonts w:ascii="Arial" w:hAnsi="Arial" w:cs="Arial"/>
        </w:rPr>
        <w:t>) Graph</w:t>
      </w:r>
      <w:r>
        <w:rPr>
          <w:rFonts w:ascii="Arial" w:hAnsi="Arial" w:cs="Arial"/>
        </w:rPr>
        <w:t>s</w:t>
      </w:r>
      <w:r w:rsidR="005A7840">
        <w:rPr>
          <w:rFonts w:ascii="Arial" w:hAnsi="Arial" w:cs="Arial"/>
        </w:rPr>
        <w:t xml:space="preserve"> demonstrating the expression level of mRNA transcripts upregulated</w:t>
      </w:r>
      <w:r w:rsidR="00E30BFF">
        <w:rPr>
          <w:rFonts w:ascii="Arial" w:hAnsi="Arial" w:cs="Arial"/>
        </w:rPr>
        <w:t xml:space="preserve"> (l</w:t>
      </w:r>
      <w:r w:rsidR="00770DFB">
        <w:rPr>
          <w:rFonts w:ascii="Arial" w:hAnsi="Arial" w:cs="Arial"/>
        </w:rPr>
        <w:t>og2FC &gt;1)</w:t>
      </w:r>
      <w:r w:rsidR="005A7840">
        <w:rPr>
          <w:rFonts w:ascii="Arial" w:hAnsi="Arial" w:cs="Arial"/>
        </w:rPr>
        <w:t xml:space="preserve"> following ZC3H4 or INTS1 depletion by comparison with transcripts unaffected by loss of either factor.  Y-axis shows normalised gene counts</w:t>
      </w:r>
      <w:r w:rsidR="0033177C">
        <w:rPr>
          <w:rFonts w:ascii="Arial" w:hAnsi="Arial" w:cs="Arial"/>
        </w:rPr>
        <w:t xml:space="preserve"> (i.e. expression level)</w:t>
      </w:r>
      <w:r w:rsidR="005A7840">
        <w:rPr>
          <w:rFonts w:ascii="Arial" w:hAnsi="Arial" w:cs="Arial"/>
        </w:rPr>
        <w:t>.</w:t>
      </w:r>
    </w:p>
    <w:p w14:paraId="7F9CBC75" w14:textId="21D08F9B" w:rsidR="001D51DE" w:rsidRDefault="005A7840" w:rsidP="001D51DE">
      <w:pPr>
        <w:rPr>
          <w:rFonts w:ascii="Arial" w:hAnsi="Arial" w:cs="Arial"/>
        </w:rPr>
      </w:pPr>
      <w:r>
        <w:rPr>
          <w:rFonts w:ascii="Arial" w:hAnsi="Arial" w:cs="Arial"/>
        </w:rPr>
        <w:t>f</w:t>
      </w:r>
      <w:r w:rsidR="001D51DE">
        <w:rPr>
          <w:rFonts w:ascii="Arial" w:hAnsi="Arial" w:cs="Arial"/>
        </w:rPr>
        <w:t xml:space="preserve">) Comparison of chromatin-associated RNA-seq in control and INTS1 siRNA treated samples with nuclear RNA-seq derived from control or ZC3H4 siRNA treatment.  The </w:t>
      </w:r>
      <w:r w:rsidR="00E473BE">
        <w:rPr>
          <w:rFonts w:ascii="Arial" w:hAnsi="Arial" w:cs="Arial"/>
          <w:i/>
        </w:rPr>
        <w:t>ITPRID2</w:t>
      </w:r>
      <w:r w:rsidR="001D51DE">
        <w:rPr>
          <w:rFonts w:ascii="Arial" w:hAnsi="Arial" w:cs="Arial"/>
          <w:i/>
        </w:rPr>
        <w:t xml:space="preserve"> </w:t>
      </w:r>
      <w:r w:rsidR="001D51DE">
        <w:rPr>
          <w:rFonts w:ascii="Arial" w:hAnsi="Arial" w:cs="Arial"/>
        </w:rPr>
        <w:t>PROMPT is displayed and y-axes are RPKM</w:t>
      </w:r>
      <w:r w:rsidR="00EC3264">
        <w:rPr>
          <w:rFonts w:ascii="Arial" w:hAnsi="Arial" w:cs="Arial"/>
        </w:rPr>
        <w:t xml:space="preserve"> (note the different scales between ZC3H4 and INTS1 samples)</w:t>
      </w:r>
      <w:r w:rsidR="001D51DE">
        <w:rPr>
          <w:rFonts w:ascii="Arial" w:hAnsi="Arial" w:cs="Arial"/>
        </w:rPr>
        <w:t>.</w:t>
      </w:r>
    </w:p>
    <w:p w14:paraId="3AF6C7F8" w14:textId="5921E25B" w:rsidR="001D51DE" w:rsidRDefault="005A7840" w:rsidP="001D51DE">
      <w:pPr>
        <w:rPr>
          <w:rFonts w:ascii="Arial" w:hAnsi="Arial" w:cs="Arial"/>
        </w:rPr>
      </w:pPr>
      <w:r>
        <w:rPr>
          <w:rFonts w:ascii="Arial" w:hAnsi="Arial" w:cs="Arial"/>
        </w:rPr>
        <w:t>g</w:t>
      </w:r>
      <w:r w:rsidR="001D51DE">
        <w:rPr>
          <w:rFonts w:ascii="Arial" w:hAnsi="Arial" w:cs="Arial"/>
        </w:rPr>
        <w:t xml:space="preserve">) Comparison of chromatin-associated RNA-seq in control and INTS1 siRNA treated samples with nuclear RNA-seq derived from control or ZC3H4 siRNA treatment.  The </w:t>
      </w:r>
      <w:r w:rsidR="001D51DE">
        <w:rPr>
          <w:rFonts w:ascii="Arial" w:hAnsi="Arial" w:cs="Arial"/>
          <w:i/>
        </w:rPr>
        <w:t xml:space="preserve">MSRB3 </w:t>
      </w:r>
      <w:r w:rsidR="001D51DE">
        <w:rPr>
          <w:rFonts w:ascii="Arial" w:hAnsi="Arial" w:cs="Arial"/>
        </w:rPr>
        <w:t>SE is displayed and y-axes are RPKM</w:t>
      </w:r>
      <w:r w:rsidR="00EC3264">
        <w:rPr>
          <w:rFonts w:ascii="Arial" w:hAnsi="Arial" w:cs="Arial"/>
        </w:rPr>
        <w:t xml:space="preserve"> (note the different scales between INTS1 and ZC3H4 samples)</w:t>
      </w:r>
      <w:r w:rsidR="001D51DE">
        <w:rPr>
          <w:rFonts w:ascii="Arial" w:hAnsi="Arial" w:cs="Arial"/>
        </w:rPr>
        <w:t>.</w:t>
      </w:r>
    </w:p>
    <w:p w14:paraId="28624B7D" w14:textId="38A27DC3" w:rsidR="001D51DE" w:rsidRDefault="005A7840" w:rsidP="001D51DE">
      <w:pPr>
        <w:rPr>
          <w:rFonts w:ascii="Arial" w:hAnsi="Arial" w:cs="Arial"/>
        </w:rPr>
      </w:pPr>
      <w:r>
        <w:rPr>
          <w:rFonts w:ascii="Arial" w:hAnsi="Arial" w:cs="Arial"/>
        </w:rPr>
        <w:lastRenderedPageBreak/>
        <w:t>h</w:t>
      </w:r>
      <w:r w:rsidR="001D51DE">
        <w:rPr>
          <w:rFonts w:ascii="Arial" w:hAnsi="Arial" w:cs="Arial"/>
        </w:rPr>
        <w:t>) Metaplot of RNA-seq profile over super-</w:t>
      </w:r>
      <w:r w:rsidR="001D51DE" w:rsidRPr="006F69B5">
        <w:rPr>
          <w:rFonts w:ascii="Arial" w:hAnsi="Arial" w:cs="Arial"/>
        </w:rPr>
        <w:t xml:space="preserve">enhancers following </w:t>
      </w:r>
      <w:r w:rsidR="001D51DE">
        <w:rPr>
          <w:rFonts w:ascii="Arial" w:hAnsi="Arial" w:cs="Arial"/>
        </w:rPr>
        <w:t>INTS1 depletion</w:t>
      </w:r>
      <w:r w:rsidR="00E30BFF">
        <w:rPr>
          <w:rFonts w:ascii="Arial" w:hAnsi="Arial" w:cs="Arial"/>
        </w:rPr>
        <w:t xml:space="preserve"> (l</w:t>
      </w:r>
      <w:r w:rsidR="001D51DE" w:rsidRPr="006F69B5">
        <w:rPr>
          <w:rFonts w:ascii="Arial" w:hAnsi="Arial" w:cs="Arial"/>
        </w:rPr>
        <w:t>og</w:t>
      </w:r>
      <w:r w:rsidR="001D51DE" w:rsidRPr="00E94BC6">
        <w:rPr>
          <w:rFonts w:ascii="Arial" w:hAnsi="Arial" w:cs="Arial"/>
        </w:rPr>
        <w:t>2</w:t>
      </w:r>
      <w:r w:rsidR="001D51DE" w:rsidRPr="006F69B5">
        <w:rPr>
          <w:rFonts w:ascii="Arial" w:hAnsi="Arial" w:cs="Arial"/>
        </w:rPr>
        <w:t xml:space="preserve"> fold </w:t>
      </w:r>
      <w:r w:rsidR="00403375">
        <w:rPr>
          <w:rFonts w:ascii="Arial" w:hAnsi="Arial" w:cs="Arial"/>
        </w:rPr>
        <w:t xml:space="preserve">depletion/control </w:t>
      </w:r>
      <w:r w:rsidR="001D51DE">
        <w:rPr>
          <w:rFonts w:ascii="Arial" w:hAnsi="Arial" w:cs="Arial"/>
        </w:rPr>
        <w:t>over 111 super-</w:t>
      </w:r>
      <w:r w:rsidR="001D51DE" w:rsidRPr="006F69B5">
        <w:rPr>
          <w:rFonts w:ascii="Arial" w:hAnsi="Arial" w:cs="Arial"/>
        </w:rPr>
        <w:t>enhancer as line grap</w:t>
      </w:r>
      <w:r w:rsidR="001D51DE">
        <w:rPr>
          <w:rFonts w:ascii="Arial" w:hAnsi="Arial" w:cs="Arial"/>
        </w:rPr>
        <w:t>hs</w:t>
      </w:r>
      <w:r w:rsidR="00E30BFF">
        <w:rPr>
          <w:rFonts w:ascii="Arial" w:hAnsi="Arial" w:cs="Arial"/>
        </w:rPr>
        <w:t>)</w:t>
      </w:r>
      <w:r w:rsidR="001D51DE">
        <w:rPr>
          <w:rFonts w:ascii="Arial" w:hAnsi="Arial" w:cs="Arial"/>
        </w:rPr>
        <w:t>.  The</w:t>
      </w:r>
      <w:r w:rsidR="001D51DE" w:rsidRPr="006F69B5">
        <w:rPr>
          <w:rFonts w:ascii="Arial" w:hAnsi="Arial" w:cs="Arial"/>
        </w:rPr>
        <w:t xml:space="preserve"> bed file detailing su</w:t>
      </w:r>
      <w:r w:rsidR="001D51DE">
        <w:rPr>
          <w:rFonts w:ascii="Arial" w:hAnsi="Arial" w:cs="Arial"/>
        </w:rPr>
        <w:t>per-enhancer coordinates in HCT</w:t>
      </w:r>
      <w:r w:rsidR="001D51DE" w:rsidRPr="006F69B5">
        <w:rPr>
          <w:rFonts w:ascii="Arial" w:hAnsi="Arial" w:cs="Arial"/>
        </w:rPr>
        <w:t>116 cells was taken from dbSUPER.org.</w:t>
      </w:r>
    </w:p>
    <w:p w14:paraId="32D235D9" w14:textId="77777777" w:rsidR="00EC3264" w:rsidRDefault="00EC3264" w:rsidP="00902F9E">
      <w:pPr>
        <w:rPr>
          <w:rFonts w:ascii="Arial" w:hAnsi="Arial" w:cs="Arial"/>
          <w:b/>
          <w:bCs/>
        </w:rPr>
      </w:pPr>
    </w:p>
    <w:p w14:paraId="45688692" w14:textId="318CE61A" w:rsidR="00902F9E" w:rsidRPr="006F69B5" w:rsidRDefault="00902F9E" w:rsidP="00902F9E">
      <w:pPr>
        <w:rPr>
          <w:rFonts w:ascii="Arial" w:hAnsi="Arial" w:cs="Arial"/>
        </w:rPr>
      </w:pPr>
      <w:r w:rsidRPr="006F69B5">
        <w:rPr>
          <w:rFonts w:ascii="Arial" w:hAnsi="Arial" w:cs="Arial"/>
          <w:b/>
          <w:bCs/>
        </w:rPr>
        <w:t xml:space="preserve">Figure </w:t>
      </w:r>
      <w:r w:rsidR="00167DAB">
        <w:rPr>
          <w:rFonts w:ascii="Arial" w:hAnsi="Arial" w:cs="Arial"/>
          <w:b/>
          <w:bCs/>
        </w:rPr>
        <w:t>4:</w:t>
      </w:r>
      <w:r w:rsidRPr="006F69B5">
        <w:rPr>
          <w:rFonts w:ascii="Arial" w:hAnsi="Arial" w:cs="Arial"/>
        </w:rPr>
        <w:t xml:space="preserve"> </w:t>
      </w:r>
      <w:r w:rsidRPr="00A54F77">
        <w:rPr>
          <w:rFonts w:ascii="Arial" w:hAnsi="Arial" w:cs="Arial"/>
          <w:b/>
        </w:rPr>
        <w:t xml:space="preserve">Transcriptional dysregulation following acute ZC3H4 loss. </w:t>
      </w:r>
    </w:p>
    <w:p w14:paraId="55FF667B" w14:textId="711E7BE8" w:rsidR="00902F9E" w:rsidRDefault="00902F9E" w:rsidP="00902F9E">
      <w:pPr>
        <w:rPr>
          <w:rFonts w:ascii="Arial" w:hAnsi="Arial" w:cs="Arial"/>
        </w:rPr>
      </w:pPr>
      <w:r w:rsidRPr="006F69B5">
        <w:rPr>
          <w:rFonts w:ascii="Arial" w:hAnsi="Arial" w:cs="Arial"/>
        </w:rPr>
        <w:t xml:space="preserve">a) Schematic detailing how the DHFR degron works. </w:t>
      </w:r>
      <w:r w:rsidRPr="006F69B5">
        <w:rPr>
          <w:rFonts w:ascii="Arial" w:hAnsi="Arial" w:cs="Arial"/>
          <w:i/>
          <w:iCs/>
        </w:rPr>
        <w:t>E. Coli</w:t>
      </w:r>
      <w:r w:rsidRPr="006F69B5">
        <w:rPr>
          <w:rFonts w:ascii="Arial" w:hAnsi="Arial" w:cs="Arial"/>
        </w:rPr>
        <w:t xml:space="preserve"> dihydrofolate re</w:t>
      </w:r>
      <w:r>
        <w:rPr>
          <w:rFonts w:ascii="Arial" w:hAnsi="Arial" w:cs="Arial"/>
        </w:rPr>
        <w:t>ductase (DHFR) is fused to the C</w:t>
      </w:r>
      <w:r w:rsidRPr="006F69B5">
        <w:rPr>
          <w:rFonts w:ascii="Arial" w:hAnsi="Arial" w:cs="Arial"/>
        </w:rPr>
        <w:t xml:space="preserve">-terminus of ZC3H4, which </w:t>
      </w:r>
      <w:r>
        <w:rPr>
          <w:rFonts w:ascii="Arial" w:hAnsi="Arial" w:cs="Arial"/>
        </w:rPr>
        <w:t>is stabilised by</w:t>
      </w:r>
      <w:r w:rsidRPr="006F69B5">
        <w:rPr>
          <w:rFonts w:ascii="Arial" w:hAnsi="Arial" w:cs="Arial"/>
        </w:rPr>
        <w:t xml:space="preserve"> </w:t>
      </w:r>
      <w:r w:rsidR="00F31ECF">
        <w:rPr>
          <w:rFonts w:ascii="Arial" w:hAnsi="Arial" w:cs="Arial"/>
        </w:rPr>
        <w:t>trimethoprim</w:t>
      </w:r>
      <w:r>
        <w:rPr>
          <w:rFonts w:ascii="Arial" w:hAnsi="Arial" w:cs="Arial"/>
        </w:rPr>
        <w:t xml:space="preserve"> (TMP).  When TMP is removed</w:t>
      </w:r>
      <w:r w:rsidRPr="006F69B5">
        <w:rPr>
          <w:rFonts w:ascii="Arial" w:hAnsi="Arial" w:cs="Arial"/>
        </w:rPr>
        <w:t xml:space="preserve"> ZC3H4</w:t>
      </w:r>
      <w:r>
        <w:rPr>
          <w:rFonts w:ascii="Arial" w:hAnsi="Arial" w:cs="Arial"/>
        </w:rPr>
        <w:t>-DHFR is degraded</w:t>
      </w:r>
      <w:r w:rsidRPr="006F69B5">
        <w:rPr>
          <w:rFonts w:ascii="Arial" w:hAnsi="Arial" w:cs="Arial"/>
        </w:rPr>
        <w:t xml:space="preserve">. </w:t>
      </w:r>
    </w:p>
    <w:p w14:paraId="420B558C" w14:textId="7AFAEDF0" w:rsidR="00902F9E" w:rsidRDefault="00902F9E" w:rsidP="00902F9E">
      <w:pPr>
        <w:rPr>
          <w:rFonts w:ascii="Arial" w:hAnsi="Arial" w:cs="Arial"/>
        </w:rPr>
      </w:pPr>
      <w:r w:rsidRPr="006F69B5">
        <w:rPr>
          <w:rFonts w:ascii="Arial" w:hAnsi="Arial" w:cs="Arial"/>
        </w:rPr>
        <w:t xml:space="preserve">b) </w:t>
      </w:r>
      <w:r>
        <w:rPr>
          <w:rFonts w:ascii="Arial" w:hAnsi="Arial" w:cs="Arial"/>
        </w:rPr>
        <w:t>Western blot of HCT116 parental and HCT</w:t>
      </w:r>
      <w:r w:rsidRPr="006F69B5">
        <w:rPr>
          <w:rFonts w:ascii="Arial" w:hAnsi="Arial" w:cs="Arial"/>
        </w:rPr>
        <w:t xml:space="preserve">116 </w:t>
      </w:r>
      <w:r w:rsidRPr="00E94BC6">
        <w:rPr>
          <w:rFonts w:ascii="Arial" w:hAnsi="Arial" w:cs="Arial"/>
          <w:i/>
        </w:rPr>
        <w:t>ZC3H4-DHFR</w:t>
      </w:r>
      <w:r w:rsidRPr="006F69B5">
        <w:rPr>
          <w:rFonts w:ascii="Arial" w:hAnsi="Arial" w:cs="Arial"/>
        </w:rPr>
        <w:t xml:space="preserve"> cells +/- TMP</w:t>
      </w:r>
      <w:r w:rsidR="0033177C">
        <w:rPr>
          <w:rFonts w:ascii="Arial" w:hAnsi="Arial" w:cs="Arial"/>
        </w:rPr>
        <w:t>.</w:t>
      </w:r>
      <w:r w:rsidRPr="006F69B5">
        <w:rPr>
          <w:rFonts w:ascii="Arial" w:hAnsi="Arial" w:cs="Arial"/>
        </w:rPr>
        <w:t xml:space="preserve"> TMP was withdrawn for 4 hours or overnight, EXOCS10 is used as a loading control, </w:t>
      </w:r>
      <w:r w:rsidRPr="006F69B5">
        <w:rPr>
          <w:rFonts w:ascii="Arial" w:hAnsi="Arial" w:cs="Arial"/>
          <w:lang w:val="el-GR"/>
        </w:rPr>
        <w:t>α</w:t>
      </w:r>
      <w:r w:rsidRPr="006F69B5">
        <w:rPr>
          <w:rFonts w:ascii="Arial" w:hAnsi="Arial" w:cs="Arial"/>
        </w:rPr>
        <w:t xml:space="preserve">HA recognises a HA peptide </w:t>
      </w:r>
      <w:r w:rsidR="00054868">
        <w:rPr>
          <w:rFonts w:ascii="Arial" w:hAnsi="Arial" w:cs="Arial"/>
        </w:rPr>
        <w:t>before</w:t>
      </w:r>
      <w:r w:rsidRPr="006F69B5">
        <w:rPr>
          <w:rFonts w:ascii="Arial" w:hAnsi="Arial" w:cs="Arial"/>
        </w:rPr>
        <w:t xml:space="preserve"> the DHFR tag, while </w:t>
      </w:r>
      <w:r w:rsidRPr="006F69B5">
        <w:rPr>
          <w:rFonts w:ascii="Arial" w:hAnsi="Arial" w:cs="Arial"/>
          <w:lang w:val="el-GR"/>
        </w:rPr>
        <w:t>α</w:t>
      </w:r>
      <w:r w:rsidRPr="006F69B5">
        <w:rPr>
          <w:rFonts w:ascii="Arial" w:hAnsi="Arial" w:cs="Arial"/>
        </w:rPr>
        <w:t xml:space="preserve">ZC3H4 recognises native protein. </w:t>
      </w:r>
    </w:p>
    <w:p w14:paraId="40008615" w14:textId="46842DC2" w:rsidR="00283B92" w:rsidRPr="00283B92" w:rsidRDefault="00283B92" w:rsidP="00902F9E">
      <w:pPr>
        <w:rPr>
          <w:rFonts w:ascii="Arial" w:hAnsi="Arial" w:cs="Arial"/>
        </w:rPr>
      </w:pPr>
      <w:r>
        <w:rPr>
          <w:rFonts w:ascii="Arial" w:hAnsi="Arial" w:cs="Arial"/>
        </w:rPr>
        <w:t xml:space="preserve">c) Western blot of </w:t>
      </w:r>
      <w:r>
        <w:rPr>
          <w:rFonts w:ascii="Arial" w:hAnsi="Arial" w:cs="Arial"/>
          <w:i/>
        </w:rPr>
        <w:t xml:space="preserve">ZC3H4-DHFR </w:t>
      </w:r>
      <w:r>
        <w:rPr>
          <w:rFonts w:ascii="Arial" w:hAnsi="Arial" w:cs="Arial"/>
        </w:rPr>
        <w:t xml:space="preserve">cells grown under the following conditions: +TMP, -TMP (4hr), -TMP (4hr) followed by +TMP (4hr).  ZC3H4-DHFR is detected using </w:t>
      </w:r>
      <w:r w:rsidRPr="006F69B5">
        <w:rPr>
          <w:rFonts w:ascii="Arial" w:hAnsi="Arial" w:cs="Arial"/>
          <w:lang w:val="el-GR"/>
        </w:rPr>
        <w:t>α</w:t>
      </w:r>
      <w:r w:rsidRPr="006F69B5">
        <w:rPr>
          <w:rFonts w:ascii="Arial" w:hAnsi="Arial" w:cs="Arial"/>
        </w:rPr>
        <w:t>HA</w:t>
      </w:r>
      <w:r>
        <w:rPr>
          <w:rFonts w:ascii="Arial" w:hAnsi="Arial" w:cs="Arial"/>
        </w:rPr>
        <w:t xml:space="preserve"> and EXOSC10 is shown as a loading control.</w:t>
      </w:r>
    </w:p>
    <w:p w14:paraId="47DDC608" w14:textId="032D4661" w:rsidR="00902F9E" w:rsidRDefault="00283B92" w:rsidP="00902F9E">
      <w:pPr>
        <w:rPr>
          <w:rFonts w:ascii="Arial" w:hAnsi="Arial" w:cs="Arial"/>
        </w:rPr>
      </w:pPr>
      <w:r>
        <w:rPr>
          <w:rFonts w:ascii="Arial" w:hAnsi="Arial" w:cs="Arial"/>
        </w:rPr>
        <w:t>d</w:t>
      </w:r>
      <w:r w:rsidR="00902F9E">
        <w:rPr>
          <w:rFonts w:ascii="Arial" w:hAnsi="Arial" w:cs="Arial"/>
        </w:rPr>
        <w:t xml:space="preserve">) qRT-PCR analysis of PROMPT and SE transcripts in </w:t>
      </w:r>
      <w:r w:rsidR="00902F9E">
        <w:rPr>
          <w:rFonts w:ascii="Arial" w:hAnsi="Arial" w:cs="Arial"/>
          <w:i/>
        </w:rPr>
        <w:t xml:space="preserve">ZC3H4-DHFR </w:t>
      </w:r>
      <w:r w:rsidR="00902F9E">
        <w:rPr>
          <w:rFonts w:ascii="Arial" w:hAnsi="Arial" w:cs="Arial"/>
        </w:rPr>
        <w:t xml:space="preserve">cells grown </w:t>
      </w:r>
      <w:r>
        <w:rPr>
          <w:rFonts w:ascii="Arial" w:hAnsi="Arial" w:cs="Arial"/>
        </w:rPr>
        <w:t>under the conditions represented in c)</w:t>
      </w:r>
      <w:r w:rsidR="00EE1A8F">
        <w:rPr>
          <w:rFonts w:ascii="Arial" w:hAnsi="Arial" w:cs="Arial"/>
        </w:rPr>
        <w:t xml:space="preserve"> (rescue refers to –TMP then +TMP for re-establishing ZC3H4)</w:t>
      </w:r>
      <w:r>
        <w:rPr>
          <w:rFonts w:ascii="Arial" w:hAnsi="Arial" w:cs="Arial"/>
        </w:rPr>
        <w:t>.</w:t>
      </w:r>
      <w:r w:rsidR="00902F9E">
        <w:rPr>
          <w:rFonts w:ascii="Arial" w:hAnsi="Arial" w:cs="Arial"/>
        </w:rPr>
        <w:t xml:space="preserve">  Graph shows fold change versus +TMP following normalisation to spliced actin. N=</w:t>
      </w:r>
      <w:r>
        <w:rPr>
          <w:rFonts w:ascii="Arial" w:hAnsi="Arial" w:cs="Arial"/>
        </w:rPr>
        <w:t>3</w:t>
      </w:r>
      <w:r w:rsidR="00902F9E">
        <w:rPr>
          <w:rFonts w:ascii="Arial" w:hAnsi="Arial" w:cs="Arial"/>
        </w:rPr>
        <w:t>.  Error bars are standard error of the mean (SEM).</w:t>
      </w:r>
      <w:r w:rsidR="004817F8">
        <w:rPr>
          <w:rFonts w:ascii="Arial" w:hAnsi="Arial" w:cs="Arial"/>
        </w:rPr>
        <w:t xml:space="preserve"> *. ** and *** denote</w:t>
      </w:r>
      <w:r>
        <w:rPr>
          <w:rFonts w:ascii="Arial" w:hAnsi="Arial" w:cs="Arial"/>
        </w:rPr>
        <w:t xml:space="preserve"> p values of &lt;0.05, 0.01 and 0.001 respectively.</w:t>
      </w:r>
      <w:r w:rsidR="00C6027C">
        <w:rPr>
          <w:rFonts w:ascii="Arial" w:hAnsi="Arial" w:cs="Arial"/>
        </w:rPr>
        <w:t xml:space="preserve">  ITPRID</w:t>
      </w:r>
      <w:r w:rsidR="00E30BFF">
        <w:rPr>
          <w:rFonts w:ascii="Arial" w:hAnsi="Arial" w:cs="Arial"/>
        </w:rPr>
        <w:t>2</w:t>
      </w:r>
      <w:r w:rsidR="00C6027C">
        <w:rPr>
          <w:rFonts w:ascii="Arial" w:hAnsi="Arial" w:cs="Arial"/>
        </w:rPr>
        <w:t xml:space="preserve"> 5’ and 3’ primers are at approximately -500bp and -7kb relative to its TSS.  HMGA2 5’ and 3’ primers are at approximately -1.8kb and -7.1kb relative to its TSS.</w:t>
      </w:r>
    </w:p>
    <w:p w14:paraId="6632E61F" w14:textId="65C922AB" w:rsidR="00AC5F86" w:rsidRDefault="00283B92" w:rsidP="00902F9E">
      <w:pPr>
        <w:rPr>
          <w:rFonts w:ascii="Arial" w:hAnsi="Arial" w:cs="Arial"/>
        </w:rPr>
      </w:pPr>
      <w:r>
        <w:rPr>
          <w:rFonts w:ascii="Arial" w:hAnsi="Arial" w:cs="Arial"/>
        </w:rPr>
        <w:t>e</w:t>
      </w:r>
      <w:r w:rsidR="00902F9E">
        <w:rPr>
          <w:rFonts w:ascii="Arial" w:hAnsi="Arial" w:cs="Arial"/>
        </w:rPr>
        <w:t xml:space="preserve">) qRT-PCR analysis of spliced </w:t>
      </w:r>
      <w:r w:rsidR="004817F8">
        <w:rPr>
          <w:rFonts w:ascii="Arial" w:hAnsi="Arial" w:cs="Arial"/>
        </w:rPr>
        <w:t>PJVK</w:t>
      </w:r>
      <w:r w:rsidR="00902F9E">
        <w:rPr>
          <w:rFonts w:ascii="Arial" w:hAnsi="Arial" w:cs="Arial"/>
        </w:rPr>
        <w:t>, ENO3 and NWD1 mRNAs</w:t>
      </w:r>
      <w:r w:rsidR="004817F8">
        <w:rPr>
          <w:rFonts w:ascii="Arial" w:hAnsi="Arial" w:cs="Arial"/>
        </w:rPr>
        <w:t xml:space="preserve"> and RNU1-1 read-through</w:t>
      </w:r>
      <w:r w:rsidR="00770DFB">
        <w:rPr>
          <w:rFonts w:ascii="Arial" w:hAnsi="Arial" w:cs="Arial"/>
        </w:rPr>
        <w:t xml:space="preserve"> (RT)</w:t>
      </w:r>
      <w:r w:rsidR="00902F9E">
        <w:rPr>
          <w:rFonts w:ascii="Arial" w:hAnsi="Arial" w:cs="Arial"/>
        </w:rPr>
        <w:t xml:space="preserve"> in </w:t>
      </w:r>
      <w:r w:rsidR="00902F9E">
        <w:rPr>
          <w:rFonts w:ascii="Arial" w:hAnsi="Arial" w:cs="Arial"/>
          <w:i/>
        </w:rPr>
        <w:t xml:space="preserve">ZC3H4-DHFR </w:t>
      </w:r>
      <w:r w:rsidR="00902F9E">
        <w:rPr>
          <w:rFonts w:ascii="Arial" w:hAnsi="Arial" w:cs="Arial"/>
        </w:rPr>
        <w:t>cells grown with or without (4hr) TMP</w:t>
      </w:r>
      <w:r w:rsidR="004817F8">
        <w:rPr>
          <w:rFonts w:ascii="Arial" w:hAnsi="Arial" w:cs="Arial"/>
        </w:rPr>
        <w:t xml:space="preserve"> and </w:t>
      </w:r>
      <w:r w:rsidR="004817F8">
        <w:rPr>
          <w:rFonts w:ascii="Arial" w:hAnsi="Arial" w:cs="Arial"/>
          <w:i/>
        </w:rPr>
        <w:t xml:space="preserve">INTS11-SMASh </w:t>
      </w:r>
      <w:r w:rsidR="004817F8">
        <w:rPr>
          <w:rFonts w:ascii="Arial" w:hAnsi="Arial" w:cs="Arial"/>
        </w:rPr>
        <w:t>cells grown with or without asunaprevir (ASN; 36 hrs)</w:t>
      </w:r>
      <w:r w:rsidR="00902F9E">
        <w:rPr>
          <w:rFonts w:ascii="Arial" w:hAnsi="Arial" w:cs="Arial"/>
        </w:rPr>
        <w:t xml:space="preserve">.  Graph shows fold change </w:t>
      </w:r>
      <w:r w:rsidR="0033177C">
        <w:rPr>
          <w:rFonts w:ascii="Arial" w:hAnsi="Arial" w:cs="Arial"/>
        </w:rPr>
        <w:t>versus control (</w:t>
      </w:r>
      <w:r w:rsidR="00902F9E">
        <w:rPr>
          <w:rFonts w:ascii="Arial" w:hAnsi="Arial" w:cs="Arial"/>
        </w:rPr>
        <w:t>+TMP</w:t>
      </w:r>
      <w:r w:rsidR="000464F1">
        <w:rPr>
          <w:rFonts w:ascii="Arial" w:hAnsi="Arial" w:cs="Arial"/>
        </w:rPr>
        <w:t xml:space="preserve"> </w:t>
      </w:r>
      <w:r w:rsidR="004817F8">
        <w:rPr>
          <w:rFonts w:ascii="Arial" w:hAnsi="Arial" w:cs="Arial"/>
        </w:rPr>
        <w:t>for ZC3H4-DHFR samples and –ASN for INTS11-SMASh samples</w:t>
      </w:r>
      <w:r w:rsidR="0033177C">
        <w:rPr>
          <w:rFonts w:ascii="Arial" w:hAnsi="Arial" w:cs="Arial"/>
        </w:rPr>
        <w:t>)</w:t>
      </w:r>
      <w:r w:rsidR="004817F8">
        <w:rPr>
          <w:rFonts w:ascii="Arial" w:hAnsi="Arial" w:cs="Arial"/>
        </w:rPr>
        <w:t>,</w:t>
      </w:r>
      <w:r w:rsidR="00902F9E">
        <w:rPr>
          <w:rFonts w:ascii="Arial" w:hAnsi="Arial" w:cs="Arial"/>
        </w:rPr>
        <w:t xml:space="preserve"> following normalisation to spliced actin.  N=3.  Error bars are SEM.</w:t>
      </w:r>
      <w:r w:rsidR="004817F8">
        <w:rPr>
          <w:rFonts w:ascii="Arial" w:hAnsi="Arial" w:cs="Arial"/>
        </w:rPr>
        <w:t xml:space="preserve"> * and ** denote p values of &lt;0.05 and 0.01 respectively.</w:t>
      </w:r>
      <w:r w:rsidR="0096504E">
        <w:rPr>
          <w:rFonts w:ascii="Arial" w:hAnsi="Arial" w:cs="Arial"/>
        </w:rPr>
        <w:t xml:space="preserve">  </w:t>
      </w:r>
    </w:p>
    <w:p w14:paraId="69908994" w14:textId="7043E198" w:rsidR="00A64F00" w:rsidRPr="00315A1D" w:rsidRDefault="00315A1D" w:rsidP="00A64F00">
      <w:pPr>
        <w:rPr>
          <w:rFonts w:ascii="Arial" w:hAnsi="Arial" w:cs="Arial"/>
        </w:rPr>
      </w:pPr>
      <w:r>
        <w:rPr>
          <w:rFonts w:ascii="Arial" w:hAnsi="Arial" w:cs="Arial"/>
        </w:rPr>
        <w:t>f</w:t>
      </w:r>
      <w:r w:rsidR="00A64F00">
        <w:rPr>
          <w:rFonts w:ascii="Arial" w:hAnsi="Arial" w:cs="Arial"/>
        </w:rPr>
        <w:t xml:space="preserve">) </w:t>
      </w:r>
      <w:r w:rsidR="00A64F00" w:rsidRPr="00315A1D">
        <w:rPr>
          <w:rFonts w:ascii="Arial" w:hAnsi="Arial" w:cs="Arial"/>
        </w:rPr>
        <w:t>Western blot of extracts derived from HCT116 cells transfected with control or WDR82-specific siRNAs.  The blot shows WDR82 and, as a loading control, EXOSC10.</w:t>
      </w:r>
    </w:p>
    <w:p w14:paraId="68FAEC4C" w14:textId="77327E80" w:rsidR="00A64F00" w:rsidRPr="00315A1D" w:rsidRDefault="00315A1D" w:rsidP="00A64F00">
      <w:pPr>
        <w:rPr>
          <w:rFonts w:ascii="Arial" w:hAnsi="Arial" w:cs="Arial"/>
        </w:rPr>
      </w:pPr>
      <w:r>
        <w:rPr>
          <w:rFonts w:ascii="Arial" w:hAnsi="Arial" w:cs="Arial"/>
        </w:rPr>
        <w:t>g</w:t>
      </w:r>
      <w:r w:rsidR="00A64F00" w:rsidRPr="00315A1D">
        <w:rPr>
          <w:rFonts w:ascii="Arial" w:hAnsi="Arial" w:cs="Arial"/>
        </w:rPr>
        <w:t xml:space="preserve">) qRT-PCR of PROMPT and SE transcripts in </w:t>
      </w:r>
      <w:r w:rsidR="00A64F00" w:rsidRPr="00315A1D">
        <w:rPr>
          <w:rFonts w:ascii="Arial" w:hAnsi="Arial" w:cs="Arial"/>
          <w:i/>
        </w:rPr>
        <w:t xml:space="preserve">ZC3H4-DHFR </w:t>
      </w:r>
      <w:r w:rsidR="00A64F00" w:rsidRPr="00315A1D">
        <w:rPr>
          <w:rFonts w:ascii="Arial" w:hAnsi="Arial" w:cs="Arial"/>
        </w:rPr>
        <w:t xml:space="preserve">cells transfected with control or WDR82 siRNAs before withdrawal, or not, of TMP (14hr).  Graph shows fold change by comparison with control siRNA transfected </w:t>
      </w:r>
      <w:r w:rsidR="00A64F00" w:rsidRPr="00315A1D">
        <w:rPr>
          <w:rFonts w:ascii="Arial" w:hAnsi="Arial" w:cs="Arial"/>
          <w:i/>
        </w:rPr>
        <w:t xml:space="preserve">ZC3H4-DHFR </w:t>
      </w:r>
      <w:r w:rsidR="00A64F00" w:rsidRPr="00315A1D">
        <w:rPr>
          <w:rFonts w:ascii="Arial" w:hAnsi="Arial" w:cs="Arial"/>
        </w:rPr>
        <w:t xml:space="preserve">cells maintained in TMP following </w:t>
      </w:r>
      <w:r w:rsidR="00A64F00" w:rsidRPr="00315A1D">
        <w:rPr>
          <w:rFonts w:ascii="Arial" w:hAnsi="Arial" w:cs="Arial"/>
        </w:rPr>
        <w:lastRenderedPageBreak/>
        <w:t>normalisation to spliced actin transcripts</w:t>
      </w:r>
      <w:r w:rsidR="00A64F00" w:rsidRPr="00315A1D">
        <w:rPr>
          <w:rFonts w:ascii="Arial" w:hAnsi="Arial" w:cs="Arial"/>
          <w:bCs/>
        </w:rPr>
        <w:t xml:space="preserve">. N=3.  </w:t>
      </w:r>
      <w:r w:rsidR="00A64F00" w:rsidRPr="00315A1D">
        <w:rPr>
          <w:rFonts w:ascii="Arial" w:hAnsi="Arial" w:cs="Arial"/>
        </w:rPr>
        <w:t xml:space="preserve">Error bars are SEM.  </w:t>
      </w:r>
      <w:r w:rsidR="00F31ECF">
        <w:rPr>
          <w:rFonts w:ascii="Arial" w:hAnsi="Arial" w:cs="Arial"/>
        </w:rPr>
        <w:t>* and ** denote p&lt;0.05 and 0.01, respectively.</w:t>
      </w:r>
    </w:p>
    <w:p w14:paraId="7D481146" w14:textId="77777777" w:rsidR="00A64F00" w:rsidRDefault="00A64F00" w:rsidP="006F69B5">
      <w:pPr>
        <w:rPr>
          <w:rFonts w:ascii="Arial" w:hAnsi="Arial" w:cs="Arial"/>
        </w:rPr>
      </w:pPr>
    </w:p>
    <w:p w14:paraId="50CB9953" w14:textId="52185190" w:rsidR="006F69B5" w:rsidRPr="006F69B5" w:rsidRDefault="00A64F00" w:rsidP="006F69B5">
      <w:pPr>
        <w:rPr>
          <w:rFonts w:ascii="Arial" w:hAnsi="Arial" w:cs="Arial"/>
        </w:rPr>
      </w:pPr>
      <w:r>
        <w:rPr>
          <w:rFonts w:ascii="Arial" w:hAnsi="Arial" w:cs="Arial"/>
          <w:b/>
          <w:bCs/>
        </w:rPr>
        <w:t xml:space="preserve">Figure </w:t>
      </w:r>
      <w:r w:rsidR="00863E70">
        <w:rPr>
          <w:rFonts w:ascii="Arial" w:hAnsi="Arial" w:cs="Arial"/>
          <w:b/>
          <w:bCs/>
        </w:rPr>
        <w:t>5</w:t>
      </w:r>
      <w:r w:rsidR="006F69B5" w:rsidRPr="006F69B5">
        <w:rPr>
          <w:rFonts w:ascii="Arial" w:hAnsi="Arial" w:cs="Arial"/>
          <w:b/>
          <w:bCs/>
        </w:rPr>
        <w:t>:</w:t>
      </w:r>
      <w:r w:rsidR="006F69B5" w:rsidRPr="006F69B5">
        <w:rPr>
          <w:rFonts w:ascii="Arial" w:hAnsi="Arial" w:cs="Arial"/>
        </w:rPr>
        <w:t xml:space="preserve"> </w:t>
      </w:r>
      <w:r w:rsidR="006F69B5" w:rsidRPr="00A54F77">
        <w:rPr>
          <w:rFonts w:ascii="Arial" w:hAnsi="Arial" w:cs="Arial"/>
          <w:b/>
        </w:rPr>
        <w:t xml:space="preserve">ZC3H4 </w:t>
      </w:r>
      <w:r w:rsidR="00A54F77" w:rsidRPr="00A54F77">
        <w:rPr>
          <w:rFonts w:ascii="Arial" w:hAnsi="Arial" w:cs="Arial"/>
          <w:b/>
        </w:rPr>
        <w:t>occupies</w:t>
      </w:r>
      <w:r w:rsidR="006F69B5" w:rsidRPr="00A54F77">
        <w:rPr>
          <w:rFonts w:ascii="Arial" w:hAnsi="Arial" w:cs="Arial"/>
          <w:b/>
        </w:rPr>
        <w:t xml:space="preserve"> regions </w:t>
      </w:r>
      <w:r w:rsidR="0033177C">
        <w:rPr>
          <w:rFonts w:ascii="Arial" w:hAnsi="Arial" w:cs="Arial"/>
          <w:b/>
        </w:rPr>
        <w:t>where transcription is affected by its absence</w:t>
      </w:r>
      <w:r w:rsidR="006F69B5" w:rsidRPr="00A54F77">
        <w:rPr>
          <w:rFonts w:ascii="Arial" w:hAnsi="Arial" w:cs="Arial"/>
          <w:b/>
        </w:rPr>
        <w:t>.</w:t>
      </w:r>
    </w:p>
    <w:p w14:paraId="2DC5D866" w14:textId="77777777" w:rsidR="006F69B5" w:rsidRPr="006F69B5" w:rsidRDefault="00902F9E" w:rsidP="006F69B5">
      <w:pPr>
        <w:rPr>
          <w:rFonts w:ascii="Arial" w:hAnsi="Arial" w:cs="Arial"/>
        </w:rPr>
      </w:pPr>
      <w:r>
        <w:rPr>
          <w:rFonts w:ascii="Arial" w:hAnsi="Arial" w:cs="Arial"/>
        </w:rPr>
        <w:t>a</w:t>
      </w:r>
      <w:r w:rsidR="00045D55">
        <w:rPr>
          <w:rFonts w:ascii="Arial" w:hAnsi="Arial" w:cs="Arial"/>
        </w:rPr>
        <w:t>) ZC3H4 ChIP profile over protein-coding genes</w:t>
      </w:r>
      <w:r w:rsidR="006F69B5" w:rsidRPr="006F69B5">
        <w:rPr>
          <w:rFonts w:ascii="Arial" w:hAnsi="Arial" w:cs="Arial"/>
        </w:rPr>
        <w:t xml:space="preserve"> is similar to Pol II. Heat map representation of ZC3H4 and Pol II ChIP-seq occupancy over the gene body +/- 3 kb. </w:t>
      </w:r>
    </w:p>
    <w:p w14:paraId="1A0B9354" w14:textId="0A147BF6" w:rsidR="006F69B5" w:rsidRPr="006F69B5" w:rsidRDefault="00902F9E" w:rsidP="006F69B5">
      <w:pPr>
        <w:rPr>
          <w:rFonts w:ascii="Arial" w:hAnsi="Arial" w:cs="Arial"/>
        </w:rPr>
      </w:pPr>
      <w:r>
        <w:rPr>
          <w:rFonts w:ascii="Arial" w:hAnsi="Arial" w:cs="Arial"/>
        </w:rPr>
        <w:t>b</w:t>
      </w:r>
      <w:r w:rsidR="00A54F77">
        <w:rPr>
          <w:rFonts w:ascii="Arial" w:hAnsi="Arial" w:cs="Arial"/>
        </w:rPr>
        <w:t>) ZC3H4 occupies fewer promoters than</w:t>
      </w:r>
      <w:r w:rsidR="006F69B5" w:rsidRPr="006F69B5">
        <w:rPr>
          <w:rFonts w:ascii="Arial" w:hAnsi="Arial" w:cs="Arial"/>
        </w:rPr>
        <w:t xml:space="preserve"> Pol II. IGV track view of ZC3H4 and Pol II occupancy over </w:t>
      </w:r>
      <w:r w:rsidR="00A54F77">
        <w:rPr>
          <w:rFonts w:ascii="Arial" w:hAnsi="Arial" w:cs="Arial"/>
          <w:i/>
          <w:iCs/>
        </w:rPr>
        <w:t>KAZALD1</w:t>
      </w:r>
      <w:r w:rsidR="00A54F77">
        <w:rPr>
          <w:rFonts w:ascii="Arial" w:hAnsi="Arial" w:cs="Arial"/>
          <w:iCs/>
        </w:rPr>
        <w:t xml:space="preserve"> </w:t>
      </w:r>
      <w:r w:rsidR="006F69B5" w:rsidRPr="006F69B5">
        <w:rPr>
          <w:rFonts w:ascii="Arial" w:hAnsi="Arial" w:cs="Arial"/>
        </w:rPr>
        <w:t xml:space="preserve">and </w:t>
      </w:r>
      <w:r w:rsidR="006F69B5" w:rsidRPr="006F69B5">
        <w:rPr>
          <w:rFonts w:ascii="Arial" w:hAnsi="Arial" w:cs="Arial"/>
          <w:i/>
          <w:iCs/>
        </w:rPr>
        <w:t>FABP5</w:t>
      </w:r>
      <w:r w:rsidR="006F69B5" w:rsidRPr="006F69B5">
        <w:rPr>
          <w:rFonts w:ascii="Arial" w:hAnsi="Arial" w:cs="Arial"/>
        </w:rPr>
        <w:t xml:space="preserve"> genes, Pol II is present at both genes, while ZC3H4 is only present at </w:t>
      </w:r>
      <w:r w:rsidR="006F69B5" w:rsidRPr="006F69B5">
        <w:rPr>
          <w:rFonts w:ascii="Arial" w:hAnsi="Arial" w:cs="Arial"/>
          <w:i/>
          <w:iCs/>
        </w:rPr>
        <w:t>KAZALD1</w:t>
      </w:r>
      <w:r w:rsidR="00A54F77">
        <w:rPr>
          <w:rFonts w:ascii="Arial" w:hAnsi="Arial" w:cs="Arial"/>
        </w:rPr>
        <w:t>.</w:t>
      </w:r>
      <w:r w:rsidR="00A45B07">
        <w:rPr>
          <w:rFonts w:ascii="Arial" w:hAnsi="Arial" w:cs="Arial"/>
        </w:rPr>
        <w:t xml:space="preserve">  Scale is counts per million (CPM).</w:t>
      </w:r>
      <w:r w:rsidR="00087100">
        <w:rPr>
          <w:rFonts w:ascii="Arial" w:hAnsi="Arial" w:cs="Arial"/>
        </w:rPr>
        <w:t xml:space="preserve">  Shaded b</w:t>
      </w:r>
      <w:r w:rsidR="0066317D">
        <w:rPr>
          <w:rFonts w:ascii="Arial" w:hAnsi="Arial" w:cs="Arial"/>
        </w:rPr>
        <w:t xml:space="preserve">lue box shows peak of Pol II and ZC3H4 at </w:t>
      </w:r>
      <w:r w:rsidR="0066317D">
        <w:rPr>
          <w:rFonts w:ascii="Arial" w:hAnsi="Arial" w:cs="Arial"/>
          <w:i/>
        </w:rPr>
        <w:t xml:space="preserve">KAZALD1 </w:t>
      </w:r>
      <w:r w:rsidR="0066317D">
        <w:rPr>
          <w:rFonts w:ascii="Arial" w:hAnsi="Arial" w:cs="Arial"/>
        </w:rPr>
        <w:t xml:space="preserve">and of Pol II over </w:t>
      </w:r>
      <w:r w:rsidR="0066317D">
        <w:rPr>
          <w:rFonts w:ascii="Arial" w:hAnsi="Arial" w:cs="Arial"/>
          <w:i/>
        </w:rPr>
        <w:t>FABP5</w:t>
      </w:r>
      <w:r w:rsidR="0066317D">
        <w:rPr>
          <w:rFonts w:ascii="Arial" w:hAnsi="Arial" w:cs="Arial"/>
        </w:rPr>
        <w:t>.</w:t>
      </w:r>
      <w:r w:rsidR="00F130BB">
        <w:rPr>
          <w:rFonts w:ascii="Arial" w:hAnsi="Arial" w:cs="Arial"/>
        </w:rPr>
        <w:t xml:space="preserve"> </w:t>
      </w:r>
    </w:p>
    <w:p w14:paraId="491FC1ED" w14:textId="77CB2AFF" w:rsidR="006F69B5" w:rsidRPr="00910C50" w:rsidRDefault="00902F9E" w:rsidP="006F69B5">
      <w:pPr>
        <w:rPr>
          <w:rFonts w:ascii="Arial" w:hAnsi="Arial" w:cs="Arial"/>
          <w:b/>
        </w:rPr>
      </w:pPr>
      <w:r>
        <w:rPr>
          <w:rFonts w:ascii="Arial" w:hAnsi="Arial" w:cs="Arial"/>
        </w:rPr>
        <w:t>c</w:t>
      </w:r>
      <w:r w:rsidR="006F69B5" w:rsidRPr="006F69B5">
        <w:rPr>
          <w:rFonts w:ascii="Arial" w:hAnsi="Arial" w:cs="Arial"/>
        </w:rPr>
        <w:t xml:space="preserve">) </w:t>
      </w:r>
      <w:r w:rsidR="00A54F77">
        <w:rPr>
          <w:rFonts w:ascii="Arial" w:hAnsi="Arial" w:cs="Arial"/>
        </w:rPr>
        <w:t xml:space="preserve">RNA-seq (HCT116 cells treated with control or ZC3H4 siRNA) and ChIP-seq (Pol II, ZC3H4 and input) profiles at </w:t>
      </w:r>
      <w:r w:rsidR="00A54F77" w:rsidRPr="00A54F77">
        <w:rPr>
          <w:rFonts w:ascii="Arial" w:hAnsi="Arial" w:cs="Arial"/>
          <w:i/>
        </w:rPr>
        <w:t>RPL13</w:t>
      </w:r>
      <w:r w:rsidR="00A54F77">
        <w:rPr>
          <w:rFonts w:ascii="Arial" w:hAnsi="Arial" w:cs="Arial"/>
          <w:i/>
        </w:rPr>
        <w:t xml:space="preserve">.  </w:t>
      </w:r>
      <w:r w:rsidR="00A54F77">
        <w:rPr>
          <w:rFonts w:ascii="Arial" w:hAnsi="Arial" w:cs="Arial"/>
        </w:rPr>
        <w:t>ZC3H4 occupancy is focused more on the PROMPT transcript region</w:t>
      </w:r>
      <w:r w:rsidR="000464F1">
        <w:rPr>
          <w:rFonts w:ascii="Arial" w:hAnsi="Arial" w:cs="Arial"/>
        </w:rPr>
        <w:t xml:space="preserve"> </w:t>
      </w:r>
      <w:r w:rsidR="00324A1C">
        <w:rPr>
          <w:rFonts w:ascii="Arial" w:hAnsi="Arial" w:cs="Arial"/>
        </w:rPr>
        <w:t xml:space="preserve">(blue box) </w:t>
      </w:r>
      <w:r w:rsidR="00A54F77">
        <w:rPr>
          <w:rFonts w:ascii="Arial" w:hAnsi="Arial" w:cs="Arial"/>
        </w:rPr>
        <w:t xml:space="preserve">than the TSS where, in contrast, </w:t>
      </w:r>
      <w:r w:rsidR="00054868">
        <w:rPr>
          <w:rFonts w:ascii="Arial" w:hAnsi="Arial" w:cs="Arial"/>
        </w:rPr>
        <w:t xml:space="preserve">the </w:t>
      </w:r>
      <w:r w:rsidR="00A54F77">
        <w:rPr>
          <w:rFonts w:ascii="Arial" w:hAnsi="Arial" w:cs="Arial"/>
        </w:rPr>
        <w:t>Pol II signal is maximal</w:t>
      </w:r>
      <w:r w:rsidR="006F69B5" w:rsidRPr="006F69B5">
        <w:rPr>
          <w:rFonts w:ascii="Arial" w:hAnsi="Arial" w:cs="Arial"/>
        </w:rPr>
        <w:t>.</w:t>
      </w:r>
      <w:r w:rsidR="00A45B07">
        <w:rPr>
          <w:rFonts w:ascii="Arial" w:hAnsi="Arial" w:cs="Arial"/>
        </w:rPr>
        <w:t xml:space="preserve">  RNA-seq scale is RPKM and ChIP-seq is CPM.</w:t>
      </w:r>
      <w:r w:rsidR="000F1E27">
        <w:rPr>
          <w:rFonts w:ascii="Arial" w:hAnsi="Arial" w:cs="Arial"/>
        </w:rPr>
        <w:t xml:space="preserve">  </w:t>
      </w:r>
    </w:p>
    <w:p w14:paraId="625F74B7" w14:textId="77777777" w:rsidR="006F69B5" w:rsidRPr="006F69B5" w:rsidRDefault="00902F9E" w:rsidP="006F69B5">
      <w:pPr>
        <w:rPr>
          <w:rFonts w:ascii="Arial" w:hAnsi="Arial" w:cs="Arial"/>
        </w:rPr>
      </w:pPr>
      <w:r>
        <w:rPr>
          <w:rFonts w:ascii="Arial" w:hAnsi="Arial" w:cs="Arial"/>
        </w:rPr>
        <w:t>d</w:t>
      </w:r>
      <w:r w:rsidR="006F69B5" w:rsidRPr="006F69B5">
        <w:rPr>
          <w:rFonts w:ascii="Arial" w:hAnsi="Arial" w:cs="Arial"/>
        </w:rPr>
        <w:t>) ZC3H4 ChIP occupancy m</w:t>
      </w:r>
      <w:r w:rsidR="00320F8E">
        <w:rPr>
          <w:rFonts w:ascii="Arial" w:hAnsi="Arial" w:cs="Arial"/>
        </w:rPr>
        <w:t>irrors Pol II at super-</w:t>
      </w:r>
      <w:r w:rsidR="006F69B5" w:rsidRPr="006F69B5">
        <w:rPr>
          <w:rFonts w:ascii="Arial" w:hAnsi="Arial" w:cs="Arial"/>
        </w:rPr>
        <w:t xml:space="preserve">enhancers. IGV track view of ZC3H4 and Pol II occupancy over </w:t>
      </w:r>
      <w:r w:rsidR="00A54F77">
        <w:rPr>
          <w:rFonts w:ascii="Arial" w:hAnsi="Arial" w:cs="Arial"/>
        </w:rPr>
        <w:t xml:space="preserve">the SE at the </w:t>
      </w:r>
      <w:r w:rsidR="00A54F77">
        <w:rPr>
          <w:rFonts w:ascii="Arial" w:hAnsi="Arial" w:cs="Arial"/>
          <w:i/>
        </w:rPr>
        <w:t xml:space="preserve">MSRB3 </w:t>
      </w:r>
      <w:r w:rsidR="00A54F77">
        <w:rPr>
          <w:rFonts w:ascii="Arial" w:hAnsi="Arial" w:cs="Arial"/>
        </w:rPr>
        <w:t>locus. HCT</w:t>
      </w:r>
      <w:r w:rsidR="00320F8E">
        <w:rPr>
          <w:rFonts w:ascii="Arial" w:hAnsi="Arial" w:cs="Arial"/>
        </w:rPr>
        <w:t>116 super-</w:t>
      </w:r>
      <w:r w:rsidR="006F69B5" w:rsidRPr="006F69B5">
        <w:rPr>
          <w:rFonts w:ascii="Arial" w:hAnsi="Arial" w:cs="Arial"/>
        </w:rPr>
        <w:t xml:space="preserve">enhancer gene track is from dbSUPER and depicted as blue bars. </w:t>
      </w:r>
    </w:p>
    <w:p w14:paraId="030D8599" w14:textId="77777777" w:rsidR="006F69B5" w:rsidRDefault="00902F9E" w:rsidP="006F69B5">
      <w:pPr>
        <w:rPr>
          <w:rFonts w:ascii="Arial" w:hAnsi="Arial" w:cs="Arial"/>
        </w:rPr>
      </w:pPr>
      <w:r>
        <w:rPr>
          <w:rFonts w:ascii="Arial" w:hAnsi="Arial" w:cs="Arial"/>
        </w:rPr>
        <w:t>e</w:t>
      </w:r>
      <w:r w:rsidR="003B0E2C">
        <w:rPr>
          <w:rFonts w:ascii="Arial" w:hAnsi="Arial" w:cs="Arial"/>
        </w:rPr>
        <w:t xml:space="preserve">) </w:t>
      </w:r>
      <w:r w:rsidR="006F69B5" w:rsidRPr="006F69B5">
        <w:rPr>
          <w:rFonts w:ascii="Arial" w:hAnsi="Arial" w:cs="Arial"/>
        </w:rPr>
        <w:t>Log</w:t>
      </w:r>
      <w:r w:rsidR="006F69B5" w:rsidRPr="00E94BC6">
        <w:rPr>
          <w:rFonts w:ascii="Arial" w:hAnsi="Arial" w:cs="Arial"/>
        </w:rPr>
        <w:t>2</w:t>
      </w:r>
      <w:r w:rsidR="006F69B5" w:rsidRPr="006F69B5">
        <w:rPr>
          <w:rFonts w:ascii="Arial" w:hAnsi="Arial" w:cs="Arial"/>
        </w:rPr>
        <w:t xml:space="preserve"> fold change of ZC3H4 and Pol II vs input</w:t>
      </w:r>
      <w:r w:rsidR="003B0E2C">
        <w:rPr>
          <w:rFonts w:ascii="Arial" w:hAnsi="Arial" w:cs="Arial"/>
        </w:rPr>
        <w:t xml:space="preserve"> at SEs</w:t>
      </w:r>
      <w:r w:rsidR="006F69B5" w:rsidRPr="006F69B5">
        <w:rPr>
          <w:rFonts w:ascii="Arial" w:hAnsi="Arial" w:cs="Arial"/>
        </w:rPr>
        <w:t xml:space="preserve"> </w:t>
      </w:r>
      <w:r w:rsidR="00045D55">
        <w:rPr>
          <w:rFonts w:ascii="Arial" w:hAnsi="Arial" w:cs="Arial"/>
        </w:rPr>
        <w:t>shown</w:t>
      </w:r>
      <w:r w:rsidR="003B0E2C">
        <w:rPr>
          <w:rFonts w:ascii="Arial" w:hAnsi="Arial" w:cs="Arial"/>
        </w:rPr>
        <w:t xml:space="preserve"> as a line graph. </w:t>
      </w:r>
      <w:r w:rsidR="00910C50">
        <w:rPr>
          <w:rFonts w:ascii="Arial" w:hAnsi="Arial" w:cs="Arial"/>
        </w:rPr>
        <w:t>Halo</w:t>
      </w:r>
      <w:r w:rsidR="006F69B5" w:rsidRPr="006F69B5">
        <w:rPr>
          <w:rFonts w:ascii="Arial" w:hAnsi="Arial" w:cs="Arial"/>
        </w:rPr>
        <w:t xml:space="preserve"> denotes 95% confidenc</w:t>
      </w:r>
      <w:r>
        <w:rPr>
          <w:rFonts w:ascii="Arial" w:hAnsi="Arial" w:cs="Arial"/>
        </w:rPr>
        <w:t>e level</w:t>
      </w:r>
      <w:r w:rsidR="006F69B5" w:rsidRPr="006F69B5">
        <w:rPr>
          <w:rFonts w:ascii="Arial" w:hAnsi="Arial" w:cs="Arial"/>
        </w:rPr>
        <w:t>.</w:t>
      </w:r>
    </w:p>
    <w:p w14:paraId="38CAEE63" w14:textId="77777777" w:rsidR="00902F9E" w:rsidRDefault="00902F9E" w:rsidP="00902F9E">
      <w:pPr>
        <w:rPr>
          <w:rFonts w:ascii="Arial" w:hAnsi="Arial" w:cs="Arial"/>
          <w:b/>
          <w:i/>
        </w:rPr>
      </w:pPr>
      <w:r>
        <w:rPr>
          <w:rFonts w:ascii="Arial" w:hAnsi="Arial" w:cs="Arial"/>
        </w:rPr>
        <w:t>f)</w:t>
      </w:r>
      <w:r w:rsidRPr="00902F9E">
        <w:rPr>
          <w:rFonts w:ascii="Arial" w:hAnsi="Arial" w:cs="Arial"/>
        </w:rPr>
        <w:t xml:space="preserve"> </w:t>
      </w:r>
      <w:r w:rsidRPr="00A64F00">
        <w:rPr>
          <w:rFonts w:ascii="Arial" w:hAnsi="Arial" w:cs="Arial"/>
        </w:rPr>
        <w:t xml:space="preserve">ChIPseeker analysis of peak distribution of ZC3H4 and Pol II.  </w:t>
      </w:r>
      <w:r w:rsidR="00A64F00" w:rsidRPr="00A64F00">
        <w:rPr>
          <w:rFonts w:ascii="Arial" w:hAnsi="Arial" w:cs="Arial"/>
        </w:rPr>
        <w:t>Occupancy regions are colour-coded and the number of ChIP peaks expressed as a proportion of 100%.</w:t>
      </w:r>
    </w:p>
    <w:p w14:paraId="5C282175" w14:textId="77777777" w:rsidR="00902F9E" w:rsidRDefault="00902F9E" w:rsidP="00902F9E">
      <w:pPr>
        <w:rPr>
          <w:rFonts w:ascii="Arial" w:hAnsi="Arial" w:cs="Arial"/>
        </w:rPr>
      </w:pPr>
      <w:r>
        <w:rPr>
          <w:rFonts w:ascii="Arial" w:hAnsi="Arial" w:cs="Arial"/>
        </w:rPr>
        <w:t xml:space="preserve">g) Heat map showing Pol II and </w:t>
      </w:r>
      <w:r w:rsidRPr="006F69B5">
        <w:rPr>
          <w:rFonts w:ascii="Arial" w:hAnsi="Arial" w:cs="Arial"/>
        </w:rPr>
        <w:t xml:space="preserve">ZC3H4 ChIP </w:t>
      </w:r>
      <w:r>
        <w:rPr>
          <w:rFonts w:ascii="Arial" w:hAnsi="Arial" w:cs="Arial"/>
        </w:rPr>
        <w:t>occupancy in HEPG2 cells obtained via the ENCODE consortium.  Occupancy</w:t>
      </w:r>
      <w:r w:rsidRPr="006F69B5">
        <w:rPr>
          <w:rFonts w:ascii="Arial" w:hAnsi="Arial" w:cs="Arial"/>
        </w:rPr>
        <w:t xml:space="preserve"> +/- 2 kb of the TSS </w:t>
      </w:r>
      <w:r>
        <w:rPr>
          <w:rFonts w:ascii="Arial" w:hAnsi="Arial" w:cs="Arial"/>
        </w:rPr>
        <w:t>is shown</w:t>
      </w:r>
      <w:r w:rsidRPr="006F69B5">
        <w:rPr>
          <w:rFonts w:ascii="Arial" w:hAnsi="Arial" w:cs="Arial"/>
        </w:rPr>
        <w:t>.</w:t>
      </w:r>
    </w:p>
    <w:p w14:paraId="0A988004" w14:textId="77777777" w:rsidR="00305DEF" w:rsidRDefault="00305DEF" w:rsidP="00902F9E">
      <w:pPr>
        <w:rPr>
          <w:rFonts w:ascii="Arial" w:hAnsi="Arial" w:cs="Arial"/>
          <w:b/>
          <w:bCs/>
        </w:rPr>
      </w:pPr>
    </w:p>
    <w:p w14:paraId="1773CC42" w14:textId="483D7086" w:rsidR="00902F9E" w:rsidRPr="006F69B5" w:rsidRDefault="00902F9E" w:rsidP="00902F9E">
      <w:pPr>
        <w:rPr>
          <w:rFonts w:ascii="Arial" w:hAnsi="Arial" w:cs="Arial"/>
        </w:rPr>
      </w:pPr>
      <w:r w:rsidRPr="006F69B5">
        <w:rPr>
          <w:rFonts w:ascii="Arial" w:hAnsi="Arial" w:cs="Arial"/>
          <w:b/>
          <w:bCs/>
        </w:rPr>
        <w:t xml:space="preserve">Figure </w:t>
      </w:r>
      <w:r w:rsidR="004817F8">
        <w:rPr>
          <w:rFonts w:ascii="Arial" w:hAnsi="Arial" w:cs="Arial"/>
          <w:b/>
          <w:bCs/>
        </w:rPr>
        <w:t>6</w:t>
      </w:r>
      <w:r w:rsidRPr="006F69B5">
        <w:rPr>
          <w:rFonts w:ascii="Arial" w:hAnsi="Arial" w:cs="Arial"/>
          <w:b/>
          <w:bCs/>
        </w:rPr>
        <w:t xml:space="preserve">: </w:t>
      </w:r>
      <w:r>
        <w:rPr>
          <w:rFonts w:ascii="Arial" w:hAnsi="Arial" w:cs="Arial"/>
          <w:b/>
          <w:bCs/>
        </w:rPr>
        <w:t>Directed recruitment of ZC3H4 recapitulates its effects on endogenous targets</w:t>
      </w:r>
    </w:p>
    <w:p w14:paraId="506FB94C" w14:textId="63865CD0" w:rsidR="00902F9E" w:rsidRDefault="00902F9E" w:rsidP="00902F9E">
      <w:pPr>
        <w:rPr>
          <w:rFonts w:ascii="Arial" w:hAnsi="Arial" w:cs="Arial"/>
          <w:b/>
        </w:rPr>
      </w:pPr>
      <w:r>
        <w:rPr>
          <w:rFonts w:ascii="Arial" w:hAnsi="Arial" w:cs="Arial"/>
        </w:rPr>
        <w:t>a) Schematic of</w:t>
      </w:r>
      <w:r w:rsidRPr="006F69B5">
        <w:rPr>
          <w:rFonts w:ascii="Arial" w:hAnsi="Arial" w:cs="Arial"/>
        </w:rPr>
        <w:t xml:space="preserve"> the MS2 system. A reporter plasmid (MS2hp-IRES-GFP) expressing a GFP transcript with 6 x MS2 hairpin</w:t>
      </w:r>
      <w:r>
        <w:rPr>
          <w:rFonts w:ascii="Arial" w:hAnsi="Arial" w:cs="Arial"/>
        </w:rPr>
        <w:t>s upstream of an IRES and GFP gene</w:t>
      </w:r>
      <w:r w:rsidRPr="006F69B5">
        <w:rPr>
          <w:rFonts w:ascii="Arial" w:hAnsi="Arial" w:cs="Arial"/>
        </w:rPr>
        <w:t>.</w:t>
      </w:r>
      <w:r>
        <w:rPr>
          <w:rFonts w:ascii="Arial" w:hAnsi="Arial" w:cs="Arial"/>
        </w:rPr>
        <w:t xml:space="preserve">  ZC3H4-MS2 or MS2-GFP can be specifically tethered to the MS2 hairpins to assess consequent effects on transcription/RNA output.  Positions of primer pairs used in qRT-PCR experiments elsewhere in the figure are indicated by labelled horizontal lines under reporter. POI is protein of interest.</w:t>
      </w:r>
    </w:p>
    <w:p w14:paraId="692470B9" w14:textId="6A40A145" w:rsidR="00902F9E" w:rsidRDefault="00902F9E" w:rsidP="00902F9E">
      <w:pPr>
        <w:rPr>
          <w:rFonts w:ascii="Arial" w:hAnsi="Arial" w:cs="Arial"/>
        </w:rPr>
      </w:pPr>
      <w:r w:rsidRPr="006F69B5">
        <w:rPr>
          <w:rFonts w:ascii="Arial" w:hAnsi="Arial" w:cs="Arial"/>
        </w:rPr>
        <w:lastRenderedPageBreak/>
        <w:t xml:space="preserve">b) </w:t>
      </w:r>
      <w:r>
        <w:rPr>
          <w:rFonts w:ascii="Arial" w:hAnsi="Arial" w:cs="Arial"/>
        </w:rPr>
        <w:t>qRT-PCR analysis of total RNA isolated from MS2hp-IRES-GFP transfected cells co-transfected with either MS2-GFP, ZC3H4-GFP or ZC3H4-MS2.  The level of reporter RNA is plotted (“UP” amplicon) as a percentage of that obtained in the MS2-GFP sample following normalisation to spliced actin</w:t>
      </w:r>
      <w:r w:rsidRPr="006F69B5">
        <w:rPr>
          <w:rFonts w:ascii="Arial" w:hAnsi="Arial" w:cs="Arial"/>
        </w:rPr>
        <w:t xml:space="preserve">. </w:t>
      </w:r>
      <w:r>
        <w:rPr>
          <w:rFonts w:ascii="Arial" w:hAnsi="Arial" w:cs="Arial"/>
        </w:rPr>
        <w:t>N=3.  Error bars are SEM.</w:t>
      </w:r>
      <w:r w:rsidR="00187DE8">
        <w:rPr>
          <w:rFonts w:ascii="Arial" w:hAnsi="Arial" w:cs="Arial"/>
        </w:rPr>
        <w:t xml:space="preserve"> * denotes p&lt;0.05.</w:t>
      </w:r>
    </w:p>
    <w:p w14:paraId="066ACCAF" w14:textId="145D6916" w:rsidR="00902F9E" w:rsidRDefault="000F6B9D" w:rsidP="00902F9E">
      <w:pPr>
        <w:rPr>
          <w:rFonts w:ascii="Arial" w:hAnsi="Arial" w:cs="Arial"/>
        </w:rPr>
      </w:pPr>
      <w:r>
        <w:rPr>
          <w:rFonts w:ascii="Arial" w:hAnsi="Arial" w:cs="Arial"/>
        </w:rPr>
        <w:t>c</w:t>
      </w:r>
      <w:r w:rsidR="00902F9E" w:rsidRPr="006F69B5">
        <w:rPr>
          <w:rFonts w:ascii="Arial" w:hAnsi="Arial" w:cs="Arial"/>
        </w:rPr>
        <w:t xml:space="preserve">) </w:t>
      </w:r>
      <w:r w:rsidR="00902F9E">
        <w:rPr>
          <w:rFonts w:ascii="Arial" w:hAnsi="Arial" w:cs="Arial"/>
        </w:rPr>
        <w:t xml:space="preserve">qRT-PCR analysis of chromatin-associated RNA isolated from MS2hp-IRES-GFP transfected cells co-transfected with either MS2-GFP or ZC3H4-MS2.  The level of reporter RNA upstream of the MS2 hairpins (UP) and transcripts yet to be cleaved at the BGH poly(A) site (BGH </w:t>
      </w:r>
      <w:r w:rsidR="0033177C">
        <w:rPr>
          <w:rFonts w:ascii="Arial" w:hAnsi="Arial" w:cs="Arial"/>
        </w:rPr>
        <w:t>UC</w:t>
      </w:r>
      <w:r w:rsidR="00902F9E">
        <w:rPr>
          <w:rFonts w:ascii="Arial" w:hAnsi="Arial" w:cs="Arial"/>
        </w:rPr>
        <w:t>) are plotted as a percentage of that obtained in the MS2-GFP sample following normalisation to spliced actin</w:t>
      </w:r>
      <w:r w:rsidR="00902F9E" w:rsidRPr="006F69B5">
        <w:rPr>
          <w:rFonts w:ascii="Arial" w:hAnsi="Arial" w:cs="Arial"/>
        </w:rPr>
        <w:t xml:space="preserve">. </w:t>
      </w:r>
      <w:r w:rsidR="00902F9E">
        <w:rPr>
          <w:rFonts w:ascii="Arial" w:hAnsi="Arial" w:cs="Arial"/>
        </w:rPr>
        <w:t>N=3.  Error bars are SEM.</w:t>
      </w:r>
      <w:r w:rsidR="00187DE8">
        <w:rPr>
          <w:rFonts w:ascii="Arial" w:hAnsi="Arial" w:cs="Arial"/>
        </w:rPr>
        <w:t xml:space="preserve">  * denotes p&lt;0.05.</w:t>
      </w:r>
    </w:p>
    <w:p w14:paraId="4A3B1B2F" w14:textId="1E877485" w:rsidR="00902F9E" w:rsidRDefault="000F6B9D" w:rsidP="00902F9E">
      <w:pPr>
        <w:rPr>
          <w:rFonts w:ascii="Arial" w:hAnsi="Arial" w:cs="Arial"/>
        </w:rPr>
      </w:pPr>
      <w:r>
        <w:rPr>
          <w:rFonts w:ascii="Arial" w:hAnsi="Arial" w:cs="Arial"/>
        </w:rPr>
        <w:t>d</w:t>
      </w:r>
      <w:r w:rsidR="00902F9E" w:rsidRPr="006F69B5">
        <w:rPr>
          <w:rFonts w:ascii="Arial" w:hAnsi="Arial" w:cs="Arial"/>
        </w:rPr>
        <w:t xml:space="preserve">) </w:t>
      </w:r>
      <w:r w:rsidR="00902F9E">
        <w:rPr>
          <w:rFonts w:ascii="Arial" w:hAnsi="Arial" w:cs="Arial"/>
        </w:rPr>
        <w:t xml:space="preserve">qRT-PCR analysis of total RNA isolated from MS2hp-IRES-GFP transfected </w:t>
      </w:r>
      <w:r w:rsidR="00902F9E">
        <w:rPr>
          <w:rFonts w:ascii="Arial" w:hAnsi="Arial" w:cs="Arial"/>
          <w:i/>
        </w:rPr>
        <w:t xml:space="preserve">DIS3-AID </w:t>
      </w:r>
      <w:r w:rsidR="00902F9E">
        <w:rPr>
          <w:rFonts w:ascii="Arial" w:hAnsi="Arial" w:cs="Arial"/>
        </w:rPr>
        <w:t>cells co-transfected with either MS2-GFP or ZC3H4-MS2 – simultaneously treated or not with auxin (14hr in total).  The graph shows the ratio of RNA species recovered upstream (UP) versus downstream (DOWN) of the MS2 hairpins</w:t>
      </w:r>
      <w:r w:rsidR="00902F9E" w:rsidRPr="006F69B5">
        <w:rPr>
          <w:rFonts w:ascii="Arial" w:hAnsi="Arial" w:cs="Arial"/>
        </w:rPr>
        <w:t xml:space="preserve">. </w:t>
      </w:r>
      <w:r w:rsidR="00902F9E">
        <w:rPr>
          <w:rFonts w:ascii="Arial" w:hAnsi="Arial" w:cs="Arial"/>
        </w:rPr>
        <w:t>N=</w:t>
      </w:r>
      <w:r w:rsidR="00187DE8">
        <w:rPr>
          <w:rFonts w:ascii="Arial" w:hAnsi="Arial" w:cs="Arial"/>
        </w:rPr>
        <w:t>4</w:t>
      </w:r>
      <w:r w:rsidR="00902F9E">
        <w:rPr>
          <w:rFonts w:ascii="Arial" w:hAnsi="Arial" w:cs="Arial"/>
        </w:rPr>
        <w:t>.  Error bars are SEM.</w:t>
      </w:r>
      <w:r w:rsidR="00187DE8">
        <w:rPr>
          <w:rFonts w:ascii="Arial" w:hAnsi="Arial" w:cs="Arial"/>
        </w:rPr>
        <w:t xml:space="preserve">  * denotes p&lt;0.05.</w:t>
      </w:r>
    </w:p>
    <w:p w14:paraId="588EAA19" w14:textId="4D8DE543" w:rsidR="00902F9E" w:rsidRDefault="000F6B9D" w:rsidP="00902F9E">
      <w:pPr>
        <w:rPr>
          <w:rFonts w:ascii="Arial" w:hAnsi="Arial" w:cs="Arial"/>
        </w:rPr>
      </w:pPr>
      <w:r>
        <w:rPr>
          <w:rFonts w:ascii="Arial" w:hAnsi="Arial" w:cs="Arial"/>
        </w:rPr>
        <w:t>e</w:t>
      </w:r>
      <w:r w:rsidR="00902F9E" w:rsidRPr="006F69B5">
        <w:rPr>
          <w:rFonts w:ascii="Arial" w:hAnsi="Arial" w:cs="Arial"/>
        </w:rPr>
        <w:t xml:space="preserve">) Schematic detailing an interplay between ZC3H4 and DIS3 that sees transcription </w:t>
      </w:r>
      <w:r w:rsidR="00902F9E">
        <w:rPr>
          <w:rFonts w:ascii="Arial" w:hAnsi="Arial" w:cs="Arial"/>
        </w:rPr>
        <w:t>stop and nascent RNA degraded</w:t>
      </w:r>
    </w:p>
    <w:p w14:paraId="74205A9E" w14:textId="57A1181A" w:rsidR="00A64F00" w:rsidRPr="00902F9E" w:rsidRDefault="000F6B9D" w:rsidP="00A64F00">
      <w:pPr>
        <w:rPr>
          <w:rFonts w:ascii="Arial" w:hAnsi="Arial" w:cs="Arial"/>
        </w:rPr>
      </w:pPr>
      <w:r>
        <w:rPr>
          <w:rFonts w:ascii="Arial" w:hAnsi="Arial" w:cs="Arial"/>
        </w:rPr>
        <w:t>f</w:t>
      </w:r>
      <w:r w:rsidR="00A64F00">
        <w:rPr>
          <w:rFonts w:ascii="Arial" w:hAnsi="Arial" w:cs="Arial"/>
        </w:rPr>
        <w:t xml:space="preserve">) Colony formation assay of </w:t>
      </w:r>
      <w:r w:rsidR="00A64F00">
        <w:rPr>
          <w:rFonts w:ascii="Arial" w:hAnsi="Arial" w:cs="Arial"/>
          <w:i/>
        </w:rPr>
        <w:t xml:space="preserve">ZC3H4-DHFR </w:t>
      </w:r>
      <w:r w:rsidR="00A64F00">
        <w:rPr>
          <w:rFonts w:ascii="Arial" w:hAnsi="Arial" w:cs="Arial"/>
        </w:rPr>
        <w:t>cells grown in the presence or absence of TMP.  Cells were grown for 10 days before crystal violet staining.</w:t>
      </w:r>
    </w:p>
    <w:p w14:paraId="184161ED" w14:textId="77777777" w:rsidR="00A64F00" w:rsidRDefault="00A64F00" w:rsidP="00902F9E">
      <w:pPr>
        <w:rPr>
          <w:rFonts w:ascii="Arial" w:hAnsi="Arial" w:cs="Arial"/>
        </w:rPr>
      </w:pPr>
    </w:p>
    <w:p w14:paraId="1F5684C3" w14:textId="77777777" w:rsidR="000E0FFF" w:rsidRPr="001138AE" w:rsidRDefault="000E0FFF" w:rsidP="00747341">
      <w:pPr>
        <w:rPr>
          <w:rFonts w:ascii="Arial" w:hAnsi="Arial" w:cs="Arial"/>
          <w:b/>
          <w:sz w:val="28"/>
          <w:szCs w:val="28"/>
        </w:rPr>
      </w:pPr>
      <w:r w:rsidRPr="001138AE">
        <w:rPr>
          <w:rFonts w:ascii="Arial" w:hAnsi="Arial" w:cs="Arial"/>
          <w:b/>
          <w:sz w:val="28"/>
          <w:szCs w:val="28"/>
        </w:rPr>
        <w:t>SUPPLEMENTAL FIGURE LEGENDS</w:t>
      </w:r>
    </w:p>
    <w:p w14:paraId="552FE124" w14:textId="5A267256" w:rsidR="000E0FFF" w:rsidRPr="006F69B5" w:rsidRDefault="00213226" w:rsidP="000E0FFF">
      <w:pPr>
        <w:rPr>
          <w:rFonts w:ascii="Arial" w:hAnsi="Arial" w:cs="Arial"/>
        </w:rPr>
      </w:pPr>
      <w:r>
        <w:rPr>
          <w:rFonts w:ascii="Arial" w:hAnsi="Arial" w:cs="Arial"/>
          <w:b/>
          <w:bCs/>
        </w:rPr>
        <w:t>Figure</w:t>
      </w:r>
      <w:r w:rsidR="001F79E5">
        <w:rPr>
          <w:rFonts w:ascii="Arial" w:hAnsi="Arial" w:cs="Arial"/>
          <w:b/>
          <w:bCs/>
        </w:rPr>
        <w:t xml:space="preserve"> 1 – figure supplement 1</w:t>
      </w:r>
    </w:p>
    <w:p w14:paraId="28DCF3AD" w14:textId="0268CD69" w:rsidR="000E0FFF" w:rsidRPr="006F69B5" w:rsidRDefault="001166F1" w:rsidP="000E0FFF">
      <w:pPr>
        <w:rPr>
          <w:rFonts w:ascii="Arial" w:hAnsi="Arial" w:cs="Arial"/>
        </w:rPr>
      </w:pPr>
      <w:r>
        <w:rPr>
          <w:rFonts w:ascii="Arial" w:hAnsi="Arial" w:cs="Arial"/>
        </w:rPr>
        <w:t>a</w:t>
      </w:r>
      <w:r w:rsidR="000E0FFF" w:rsidRPr="006F69B5">
        <w:rPr>
          <w:rFonts w:ascii="Arial" w:hAnsi="Arial" w:cs="Arial"/>
        </w:rPr>
        <w:t>) IGV track view</w:t>
      </w:r>
      <w:r w:rsidR="00A60CFA">
        <w:rPr>
          <w:rFonts w:ascii="Arial" w:hAnsi="Arial" w:cs="Arial"/>
        </w:rPr>
        <w:t>s</w:t>
      </w:r>
      <w:r w:rsidR="000E0FFF" w:rsidRPr="006F69B5">
        <w:rPr>
          <w:rFonts w:ascii="Arial" w:hAnsi="Arial" w:cs="Arial"/>
        </w:rPr>
        <w:t xml:space="preserve"> of the transcription termination defect at </w:t>
      </w:r>
      <w:r w:rsidR="000E0FFF" w:rsidRPr="006F69B5">
        <w:rPr>
          <w:rFonts w:ascii="Arial" w:hAnsi="Arial" w:cs="Arial"/>
          <w:i/>
          <w:iCs/>
        </w:rPr>
        <w:t>PCBP1</w:t>
      </w:r>
      <w:r w:rsidR="00A60CFA">
        <w:rPr>
          <w:rFonts w:ascii="Arial" w:hAnsi="Arial" w:cs="Arial"/>
        </w:rPr>
        <w:t>,</w:t>
      </w:r>
      <w:r w:rsidR="000E0FFF" w:rsidRPr="006F69B5">
        <w:rPr>
          <w:rFonts w:ascii="Arial" w:hAnsi="Arial" w:cs="Arial"/>
        </w:rPr>
        <w:t xml:space="preserve"> </w:t>
      </w:r>
      <w:r w:rsidR="000E0FFF" w:rsidRPr="006F69B5">
        <w:rPr>
          <w:rFonts w:ascii="Arial" w:hAnsi="Arial" w:cs="Arial"/>
          <w:i/>
          <w:iCs/>
        </w:rPr>
        <w:t>PSMC2</w:t>
      </w:r>
      <w:r w:rsidR="00A60CFA">
        <w:rPr>
          <w:rFonts w:ascii="Arial" w:hAnsi="Arial" w:cs="Arial"/>
          <w:i/>
          <w:iCs/>
        </w:rPr>
        <w:t xml:space="preserve">, LSM8 </w:t>
      </w:r>
      <w:r w:rsidR="00A60CFA">
        <w:rPr>
          <w:rFonts w:ascii="Arial" w:hAnsi="Arial" w:cs="Arial"/>
          <w:iCs/>
        </w:rPr>
        <w:t xml:space="preserve">and </w:t>
      </w:r>
      <w:r w:rsidR="00A60CFA">
        <w:rPr>
          <w:rFonts w:ascii="Arial" w:hAnsi="Arial" w:cs="Arial"/>
          <w:i/>
          <w:iCs/>
        </w:rPr>
        <w:t>CAV2</w:t>
      </w:r>
      <w:r w:rsidR="000E0FFF" w:rsidRPr="006F69B5">
        <w:rPr>
          <w:rFonts w:ascii="Arial" w:hAnsi="Arial" w:cs="Arial"/>
        </w:rPr>
        <w:t xml:space="preserve"> genes in the presence (CPSF30</w:t>
      </w:r>
      <w:r w:rsidR="00ED7FFA">
        <w:rPr>
          <w:rFonts w:ascii="Arial" w:hAnsi="Arial" w:cs="Arial"/>
        </w:rPr>
        <w:t>-IAA</w:t>
      </w:r>
      <w:r w:rsidR="000E0FFF" w:rsidRPr="006F69B5">
        <w:rPr>
          <w:rFonts w:ascii="Arial" w:hAnsi="Arial" w:cs="Arial"/>
        </w:rPr>
        <w:t xml:space="preserve">) or absence of </w:t>
      </w:r>
      <w:r w:rsidR="00F31ECF">
        <w:rPr>
          <w:rFonts w:ascii="Arial" w:hAnsi="Arial" w:cs="Arial"/>
        </w:rPr>
        <w:t>(</w:t>
      </w:r>
      <w:r w:rsidR="000E0FFF" w:rsidRPr="006F69B5">
        <w:rPr>
          <w:rFonts w:ascii="Arial" w:hAnsi="Arial" w:cs="Arial"/>
        </w:rPr>
        <w:t>CPSF30 +IAA)</w:t>
      </w:r>
      <w:r w:rsidR="00CF6F32">
        <w:rPr>
          <w:rFonts w:ascii="Arial" w:hAnsi="Arial" w:cs="Arial"/>
        </w:rPr>
        <w:t xml:space="preserve"> in </w:t>
      </w:r>
      <w:r w:rsidR="00CF6F32">
        <w:rPr>
          <w:rFonts w:ascii="Arial" w:hAnsi="Arial" w:cs="Arial"/>
          <w:i/>
        </w:rPr>
        <w:t xml:space="preserve">CPSF30-mAID </w:t>
      </w:r>
      <w:r w:rsidR="00CF6F32">
        <w:rPr>
          <w:rFonts w:ascii="Arial" w:hAnsi="Arial" w:cs="Arial"/>
        </w:rPr>
        <w:t>cells</w:t>
      </w:r>
      <w:r w:rsidR="000E0FFF" w:rsidRPr="006F69B5">
        <w:rPr>
          <w:rFonts w:ascii="Arial" w:hAnsi="Arial" w:cs="Arial"/>
        </w:rPr>
        <w:t xml:space="preserve">. Signal is RPKM. </w:t>
      </w:r>
    </w:p>
    <w:p w14:paraId="3F7D0645" w14:textId="170F5F32" w:rsidR="000E0FFF" w:rsidRPr="00ED7FFA" w:rsidRDefault="001166F1" w:rsidP="000E0FFF">
      <w:pPr>
        <w:rPr>
          <w:rFonts w:ascii="Arial" w:hAnsi="Arial" w:cs="Arial"/>
        </w:rPr>
      </w:pPr>
      <w:r w:rsidRPr="00ED7FFA">
        <w:rPr>
          <w:rFonts w:ascii="Arial" w:hAnsi="Arial" w:cs="Arial"/>
        </w:rPr>
        <w:t>b</w:t>
      </w:r>
      <w:r w:rsidR="000E0FFF" w:rsidRPr="00ED7FFA">
        <w:rPr>
          <w:rFonts w:ascii="Arial" w:hAnsi="Arial" w:cs="Arial"/>
        </w:rPr>
        <w:t xml:space="preserve">) Western blot demonstrating bi-allelic modification of </w:t>
      </w:r>
      <w:r w:rsidRPr="00ED7FFA">
        <w:rPr>
          <w:rFonts w:ascii="Arial" w:hAnsi="Arial" w:cs="Arial"/>
        </w:rPr>
        <w:t>RPB1 (</w:t>
      </w:r>
      <w:r w:rsidR="000E0FFF" w:rsidRPr="00ED7FFA">
        <w:rPr>
          <w:rFonts w:ascii="Arial" w:hAnsi="Arial" w:cs="Arial"/>
        </w:rPr>
        <w:t>Pol II</w:t>
      </w:r>
      <w:r w:rsidR="00ED7FFA" w:rsidRPr="00ED7FFA">
        <w:rPr>
          <w:rFonts w:ascii="Arial" w:hAnsi="Arial" w:cs="Arial"/>
        </w:rPr>
        <w:t>) with mT</w:t>
      </w:r>
      <w:r w:rsidR="007737EB">
        <w:rPr>
          <w:rFonts w:ascii="Arial" w:hAnsi="Arial" w:cs="Arial"/>
        </w:rPr>
        <w:t>urb</w:t>
      </w:r>
      <w:r w:rsidR="00910C50">
        <w:rPr>
          <w:rFonts w:ascii="Arial" w:hAnsi="Arial" w:cs="Arial"/>
        </w:rPr>
        <w:t>o</w:t>
      </w:r>
      <w:r w:rsidR="00ED7FFA" w:rsidRPr="00ED7FFA">
        <w:rPr>
          <w:rFonts w:ascii="Arial" w:hAnsi="Arial" w:cs="Arial"/>
        </w:rPr>
        <w:t xml:space="preserve">.  </w:t>
      </w:r>
      <w:r w:rsidR="00A60CFA">
        <w:rPr>
          <w:rFonts w:ascii="Arial" w:hAnsi="Arial" w:cs="Arial"/>
        </w:rPr>
        <w:t>The clone employed in Figure 1 is</w:t>
      </w:r>
      <w:r w:rsidR="00ED7FFA" w:rsidRPr="00ED7FFA">
        <w:rPr>
          <w:rFonts w:ascii="Arial" w:hAnsi="Arial" w:cs="Arial"/>
        </w:rPr>
        <w:t xml:space="preserve"> shown against cells </w:t>
      </w:r>
      <w:r w:rsidR="00F445E1">
        <w:rPr>
          <w:rFonts w:ascii="Arial" w:hAnsi="Arial" w:cs="Arial"/>
        </w:rPr>
        <w:t>parental HCT116 cells un</w:t>
      </w:r>
      <w:r w:rsidR="00ED7FFA" w:rsidRPr="00ED7FFA">
        <w:rPr>
          <w:rFonts w:ascii="Arial" w:hAnsi="Arial" w:cs="Arial"/>
        </w:rPr>
        <w:t xml:space="preserve">modified at </w:t>
      </w:r>
      <w:r w:rsidR="00ED7FFA" w:rsidRPr="00E94BC6">
        <w:rPr>
          <w:rFonts w:ascii="Arial" w:hAnsi="Arial" w:cs="Arial"/>
          <w:i/>
        </w:rPr>
        <w:t>RBP1</w:t>
      </w:r>
      <w:r w:rsidR="00ED7FFA" w:rsidRPr="00ED7FFA">
        <w:rPr>
          <w:rFonts w:ascii="Arial" w:hAnsi="Arial" w:cs="Arial"/>
        </w:rPr>
        <w:t>.  The upshift of Pol II signal shows</w:t>
      </w:r>
      <w:r w:rsidR="008451B9">
        <w:rPr>
          <w:rFonts w:ascii="Arial" w:hAnsi="Arial" w:cs="Arial"/>
        </w:rPr>
        <w:t xml:space="preserve"> the</w:t>
      </w:r>
      <w:r w:rsidR="00ED7FFA" w:rsidRPr="00ED7FFA">
        <w:rPr>
          <w:rFonts w:ascii="Arial" w:hAnsi="Arial" w:cs="Arial"/>
        </w:rPr>
        <w:t xml:space="preserve"> bi-allelic modification of RPB1.</w:t>
      </w:r>
      <w:r w:rsidR="004F3FBA">
        <w:rPr>
          <w:rFonts w:ascii="Arial" w:hAnsi="Arial" w:cs="Arial"/>
        </w:rPr>
        <w:t xml:space="preserve">  EXOSC10 serves as a loading control.</w:t>
      </w:r>
    </w:p>
    <w:p w14:paraId="3A66576A" w14:textId="30970CD5" w:rsidR="000E0FFF" w:rsidRPr="006F69B5" w:rsidRDefault="001166F1" w:rsidP="000E0FFF">
      <w:pPr>
        <w:rPr>
          <w:rFonts w:ascii="Arial" w:hAnsi="Arial" w:cs="Arial"/>
        </w:rPr>
      </w:pPr>
      <w:r>
        <w:rPr>
          <w:rFonts w:ascii="Arial" w:hAnsi="Arial" w:cs="Arial"/>
        </w:rPr>
        <w:t>c</w:t>
      </w:r>
      <w:r w:rsidR="000E0FFF" w:rsidRPr="006F69B5">
        <w:rPr>
          <w:rFonts w:ascii="Arial" w:hAnsi="Arial" w:cs="Arial"/>
        </w:rPr>
        <w:t>) q</w:t>
      </w:r>
      <w:r w:rsidR="00ED7FFA">
        <w:rPr>
          <w:rFonts w:ascii="Arial" w:hAnsi="Arial" w:cs="Arial"/>
        </w:rPr>
        <w:t>RT-</w:t>
      </w:r>
      <w:r w:rsidR="000E0FFF" w:rsidRPr="006F69B5">
        <w:rPr>
          <w:rFonts w:ascii="Arial" w:hAnsi="Arial" w:cs="Arial"/>
        </w:rPr>
        <w:t>PCR of total RNA</w:t>
      </w:r>
      <w:r>
        <w:rPr>
          <w:rFonts w:ascii="Arial" w:hAnsi="Arial" w:cs="Arial"/>
        </w:rPr>
        <w:t xml:space="preserve"> isolated</w:t>
      </w:r>
      <w:r w:rsidR="000E0FFF" w:rsidRPr="006F69B5">
        <w:rPr>
          <w:rFonts w:ascii="Arial" w:hAnsi="Arial" w:cs="Arial"/>
        </w:rPr>
        <w:t xml:space="preserve"> from </w:t>
      </w:r>
      <w:r w:rsidR="000E0FFF" w:rsidRPr="001166F1">
        <w:rPr>
          <w:rFonts w:ascii="Arial" w:hAnsi="Arial" w:cs="Arial"/>
          <w:i/>
        </w:rPr>
        <w:t>CPSF30-</w:t>
      </w:r>
      <w:r>
        <w:rPr>
          <w:rFonts w:ascii="Arial" w:hAnsi="Arial" w:cs="Arial"/>
          <w:i/>
        </w:rPr>
        <w:t>m</w:t>
      </w:r>
      <w:r w:rsidR="000E0FFF" w:rsidRPr="001166F1">
        <w:rPr>
          <w:rFonts w:ascii="Arial" w:hAnsi="Arial" w:cs="Arial"/>
          <w:i/>
        </w:rPr>
        <w:t>AID</w:t>
      </w:r>
      <w:r>
        <w:rPr>
          <w:rFonts w:ascii="Arial" w:hAnsi="Arial" w:cs="Arial"/>
          <w:i/>
        </w:rPr>
        <w:t xml:space="preserve">: </w:t>
      </w:r>
      <w:r w:rsidRPr="001166F1">
        <w:rPr>
          <w:rFonts w:ascii="Arial" w:hAnsi="Arial" w:cs="Arial"/>
          <w:i/>
        </w:rPr>
        <w:t>RPB1-</w:t>
      </w:r>
      <w:r w:rsidR="000E0FFF" w:rsidRPr="001166F1">
        <w:rPr>
          <w:rFonts w:ascii="Arial" w:hAnsi="Arial" w:cs="Arial"/>
          <w:i/>
        </w:rPr>
        <w:t xml:space="preserve"> mT</w:t>
      </w:r>
      <w:r w:rsidR="007737EB">
        <w:rPr>
          <w:rFonts w:ascii="Arial" w:hAnsi="Arial" w:cs="Arial"/>
          <w:i/>
        </w:rPr>
        <w:t>urbo</w:t>
      </w:r>
      <w:r w:rsidR="000E0FFF" w:rsidRPr="006F69B5">
        <w:rPr>
          <w:rFonts w:ascii="Arial" w:hAnsi="Arial" w:cs="Arial"/>
        </w:rPr>
        <w:t xml:space="preserve"> cells</w:t>
      </w:r>
      <w:r>
        <w:rPr>
          <w:rFonts w:ascii="Arial" w:hAnsi="Arial" w:cs="Arial"/>
        </w:rPr>
        <w:t xml:space="preserve"> treated or not with auxin (3hr).  An amplicon located </w:t>
      </w:r>
      <w:r w:rsidR="00D50EFA">
        <w:rPr>
          <w:rFonts w:ascii="Arial" w:hAnsi="Arial" w:cs="Arial"/>
        </w:rPr>
        <w:t xml:space="preserve">~10kb </w:t>
      </w:r>
      <w:r>
        <w:rPr>
          <w:rFonts w:ascii="Arial" w:hAnsi="Arial" w:cs="Arial"/>
        </w:rPr>
        <w:t>downstream of</w:t>
      </w:r>
      <w:r w:rsidR="000464F1">
        <w:rPr>
          <w:rFonts w:ascii="Arial" w:hAnsi="Arial" w:cs="Arial"/>
        </w:rPr>
        <w:t xml:space="preserve"> the</w:t>
      </w:r>
      <w:r w:rsidR="000E0FFF" w:rsidRPr="006F69B5">
        <w:rPr>
          <w:rFonts w:ascii="Arial" w:hAnsi="Arial" w:cs="Arial"/>
        </w:rPr>
        <w:t xml:space="preserve"> </w:t>
      </w:r>
      <w:r w:rsidR="000E0FFF" w:rsidRPr="006F69B5">
        <w:rPr>
          <w:rFonts w:ascii="Arial" w:hAnsi="Arial" w:cs="Arial"/>
          <w:i/>
          <w:iCs/>
        </w:rPr>
        <w:t>HMGA2</w:t>
      </w:r>
      <w:r w:rsidR="00D50EFA">
        <w:rPr>
          <w:rFonts w:ascii="Arial" w:hAnsi="Arial" w:cs="Arial"/>
          <w:i/>
          <w:iCs/>
        </w:rPr>
        <w:t xml:space="preserve"> </w:t>
      </w:r>
      <w:r w:rsidR="000464F1">
        <w:rPr>
          <w:rFonts w:ascii="Arial" w:hAnsi="Arial" w:cs="Arial"/>
          <w:iCs/>
        </w:rPr>
        <w:t xml:space="preserve">PAS </w:t>
      </w:r>
      <w:r w:rsidR="000E0FFF" w:rsidRPr="006F69B5">
        <w:rPr>
          <w:rFonts w:ascii="Arial" w:hAnsi="Arial" w:cs="Arial"/>
        </w:rPr>
        <w:t xml:space="preserve">was </w:t>
      </w:r>
      <w:r>
        <w:rPr>
          <w:rFonts w:ascii="Arial" w:hAnsi="Arial" w:cs="Arial"/>
        </w:rPr>
        <w:t>used to assay transcriptional read-through presented as a fold change versus minus auxin after normalising to spliced actin mRNA</w:t>
      </w:r>
      <w:r w:rsidR="000E0FFF" w:rsidRPr="006F69B5">
        <w:rPr>
          <w:rFonts w:ascii="Arial" w:hAnsi="Arial" w:cs="Arial"/>
        </w:rPr>
        <w:t>.</w:t>
      </w:r>
      <w:r w:rsidR="00E956D3">
        <w:rPr>
          <w:rFonts w:ascii="Arial" w:hAnsi="Arial" w:cs="Arial"/>
        </w:rPr>
        <w:t xml:space="preserve">  n=2.</w:t>
      </w:r>
      <w:r w:rsidR="00D550F2">
        <w:rPr>
          <w:rFonts w:ascii="Arial" w:hAnsi="Arial" w:cs="Arial"/>
        </w:rPr>
        <w:t xml:space="preserve">  Individual data points are shown.</w:t>
      </w:r>
    </w:p>
    <w:p w14:paraId="033448E4" w14:textId="77777777" w:rsidR="00305DEF" w:rsidRDefault="00305DEF" w:rsidP="000E0FFF">
      <w:pPr>
        <w:rPr>
          <w:rFonts w:ascii="Arial" w:hAnsi="Arial" w:cs="Arial"/>
          <w:b/>
          <w:bCs/>
        </w:rPr>
      </w:pPr>
    </w:p>
    <w:p w14:paraId="07DCFBF8" w14:textId="43C3C13A" w:rsidR="000E0FFF" w:rsidRDefault="00213226" w:rsidP="000E0FFF">
      <w:pPr>
        <w:rPr>
          <w:rFonts w:ascii="Arial" w:hAnsi="Arial" w:cs="Arial"/>
          <w:b/>
          <w:bCs/>
        </w:rPr>
      </w:pPr>
      <w:r>
        <w:rPr>
          <w:rFonts w:ascii="Arial" w:hAnsi="Arial" w:cs="Arial"/>
          <w:b/>
          <w:bCs/>
        </w:rPr>
        <w:lastRenderedPageBreak/>
        <w:t xml:space="preserve">Figure </w:t>
      </w:r>
      <w:r w:rsidR="001F79E5">
        <w:rPr>
          <w:rFonts w:ascii="Arial" w:hAnsi="Arial" w:cs="Arial"/>
          <w:b/>
          <w:bCs/>
        </w:rPr>
        <w:t>1 – figure supplement 2</w:t>
      </w:r>
    </w:p>
    <w:p w14:paraId="43BB01DB" w14:textId="77777777" w:rsidR="00A64F00" w:rsidRDefault="005D3B46" w:rsidP="005D3B46">
      <w:pPr>
        <w:rPr>
          <w:rFonts w:ascii="Arial" w:hAnsi="Arial" w:cs="Arial"/>
        </w:rPr>
      </w:pPr>
      <w:r w:rsidRPr="005D3B46">
        <w:rPr>
          <w:rFonts w:ascii="Arial" w:hAnsi="Arial" w:cs="Arial"/>
          <w:bCs/>
        </w:rPr>
        <w:t>a)</w:t>
      </w:r>
      <w:r w:rsidRPr="005D3B46">
        <w:rPr>
          <w:rFonts w:ascii="Arial" w:hAnsi="Arial" w:cs="Arial"/>
        </w:rPr>
        <w:t xml:space="preserve"> </w:t>
      </w:r>
      <w:r w:rsidR="00A64F00" w:rsidRPr="005D3B46">
        <w:rPr>
          <w:rFonts w:ascii="Arial" w:hAnsi="Arial" w:cs="Arial"/>
        </w:rPr>
        <w:t>Schematic of ZC3H4</w:t>
      </w:r>
      <w:r w:rsidR="00A64F00">
        <w:rPr>
          <w:rFonts w:ascii="Arial" w:hAnsi="Arial" w:cs="Arial"/>
        </w:rPr>
        <w:t xml:space="preserve"> and ZC3H6</w:t>
      </w:r>
      <w:r w:rsidR="007760A4">
        <w:rPr>
          <w:rFonts w:ascii="Arial" w:hAnsi="Arial" w:cs="Arial"/>
        </w:rPr>
        <w:t xml:space="preserve"> showing the three CCCH zinc f</w:t>
      </w:r>
      <w:r w:rsidR="00A64F00" w:rsidRPr="005D3B46">
        <w:rPr>
          <w:rFonts w:ascii="Arial" w:hAnsi="Arial" w:cs="Arial"/>
        </w:rPr>
        <w:t>inger domains.  A predictor of natural diso</w:t>
      </w:r>
      <w:r w:rsidR="000464F1">
        <w:rPr>
          <w:rFonts w:ascii="Arial" w:hAnsi="Arial" w:cs="Arial"/>
        </w:rPr>
        <w:t xml:space="preserve">rdered region (PONDR) analysis shows that </w:t>
      </w:r>
      <w:r w:rsidR="00A64F00" w:rsidRPr="005D3B46">
        <w:rPr>
          <w:rFonts w:ascii="Arial" w:hAnsi="Arial" w:cs="Arial"/>
        </w:rPr>
        <w:t xml:space="preserve">the only ordered region coincides with these domains.  Graph generated via PONDR.com, set to VSL2.  </w:t>
      </w:r>
    </w:p>
    <w:p w14:paraId="79B5822F" w14:textId="50D61A94" w:rsidR="00A020AF" w:rsidRDefault="00A64F00" w:rsidP="005D3B46">
      <w:pPr>
        <w:rPr>
          <w:rFonts w:ascii="Arial" w:hAnsi="Arial" w:cs="Arial"/>
        </w:rPr>
      </w:pPr>
      <w:r>
        <w:rPr>
          <w:rFonts w:ascii="Arial" w:hAnsi="Arial" w:cs="Arial"/>
        </w:rPr>
        <w:t xml:space="preserve">b) </w:t>
      </w:r>
      <w:r w:rsidR="00902F9E" w:rsidRPr="005D3B46">
        <w:rPr>
          <w:rFonts w:ascii="Arial" w:hAnsi="Arial" w:cs="Arial"/>
        </w:rPr>
        <w:t>S</w:t>
      </w:r>
      <w:r w:rsidR="00CF6F32">
        <w:rPr>
          <w:rFonts w:ascii="Arial" w:hAnsi="Arial" w:cs="Arial"/>
        </w:rPr>
        <w:t>TRING</w:t>
      </w:r>
      <w:r w:rsidR="00902F9E" w:rsidRPr="005D3B46">
        <w:rPr>
          <w:rFonts w:ascii="Arial" w:hAnsi="Arial" w:cs="Arial"/>
        </w:rPr>
        <w:t xml:space="preserve"> analysis of ZC3H4 and ZC3H6 indicate interactors with 3’ end processing complex. Image was taken from string.db.org, confidence value was set to medium (0.4).  The thickness of lines between nodes </w:t>
      </w:r>
      <w:r w:rsidR="008451B9">
        <w:rPr>
          <w:rFonts w:ascii="Arial" w:hAnsi="Arial" w:cs="Arial"/>
        </w:rPr>
        <w:t>is indicative of the</w:t>
      </w:r>
      <w:r>
        <w:rPr>
          <w:rFonts w:ascii="Arial" w:hAnsi="Arial" w:cs="Arial"/>
        </w:rPr>
        <w:t xml:space="preserve"> confidence </w:t>
      </w:r>
      <w:r w:rsidR="008451B9">
        <w:rPr>
          <w:rFonts w:ascii="Arial" w:hAnsi="Arial" w:cs="Arial"/>
        </w:rPr>
        <w:t>in</w:t>
      </w:r>
      <w:r>
        <w:rPr>
          <w:rFonts w:ascii="Arial" w:hAnsi="Arial" w:cs="Arial"/>
        </w:rPr>
        <w:t xml:space="preserve"> interaction.</w:t>
      </w:r>
    </w:p>
    <w:p w14:paraId="392CD763" w14:textId="17DA9484" w:rsidR="00A5349A" w:rsidRDefault="00A5349A" w:rsidP="00A5349A">
      <w:pPr>
        <w:rPr>
          <w:rFonts w:ascii="Arial" w:hAnsi="Arial" w:cs="Arial"/>
        </w:rPr>
      </w:pPr>
      <w:r>
        <w:rPr>
          <w:rFonts w:ascii="Arial" w:hAnsi="Arial" w:cs="Arial"/>
        </w:rPr>
        <w:t>c</w:t>
      </w:r>
      <w:r w:rsidRPr="008C74BE">
        <w:rPr>
          <w:rFonts w:ascii="Arial" w:hAnsi="Arial" w:cs="Arial"/>
        </w:rPr>
        <w:t>)</w:t>
      </w:r>
      <w:r>
        <w:rPr>
          <w:rFonts w:ascii="Arial" w:hAnsi="Arial" w:cs="Arial"/>
        </w:rPr>
        <w:t xml:space="preserve"> P</w:t>
      </w:r>
      <w:r w:rsidRPr="006F69B5">
        <w:rPr>
          <w:rFonts w:ascii="Arial" w:hAnsi="Arial" w:cs="Arial"/>
        </w:rPr>
        <w:t>rot</w:t>
      </w:r>
      <w:r>
        <w:rPr>
          <w:rFonts w:ascii="Arial" w:hAnsi="Arial" w:cs="Arial"/>
        </w:rPr>
        <w:t xml:space="preserve">eins that are co-regulated with ZC3H4 according to ProteomeHD using a </w:t>
      </w:r>
      <w:r w:rsidRPr="006F69B5">
        <w:rPr>
          <w:rFonts w:ascii="Arial" w:hAnsi="Arial" w:cs="Arial"/>
        </w:rPr>
        <w:t>score cut-off set to 0.98.</w:t>
      </w:r>
      <w:r>
        <w:rPr>
          <w:rFonts w:ascii="Arial" w:hAnsi="Arial" w:cs="Arial"/>
        </w:rPr>
        <w:t xml:space="preserve">  Table shows GO term analysis of the potentially co-regulated factors.</w:t>
      </w:r>
    </w:p>
    <w:p w14:paraId="084FD094" w14:textId="7744CD8A" w:rsidR="00A5349A" w:rsidRDefault="00A5349A" w:rsidP="00A5349A">
      <w:pPr>
        <w:rPr>
          <w:rFonts w:ascii="Arial" w:hAnsi="Arial" w:cs="Arial"/>
        </w:rPr>
      </w:pPr>
      <w:r>
        <w:rPr>
          <w:rFonts w:ascii="Arial" w:hAnsi="Arial" w:cs="Arial"/>
        </w:rPr>
        <w:t>d) Co-immunoprecipitation of WDR82 using ZC3H4-GFP as bait.  Blot shows input (5%) and immunoprecpitated material probed with antibodies to WDR82 or GFP.  Cells untransfected with ZC3H4-GFP act as a negative control.</w:t>
      </w:r>
    </w:p>
    <w:p w14:paraId="045ACF0D" w14:textId="77777777" w:rsidR="00A5349A" w:rsidRDefault="00A5349A" w:rsidP="005D3B46">
      <w:pPr>
        <w:rPr>
          <w:rFonts w:ascii="Arial" w:hAnsi="Arial" w:cs="Arial"/>
        </w:rPr>
      </w:pPr>
    </w:p>
    <w:p w14:paraId="0ACA48D7" w14:textId="4E7AC229" w:rsidR="00A020AF" w:rsidRDefault="001F79E5" w:rsidP="005D3B46">
      <w:pPr>
        <w:rPr>
          <w:rFonts w:ascii="Arial" w:hAnsi="Arial" w:cs="Arial"/>
          <w:b/>
        </w:rPr>
      </w:pPr>
      <w:r>
        <w:rPr>
          <w:rFonts w:ascii="Arial" w:hAnsi="Arial" w:cs="Arial"/>
          <w:b/>
        </w:rPr>
        <w:t>Figure 1 – figure supplement 3</w:t>
      </w:r>
    </w:p>
    <w:p w14:paraId="0EF83A91" w14:textId="2DDA3D12" w:rsidR="00A020AF" w:rsidRPr="00E94BC6" w:rsidRDefault="00A020AF" w:rsidP="000F1490">
      <w:pPr>
        <w:rPr>
          <w:rFonts w:ascii="Arial" w:hAnsi="Arial" w:cs="Arial"/>
        </w:rPr>
      </w:pPr>
      <w:r>
        <w:rPr>
          <w:rFonts w:ascii="Arial" w:hAnsi="Arial" w:cs="Arial"/>
        </w:rPr>
        <w:t>a)</w:t>
      </w:r>
      <w:r w:rsidRPr="000F1490">
        <w:rPr>
          <w:rFonts w:ascii="Arial" w:hAnsi="Arial" w:cs="Arial"/>
        </w:rPr>
        <w:t xml:space="preserve"> Maximum</w:t>
      </w:r>
      <w:r w:rsidRPr="00E94BC6">
        <w:rPr>
          <w:rFonts w:ascii="Arial" w:hAnsi="Arial" w:cs="Arial"/>
        </w:rPr>
        <w:t xml:space="preserve">-likelihood phylogenetic tree of zinc finger CCCH-domains (1513 sequences; 795 parsimony informative sites) inferred under the JTT+R8 model. Clades of ZC3H4-like and 845 ZC3H6-like domains are delimited by dashed lines. CCCH-domains identified using the PANTHER hidden Markov model PTHR13119 against the UniProtKB protein database (non redundant version: UniRef100; external node size represents protein cluster size). Branch support values ≥90% (based on 1000 ultrafast bootstraps) are indicated by grey circles. Red stars show SwissProt reviewed protein sequences; external nodes are color-coded according to their taxonomic lineage. Scale bar represents the number of estimated substitutions per site. </w:t>
      </w:r>
      <w:r w:rsidR="001C7671" w:rsidRPr="000E6BD3">
        <w:rPr>
          <w:rFonts w:ascii="Arial" w:hAnsi="Arial" w:cs="Arial"/>
        </w:rPr>
        <w:t>Virtually all recovered sequences were from metazoan organisms—</w:t>
      </w:r>
      <w:r w:rsidR="001C7671">
        <w:rPr>
          <w:rFonts w:ascii="Arial" w:hAnsi="Arial" w:cs="Arial"/>
        </w:rPr>
        <w:t>except for a group of fungal sequences</w:t>
      </w:r>
      <w:r w:rsidR="001C7671" w:rsidRPr="000E6BD3">
        <w:rPr>
          <w:rFonts w:ascii="Arial" w:hAnsi="Arial" w:cs="Arial"/>
        </w:rPr>
        <w:t xml:space="preserve"> from ascomycetes. The resulting phylogenetic tree shows the dichotomy between the ZC3H4 and ZC3H6 domains, which are found in the same set of organisms.  This indicates that </w:t>
      </w:r>
      <w:r w:rsidR="001C7671">
        <w:rPr>
          <w:rFonts w:ascii="Arial" w:hAnsi="Arial" w:cs="Arial"/>
        </w:rPr>
        <w:t>they</w:t>
      </w:r>
      <w:r w:rsidR="001C7671" w:rsidRPr="000E6BD3">
        <w:rPr>
          <w:rFonts w:ascii="Arial" w:hAnsi="Arial" w:cs="Arial"/>
        </w:rPr>
        <w:t xml:space="preserve"> are paralogues and have likely diverged their function following gene duplication. The ancestral gene coding for ZC3H4/6 was likely lost from the non-vertebrates and subsequently underwent a duplication event leading to the ZC3H4- and ZC3H6</w:t>
      </w:r>
      <w:r w:rsidR="001C7671">
        <w:rPr>
          <w:rFonts w:ascii="Arial" w:hAnsi="Arial" w:cs="Arial"/>
        </w:rPr>
        <w:t>-like paralogues in vertebrates.</w:t>
      </w:r>
      <w:r w:rsidR="00796B2A">
        <w:rPr>
          <w:rFonts w:ascii="Arial" w:hAnsi="Arial" w:cs="Arial"/>
        </w:rPr>
        <w:t xml:space="preserve">  Primary data are availabl</w:t>
      </w:r>
      <w:r w:rsidR="00602621">
        <w:rPr>
          <w:rFonts w:ascii="Arial" w:hAnsi="Arial" w:cs="Arial"/>
        </w:rPr>
        <w:t>e in Supplementary F</w:t>
      </w:r>
      <w:r w:rsidR="00347819">
        <w:rPr>
          <w:rFonts w:ascii="Arial" w:hAnsi="Arial" w:cs="Arial"/>
        </w:rPr>
        <w:t>ile 2 and deposited at Zenodo</w:t>
      </w:r>
      <w:r w:rsidR="001C7671">
        <w:rPr>
          <w:rFonts w:ascii="Arial" w:hAnsi="Arial" w:cs="Arial"/>
        </w:rPr>
        <w:t xml:space="preserve">  </w:t>
      </w:r>
      <w:r w:rsidR="00347819">
        <w:rPr>
          <w:rFonts w:ascii="Arial" w:hAnsi="Arial" w:cs="Arial"/>
        </w:rPr>
        <w:t>(</w:t>
      </w:r>
      <w:r w:rsidR="00347819" w:rsidRPr="000261DE">
        <w:rPr>
          <w:rFonts w:ascii="Arial" w:hAnsi="Arial" w:cs="Arial"/>
        </w:rPr>
        <w:t>https://doi.org/10.5281/zenodo.4637127</w:t>
      </w:r>
      <w:r w:rsidR="00347819">
        <w:rPr>
          <w:rFonts w:ascii="Arial" w:hAnsi="Arial" w:cs="Arial"/>
        </w:rPr>
        <w:t>).</w:t>
      </w:r>
    </w:p>
    <w:p w14:paraId="6466EA0B" w14:textId="0963E9FD" w:rsidR="00A020AF" w:rsidRPr="00E94BC6" w:rsidRDefault="00A020AF" w:rsidP="000F1490">
      <w:pPr>
        <w:rPr>
          <w:rFonts w:ascii="Arial" w:hAnsi="Arial" w:cs="Arial"/>
        </w:rPr>
      </w:pPr>
      <w:r>
        <w:rPr>
          <w:rFonts w:ascii="Arial" w:hAnsi="Arial" w:cs="Arial"/>
        </w:rPr>
        <w:t>b)</w:t>
      </w:r>
      <w:r w:rsidRPr="000F1490">
        <w:rPr>
          <w:rFonts w:ascii="Arial" w:hAnsi="Arial" w:cs="Arial"/>
        </w:rPr>
        <w:t xml:space="preserve"> Multiple</w:t>
      </w:r>
      <w:r w:rsidRPr="00E94BC6">
        <w:rPr>
          <w:rFonts w:ascii="Arial" w:hAnsi="Arial" w:cs="Arial"/>
        </w:rPr>
        <w:t xml:space="preserve"> sequence alignment of ZC3H4 and ZC3H6 homologs. PTHR13119 domains from human and mouse SwissProt sequences were aligned using structural information (PDB structure: 2CQE; zinc-finger domain; helices are displayed as coils) using TCoffee (Expresso </w:t>
      </w:r>
      <w:r w:rsidRPr="00E94BC6">
        <w:rPr>
          <w:rFonts w:ascii="Arial" w:hAnsi="Arial" w:cs="Arial"/>
        </w:rPr>
        <w:lastRenderedPageBreak/>
        <w:t xml:space="preserve">mode). Conserved regions are indicated by blue boxes; identical and similar residues (based on physicochemical properties) are marked in red and yellow, respectively. Sequence identifiers correspond to UniProt/SwissProt accession numbers and to boundaries of identified PTHR13119 domains. Alignment figure was rendered with ESPscript. </w:t>
      </w:r>
    </w:p>
    <w:p w14:paraId="41042B6D" w14:textId="77777777" w:rsidR="00305DEF" w:rsidRDefault="00305DEF" w:rsidP="005D3B46">
      <w:pPr>
        <w:rPr>
          <w:rFonts w:ascii="Arial" w:hAnsi="Arial" w:cs="Arial"/>
          <w:b/>
        </w:rPr>
      </w:pPr>
    </w:p>
    <w:p w14:paraId="5802D8C7" w14:textId="1B870636" w:rsidR="00A64F00" w:rsidRDefault="00A64F00" w:rsidP="005D3B46">
      <w:pPr>
        <w:rPr>
          <w:rFonts w:ascii="Arial" w:hAnsi="Arial" w:cs="Arial"/>
          <w:b/>
        </w:rPr>
      </w:pPr>
      <w:r>
        <w:rPr>
          <w:rFonts w:ascii="Arial" w:hAnsi="Arial" w:cs="Arial"/>
          <w:b/>
        </w:rPr>
        <w:t xml:space="preserve">Figure </w:t>
      </w:r>
      <w:r w:rsidR="001F79E5">
        <w:rPr>
          <w:rFonts w:ascii="Arial" w:hAnsi="Arial" w:cs="Arial"/>
          <w:b/>
        </w:rPr>
        <w:t>2 – figure supplement 1</w:t>
      </w:r>
    </w:p>
    <w:p w14:paraId="00431E84" w14:textId="06044C52" w:rsidR="001166F1" w:rsidRDefault="00A64F00" w:rsidP="001166F1">
      <w:pPr>
        <w:rPr>
          <w:rFonts w:ascii="Arial" w:hAnsi="Arial" w:cs="Arial"/>
        </w:rPr>
      </w:pPr>
      <w:r>
        <w:rPr>
          <w:rFonts w:ascii="Arial" w:hAnsi="Arial" w:cs="Arial"/>
        </w:rPr>
        <w:t>a</w:t>
      </w:r>
      <w:r w:rsidR="000E0FFF" w:rsidRPr="006F69B5">
        <w:rPr>
          <w:rFonts w:ascii="Arial" w:hAnsi="Arial" w:cs="Arial"/>
        </w:rPr>
        <w:t xml:space="preserve">) </w:t>
      </w:r>
      <w:r w:rsidR="001166F1">
        <w:rPr>
          <w:rFonts w:ascii="Arial" w:hAnsi="Arial" w:cs="Arial"/>
        </w:rPr>
        <w:t xml:space="preserve">qRT-PCR </w:t>
      </w:r>
      <w:r w:rsidR="00ED7FFA">
        <w:rPr>
          <w:rFonts w:ascii="Arial" w:hAnsi="Arial" w:cs="Arial"/>
        </w:rPr>
        <w:t xml:space="preserve">and western blotting </w:t>
      </w:r>
      <w:r w:rsidR="001166F1">
        <w:rPr>
          <w:rFonts w:ascii="Arial" w:hAnsi="Arial" w:cs="Arial"/>
        </w:rPr>
        <w:t>evidence of the effectiveness of ZC3H6</w:t>
      </w:r>
      <w:r w:rsidR="00ED7FFA">
        <w:rPr>
          <w:rFonts w:ascii="Arial" w:hAnsi="Arial" w:cs="Arial"/>
        </w:rPr>
        <w:t xml:space="preserve"> and ZC3H4</w:t>
      </w:r>
      <w:r w:rsidR="001166F1">
        <w:rPr>
          <w:rFonts w:ascii="Arial" w:hAnsi="Arial" w:cs="Arial"/>
        </w:rPr>
        <w:t xml:space="preserve"> depletion</w:t>
      </w:r>
      <w:r w:rsidR="00ED7FFA">
        <w:rPr>
          <w:rFonts w:ascii="Arial" w:hAnsi="Arial" w:cs="Arial"/>
        </w:rPr>
        <w:t xml:space="preserve"> respectively</w:t>
      </w:r>
      <w:r w:rsidR="001166F1">
        <w:rPr>
          <w:rFonts w:ascii="Arial" w:hAnsi="Arial" w:cs="Arial"/>
        </w:rPr>
        <w:t xml:space="preserve">.  Graph shows fold reduction </w:t>
      </w:r>
      <w:r w:rsidR="00572C3C">
        <w:rPr>
          <w:rFonts w:ascii="Arial" w:hAnsi="Arial" w:cs="Arial"/>
        </w:rPr>
        <w:t xml:space="preserve">of ZC3H6 mRNA </w:t>
      </w:r>
      <w:r w:rsidR="001166F1">
        <w:rPr>
          <w:rFonts w:ascii="Arial" w:hAnsi="Arial" w:cs="Arial"/>
        </w:rPr>
        <w:t>in cells treated with ZC3H6 siRNAs versus those transfected with control siRNA.</w:t>
      </w:r>
      <w:r w:rsidR="00981451">
        <w:rPr>
          <w:rFonts w:ascii="Arial" w:hAnsi="Arial" w:cs="Arial"/>
        </w:rPr>
        <w:t xml:space="preserve">  N=3, error bars are SEM.</w:t>
      </w:r>
      <w:r w:rsidR="00CF6F32">
        <w:rPr>
          <w:rFonts w:ascii="Arial" w:hAnsi="Arial" w:cs="Arial"/>
        </w:rPr>
        <w:t xml:space="preserve">  ** is p&lt;0.01.</w:t>
      </w:r>
      <w:r w:rsidR="001166F1">
        <w:rPr>
          <w:rFonts w:ascii="Arial" w:hAnsi="Arial" w:cs="Arial"/>
        </w:rPr>
        <w:t xml:space="preserve">  Western blotting of ZC3H4 in HCT116 cells treated with control siRNAs or ZC3H4-targeting siRNAs.  The blot was probed with a ZC3H4 antibody revealing strong depletion versus </w:t>
      </w:r>
      <w:r w:rsidR="006F36D2">
        <w:rPr>
          <w:rFonts w:ascii="Arial" w:hAnsi="Arial" w:cs="Arial"/>
        </w:rPr>
        <w:t>the EXOSC10 loading control.</w:t>
      </w:r>
      <w:r w:rsidR="00CF6F32">
        <w:rPr>
          <w:rFonts w:ascii="Arial" w:hAnsi="Arial" w:cs="Arial"/>
        </w:rPr>
        <w:t xml:space="preserve"> </w:t>
      </w:r>
    </w:p>
    <w:p w14:paraId="29F667B9" w14:textId="77777777" w:rsidR="000E0FFF" w:rsidRDefault="00A64F00" w:rsidP="001166F1">
      <w:pPr>
        <w:rPr>
          <w:rFonts w:ascii="Arial" w:hAnsi="Arial" w:cs="Arial"/>
        </w:rPr>
      </w:pPr>
      <w:r>
        <w:rPr>
          <w:rFonts w:ascii="Arial" w:hAnsi="Arial" w:cs="Arial"/>
        </w:rPr>
        <w:t>b</w:t>
      </w:r>
      <w:r w:rsidR="00CD2E07">
        <w:rPr>
          <w:rFonts w:ascii="Arial" w:hAnsi="Arial" w:cs="Arial"/>
        </w:rPr>
        <w:t xml:space="preserve">) </w:t>
      </w:r>
      <w:r w:rsidR="000E0FFF" w:rsidRPr="001166F1">
        <w:rPr>
          <w:rFonts w:ascii="Arial" w:hAnsi="Arial" w:cs="Arial"/>
        </w:rPr>
        <w:t xml:space="preserve">Pearson’s correlation of </w:t>
      </w:r>
      <w:r w:rsidR="00E473BE">
        <w:rPr>
          <w:rFonts w:ascii="Arial" w:hAnsi="Arial" w:cs="Arial"/>
        </w:rPr>
        <w:t xml:space="preserve">siControl, </w:t>
      </w:r>
      <w:r w:rsidR="000E0FFF" w:rsidRPr="001166F1">
        <w:rPr>
          <w:rFonts w:ascii="Arial" w:hAnsi="Arial" w:cs="Arial"/>
        </w:rPr>
        <w:t>siZ</w:t>
      </w:r>
      <w:r w:rsidR="00ED7FFA">
        <w:rPr>
          <w:rFonts w:ascii="Arial" w:hAnsi="Arial" w:cs="Arial"/>
        </w:rPr>
        <w:t>C</w:t>
      </w:r>
      <w:r w:rsidR="00E473BE">
        <w:rPr>
          <w:rFonts w:ascii="Arial" w:hAnsi="Arial" w:cs="Arial"/>
        </w:rPr>
        <w:t>3H4, siZC3H6 and</w:t>
      </w:r>
      <w:r w:rsidR="000E0FFF" w:rsidRPr="001166F1">
        <w:rPr>
          <w:rFonts w:ascii="Arial" w:hAnsi="Arial" w:cs="Arial"/>
        </w:rPr>
        <w:t xml:space="preserve"> </w:t>
      </w:r>
      <w:r w:rsidR="00ED7FFA">
        <w:rPr>
          <w:rFonts w:ascii="Arial" w:hAnsi="Arial" w:cs="Arial"/>
        </w:rPr>
        <w:t xml:space="preserve">siZC3H4+6 </w:t>
      </w:r>
      <w:r w:rsidR="000E0FFF" w:rsidRPr="001166F1">
        <w:rPr>
          <w:rFonts w:ascii="Arial" w:hAnsi="Arial" w:cs="Arial"/>
        </w:rPr>
        <w:t>of RNAseq BAM files performed by DEEPTOOLS.</w:t>
      </w:r>
      <w:r w:rsidR="00CD2E07">
        <w:rPr>
          <w:rFonts w:ascii="Arial" w:hAnsi="Arial" w:cs="Arial"/>
        </w:rPr>
        <w:t xml:space="preserve"> </w:t>
      </w:r>
      <w:r w:rsidR="000E0FFF" w:rsidRPr="001166F1">
        <w:rPr>
          <w:rFonts w:ascii="Arial" w:hAnsi="Arial" w:cs="Arial"/>
        </w:rPr>
        <w:t xml:space="preserve"> </w:t>
      </w:r>
    </w:p>
    <w:p w14:paraId="6CF5FFC5" w14:textId="260615F1" w:rsidR="00A64F00" w:rsidRDefault="00A64F00" w:rsidP="001166F1">
      <w:pPr>
        <w:rPr>
          <w:rFonts w:ascii="Arial" w:hAnsi="Arial" w:cs="Arial"/>
        </w:rPr>
      </w:pPr>
      <w:r>
        <w:rPr>
          <w:rFonts w:ascii="Arial" w:hAnsi="Arial" w:cs="Arial"/>
        </w:rPr>
        <w:t xml:space="preserve">c) IGV traces exemplifying two genomic regions with clear RNA accumulation following ZC3H4 depletion.  While this is also seen following ZC3H4/ZC3H6 co-depletion, it is not evident following </w:t>
      </w:r>
      <w:r w:rsidR="008451B9">
        <w:rPr>
          <w:rFonts w:ascii="Arial" w:hAnsi="Arial" w:cs="Arial"/>
        </w:rPr>
        <w:t>the depletion</w:t>
      </w:r>
      <w:r>
        <w:rPr>
          <w:rFonts w:ascii="Arial" w:hAnsi="Arial" w:cs="Arial"/>
        </w:rPr>
        <w:t xml:space="preserve"> of ZC3H6 alone.  This was gener</w:t>
      </w:r>
      <w:r w:rsidR="000464F1">
        <w:rPr>
          <w:rFonts w:ascii="Arial" w:hAnsi="Arial" w:cs="Arial"/>
        </w:rPr>
        <w:t>ally seen, supporting the correlation</w:t>
      </w:r>
      <w:r>
        <w:rPr>
          <w:rFonts w:ascii="Arial" w:hAnsi="Arial" w:cs="Arial"/>
        </w:rPr>
        <w:t xml:space="preserve"> analysis in b).</w:t>
      </w:r>
      <w:r w:rsidR="00981451">
        <w:rPr>
          <w:rFonts w:ascii="Arial" w:hAnsi="Arial" w:cs="Arial"/>
        </w:rPr>
        <w:t xml:space="preserve">  y-axis scale is RPKM.</w:t>
      </w:r>
    </w:p>
    <w:p w14:paraId="2AFD72E4" w14:textId="77777777" w:rsidR="005A7840" w:rsidRDefault="005A7840" w:rsidP="001166F1">
      <w:pPr>
        <w:rPr>
          <w:rFonts w:ascii="Arial" w:hAnsi="Arial" w:cs="Arial"/>
        </w:rPr>
      </w:pPr>
    </w:p>
    <w:p w14:paraId="78D710AF" w14:textId="36A260B4" w:rsidR="00AC07E3" w:rsidRDefault="00A97E98" w:rsidP="001166F1">
      <w:pPr>
        <w:rPr>
          <w:rFonts w:ascii="Arial" w:hAnsi="Arial" w:cs="Arial"/>
          <w:b/>
        </w:rPr>
      </w:pPr>
      <w:r>
        <w:rPr>
          <w:rFonts w:ascii="Arial" w:hAnsi="Arial" w:cs="Arial"/>
          <w:b/>
        </w:rPr>
        <w:t>Figure 2 – figure supplement 2</w:t>
      </w:r>
    </w:p>
    <w:p w14:paraId="2BF0106D" w14:textId="5EF10DBF" w:rsidR="00AC07E3" w:rsidRPr="00E94BC6" w:rsidRDefault="00741449">
      <w:pPr>
        <w:rPr>
          <w:rFonts w:ascii="Arial" w:hAnsi="Arial" w:cs="Arial"/>
          <w:b/>
        </w:rPr>
      </w:pPr>
      <w:r>
        <w:rPr>
          <w:rFonts w:ascii="Arial" w:hAnsi="Arial" w:cs="Arial"/>
        </w:rPr>
        <w:t xml:space="preserve">a) </w:t>
      </w:r>
      <w:r w:rsidR="00AC07E3" w:rsidRPr="00E94BC6">
        <w:rPr>
          <w:rFonts w:ascii="Arial" w:hAnsi="Arial" w:cs="Arial"/>
        </w:rPr>
        <w:t>Heatmaps showing the effects of CPSF30-mAID or ZC3H4 depletion on read-through beyond protein-coding genes.  Coloured scale bar indicates the magnitude of effect</w:t>
      </w:r>
      <w:r w:rsidR="00E30BFF">
        <w:rPr>
          <w:rFonts w:ascii="Arial" w:hAnsi="Arial" w:cs="Arial"/>
        </w:rPr>
        <w:t xml:space="preserve"> (l</w:t>
      </w:r>
      <w:r w:rsidR="005A7840">
        <w:rPr>
          <w:rFonts w:ascii="Arial" w:hAnsi="Arial" w:cs="Arial"/>
        </w:rPr>
        <w:t>og2 scale)</w:t>
      </w:r>
      <w:r w:rsidR="00AC07E3" w:rsidRPr="00E94BC6">
        <w:rPr>
          <w:rFonts w:ascii="Arial" w:hAnsi="Arial" w:cs="Arial"/>
        </w:rPr>
        <w:t>.</w:t>
      </w:r>
      <w:r w:rsidR="00167DAB">
        <w:rPr>
          <w:rFonts w:ascii="Arial" w:hAnsi="Arial" w:cs="Arial"/>
        </w:rPr>
        <w:t xml:space="preserve">  </w:t>
      </w:r>
      <w:r w:rsidR="00167DAB" w:rsidRPr="00947CE1">
        <w:rPr>
          <w:rFonts w:ascii="Arial" w:hAnsi="Arial" w:cs="Arial"/>
        </w:rPr>
        <w:t>Read-through was scored as a ratio of reads upstream (500bp) and downstream (1kb) of the PA</w:t>
      </w:r>
      <w:r w:rsidR="00167DAB" w:rsidRPr="006609A1">
        <w:rPr>
          <w:rFonts w:ascii="Arial" w:hAnsi="Arial" w:cs="Arial"/>
        </w:rPr>
        <w:t>S.</w:t>
      </w:r>
      <w:r w:rsidR="008F4F35" w:rsidRPr="006609A1">
        <w:rPr>
          <w:rFonts w:ascii="Arial" w:hAnsi="Arial" w:cs="Arial"/>
        </w:rPr>
        <w:t xml:space="preserve">  The lists associated with this heatmap are provided in </w:t>
      </w:r>
      <w:r w:rsidR="00602621">
        <w:rPr>
          <w:rFonts w:ascii="Arial" w:hAnsi="Arial" w:cs="Arial"/>
        </w:rPr>
        <w:t>Supplementary F</w:t>
      </w:r>
      <w:r w:rsidR="00D0574C">
        <w:rPr>
          <w:rFonts w:ascii="Arial" w:hAnsi="Arial" w:cs="Arial"/>
        </w:rPr>
        <w:t xml:space="preserve">ile </w:t>
      </w:r>
      <w:r w:rsidR="00C531C3">
        <w:rPr>
          <w:rFonts w:ascii="Arial" w:hAnsi="Arial" w:cs="Arial"/>
        </w:rPr>
        <w:t>3</w:t>
      </w:r>
      <w:r w:rsidR="008F4F35" w:rsidRPr="00CF6F32">
        <w:rPr>
          <w:rFonts w:ascii="Arial" w:hAnsi="Arial" w:cs="Arial"/>
        </w:rPr>
        <w:t>.</w:t>
      </w:r>
      <w:r w:rsidR="00CF6F32">
        <w:rPr>
          <w:rFonts w:ascii="Arial" w:hAnsi="Arial" w:cs="Arial"/>
        </w:rPr>
        <w:t xml:space="preserve">  </w:t>
      </w:r>
    </w:p>
    <w:p w14:paraId="3A1B6CC4" w14:textId="5C416BD3" w:rsidR="00741449" w:rsidRDefault="00741449">
      <w:pPr>
        <w:rPr>
          <w:rFonts w:ascii="Arial" w:hAnsi="Arial" w:cs="Arial"/>
        </w:rPr>
      </w:pPr>
      <w:r>
        <w:rPr>
          <w:rFonts w:ascii="Arial" w:hAnsi="Arial" w:cs="Arial"/>
        </w:rPr>
        <w:t>b) Graph showing the number of protein-coding genes with read-through enhancements of greater than 0.5, 1, 2 or 3 on a log2 fold scale.  This illustrates that the effects of CPSF30-mAID loss are both wider spread and larger than those associated with depletion of ZC3H4.</w:t>
      </w:r>
    </w:p>
    <w:p w14:paraId="684F4750" w14:textId="4E3624EA" w:rsidR="00AC07E3" w:rsidRPr="00AC07E3" w:rsidRDefault="00741449">
      <w:pPr>
        <w:rPr>
          <w:rFonts w:ascii="Arial" w:hAnsi="Arial" w:cs="Arial"/>
        </w:rPr>
      </w:pPr>
      <w:r>
        <w:rPr>
          <w:rFonts w:ascii="Arial" w:hAnsi="Arial" w:cs="Arial"/>
        </w:rPr>
        <w:t xml:space="preserve">c) Venn diagram showing the number of genes </w:t>
      </w:r>
      <w:r w:rsidR="00CF6F32">
        <w:rPr>
          <w:rFonts w:ascii="Arial" w:hAnsi="Arial" w:cs="Arial"/>
        </w:rPr>
        <w:t xml:space="preserve">bioinformatically </w:t>
      </w:r>
      <w:r>
        <w:rPr>
          <w:rFonts w:ascii="Arial" w:hAnsi="Arial" w:cs="Arial"/>
        </w:rPr>
        <w:t>s</w:t>
      </w:r>
      <w:r w:rsidR="00CF6F32">
        <w:rPr>
          <w:rFonts w:ascii="Arial" w:hAnsi="Arial" w:cs="Arial"/>
        </w:rPr>
        <w:t>cored as having</w:t>
      </w:r>
      <w:r>
        <w:rPr>
          <w:rFonts w:ascii="Arial" w:hAnsi="Arial" w:cs="Arial"/>
        </w:rPr>
        <w:t xml:space="preserve"> increased read-through (log2 fold of 1 or more) following CPSF30-mAID or ZC3H4 loss and those that are common between the two conditions.</w:t>
      </w:r>
    </w:p>
    <w:p w14:paraId="34620F72" w14:textId="52848D99" w:rsidR="000E0FFF" w:rsidRPr="006F69B5" w:rsidRDefault="00A64F00" w:rsidP="000E0FFF">
      <w:pPr>
        <w:rPr>
          <w:rFonts w:ascii="Arial" w:hAnsi="Arial" w:cs="Arial"/>
        </w:rPr>
      </w:pPr>
      <w:r>
        <w:rPr>
          <w:rFonts w:ascii="Arial" w:hAnsi="Arial" w:cs="Arial"/>
        </w:rPr>
        <w:t>d</w:t>
      </w:r>
      <w:r w:rsidR="000E0FFF" w:rsidRPr="006F69B5">
        <w:rPr>
          <w:rFonts w:ascii="Arial" w:hAnsi="Arial" w:cs="Arial"/>
        </w:rPr>
        <w:t xml:space="preserve">) </w:t>
      </w:r>
      <w:r w:rsidR="00CD2E07">
        <w:rPr>
          <w:rFonts w:ascii="Arial" w:hAnsi="Arial" w:cs="Arial"/>
        </w:rPr>
        <w:t>IGV tracks of individual genes (</w:t>
      </w:r>
      <w:r w:rsidR="00CD2E07" w:rsidRPr="006F69B5">
        <w:rPr>
          <w:rFonts w:ascii="Arial" w:hAnsi="Arial" w:cs="Arial"/>
          <w:i/>
          <w:iCs/>
        </w:rPr>
        <w:t>MAGED1</w:t>
      </w:r>
      <w:r w:rsidR="00CD2E07" w:rsidRPr="006F69B5">
        <w:rPr>
          <w:rFonts w:ascii="Arial" w:hAnsi="Arial" w:cs="Arial"/>
        </w:rPr>
        <w:t xml:space="preserve"> and </w:t>
      </w:r>
      <w:r w:rsidR="00CD2E07" w:rsidRPr="006F69B5">
        <w:rPr>
          <w:rFonts w:ascii="Arial" w:hAnsi="Arial" w:cs="Arial"/>
          <w:i/>
          <w:iCs/>
        </w:rPr>
        <w:t>DLG3</w:t>
      </w:r>
      <w:r w:rsidR="00CD2E07">
        <w:rPr>
          <w:rFonts w:ascii="Arial" w:hAnsi="Arial" w:cs="Arial"/>
          <w:i/>
          <w:iCs/>
        </w:rPr>
        <w:t>)</w:t>
      </w:r>
      <w:r w:rsidR="00CD2E07">
        <w:rPr>
          <w:rFonts w:ascii="Arial" w:hAnsi="Arial" w:cs="Arial"/>
        </w:rPr>
        <w:t xml:space="preserve"> to exemplify the lack of 3’ termination defect following </w:t>
      </w:r>
      <w:r w:rsidR="000464F1">
        <w:rPr>
          <w:rFonts w:ascii="Arial" w:hAnsi="Arial" w:cs="Arial"/>
        </w:rPr>
        <w:t xml:space="preserve">ZC3H4 </w:t>
      </w:r>
      <w:r w:rsidR="00CD2E07">
        <w:rPr>
          <w:rFonts w:ascii="Arial" w:hAnsi="Arial" w:cs="Arial"/>
        </w:rPr>
        <w:t xml:space="preserve">depletion.  As a control for </w:t>
      </w:r>
      <w:r w:rsidR="00CD2E07">
        <w:rPr>
          <w:rFonts w:ascii="Arial" w:hAnsi="Arial" w:cs="Arial"/>
          <w:i/>
        </w:rPr>
        <w:t xml:space="preserve">bone fide </w:t>
      </w:r>
      <w:r w:rsidR="00CD2E07">
        <w:rPr>
          <w:rFonts w:ascii="Arial" w:hAnsi="Arial" w:cs="Arial"/>
        </w:rPr>
        <w:t xml:space="preserve">read-through, the same tracks </w:t>
      </w:r>
      <w:r w:rsidR="00CD2E07">
        <w:rPr>
          <w:rFonts w:ascii="Arial" w:hAnsi="Arial" w:cs="Arial"/>
        </w:rPr>
        <w:lastRenderedPageBreak/>
        <w:t xml:space="preserve">are shown in samples obtained from </w:t>
      </w:r>
      <w:r w:rsidR="00CD2E07">
        <w:rPr>
          <w:rFonts w:ascii="Arial" w:hAnsi="Arial" w:cs="Arial"/>
          <w:i/>
        </w:rPr>
        <w:t xml:space="preserve">CPSF30-mAID </w:t>
      </w:r>
      <w:r w:rsidR="00CD2E07">
        <w:rPr>
          <w:rFonts w:ascii="Arial" w:hAnsi="Arial" w:cs="Arial"/>
        </w:rPr>
        <w:t>cells treated or not (3hr) with auxin</w:t>
      </w:r>
      <w:r w:rsidR="000E0FFF" w:rsidRPr="006F69B5">
        <w:rPr>
          <w:rFonts w:ascii="Arial" w:hAnsi="Arial" w:cs="Arial"/>
        </w:rPr>
        <w:t>. Grey bar indicates a change in scale</w:t>
      </w:r>
      <w:r w:rsidR="00F925EB">
        <w:rPr>
          <w:rFonts w:ascii="Arial" w:hAnsi="Arial" w:cs="Arial"/>
        </w:rPr>
        <w:t xml:space="preserve"> (left scale for upstream of PAS; right for downstream)</w:t>
      </w:r>
      <w:r w:rsidR="00CD2E07">
        <w:rPr>
          <w:rFonts w:ascii="Arial" w:hAnsi="Arial" w:cs="Arial"/>
        </w:rPr>
        <w:t xml:space="preserve"> </w:t>
      </w:r>
      <w:r w:rsidR="000E0FFF" w:rsidRPr="006F69B5">
        <w:rPr>
          <w:rFonts w:ascii="Arial" w:hAnsi="Arial" w:cs="Arial"/>
        </w:rPr>
        <w:t>so that comparatively weaker read</w:t>
      </w:r>
      <w:r w:rsidR="00054868">
        <w:rPr>
          <w:rFonts w:ascii="Arial" w:hAnsi="Arial" w:cs="Arial"/>
        </w:rPr>
        <w:t>-</w:t>
      </w:r>
      <w:r w:rsidR="000E0FFF" w:rsidRPr="006F69B5">
        <w:rPr>
          <w:rFonts w:ascii="Arial" w:hAnsi="Arial" w:cs="Arial"/>
        </w:rPr>
        <w:t>through signals can be visualised next to the gene body.</w:t>
      </w:r>
      <w:r w:rsidR="00981451">
        <w:rPr>
          <w:rFonts w:ascii="Arial" w:hAnsi="Arial" w:cs="Arial"/>
        </w:rPr>
        <w:t xml:space="preserve"> y-axis scale is RPKM.</w:t>
      </w:r>
    </w:p>
    <w:p w14:paraId="30F74B07" w14:textId="77777777" w:rsidR="000E0FFF" w:rsidRDefault="00A64F00" w:rsidP="000E0FFF">
      <w:pPr>
        <w:rPr>
          <w:rFonts w:ascii="Arial" w:hAnsi="Arial" w:cs="Arial"/>
        </w:rPr>
      </w:pPr>
      <w:r>
        <w:rPr>
          <w:rFonts w:ascii="Arial" w:hAnsi="Arial" w:cs="Arial"/>
        </w:rPr>
        <w:t>e</w:t>
      </w:r>
      <w:r w:rsidR="000E0FFF" w:rsidRPr="006F69B5">
        <w:rPr>
          <w:rFonts w:ascii="Arial" w:hAnsi="Arial" w:cs="Arial"/>
        </w:rPr>
        <w:t xml:space="preserve">) CPSF30 depletion </w:t>
      </w:r>
      <w:r w:rsidR="00CD2E07">
        <w:rPr>
          <w:rFonts w:ascii="Arial" w:hAnsi="Arial" w:cs="Arial"/>
        </w:rPr>
        <w:t xml:space="preserve">shows little effect at </w:t>
      </w:r>
      <w:r w:rsidR="00320F8E">
        <w:rPr>
          <w:rFonts w:ascii="Arial" w:hAnsi="Arial" w:cs="Arial"/>
        </w:rPr>
        <w:t>super-</w:t>
      </w:r>
      <w:r w:rsidR="000E0FFF" w:rsidRPr="006F69B5">
        <w:rPr>
          <w:rFonts w:ascii="Arial" w:hAnsi="Arial" w:cs="Arial"/>
        </w:rPr>
        <w:t>enhancers</w:t>
      </w:r>
      <w:r w:rsidR="00CD2E07">
        <w:rPr>
          <w:rFonts w:ascii="Arial" w:hAnsi="Arial" w:cs="Arial"/>
        </w:rPr>
        <w:t xml:space="preserve"> and PROMPTs</w:t>
      </w:r>
      <w:r w:rsidR="000E0FFF" w:rsidRPr="006F69B5">
        <w:rPr>
          <w:rFonts w:ascii="Arial" w:hAnsi="Arial" w:cs="Arial"/>
        </w:rPr>
        <w:t xml:space="preserve">. IGV track view of the </w:t>
      </w:r>
      <w:r w:rsidR="000E0FFF" w:rsidRPr="006F69B5">
        <w:rPr>
          <w:rFonts w:ascii="Arial" w:hAnsi="Arial" w:cs="Arial"/>
          <w:i/>
          <w:iCs/>
        </w:rPr>
        <w:t>MYC</w:t>
      </w:r>
      <w:r w:rsidR="00320F8E">
        <w:rPr>
          <w:rFonts w:ascii="Arial" w:hAnsi="Arial" w:cs="Arial"/>
        </w:rPr>
        <w:t xml:space="preserve"> super-</w:t>
      </w:r>
      <w:r w:rsidR="000E0FFF" w:rsidRPr="006F69B5">
        <w:rPr>
          <w:rFonts w:ascii="Arial" w:hAnsi="Arial" w:cs="Arial"/>
        </w:rPr>
        <w:t xml:space="preserve">enhancer </w:t>
      </w:r>
      <w:r w:rsidR="00CD2E07">
        <w:rPr>
          <w:rFonts w:ascii="Arial" w:hAnsi="Arial" w:cs="Arial"/>
        </w:rPr>
        <w:t xml:space="preserve">and PROMPT in RNA-seq data obtained from </w:t>
      </w:r>
      <w:r w:rsidR="00CD2E07">
        <w:rPr>
          <w:rFonts w:ascii="Arial" w:hAnsi="Arial" w:cs="Arial"/>
          <w:i/>
        </w:rPr>
        <w:t xml:space="preserve">CPSF30-mAID </w:t>
      </w:r>
      <w:r w:rsidR="00CD2E07">
        <w:rPr>
          <w:rFonts w:ascii="Arial" w:hAnsi="Arial" w:cs="Arial"/>
        </w:rPr>
        <w:t>cells treated or not (3hr) with auxin.</w:t>
      </w:r>
      <w:r w:rsidR="00ED7FFA">
        <w:rPr>
          <w:rFonts w:ascii="Arial" w:hAnsi="Arial" w:cs="Arial"/>
        </w:rPr>
        <w:t xml:space="preserve">  </w:t>
      </w:r>
      <w:r w:rsidR="00981451">
        <w:rPr>
          <w:rFonts w:ascii="Arial" w:hAnsi="Arial" w:cs="Arial"/>
        </w:rPr>
        <w:t>y-axis scale is RPKM.</w:t>
      </w:r>
    </w:p>
    <w:p w14:paraId="7A389092" w14:textId="72E067EF" w:rsidR="00AC07E3" w:rsidRDefault="00AC07E3" w:rsidP="000E0FFF">
      <w:pPr>
        <w:rPr>
          <w:rFonts w:ascii="Arial" w:hAnsi="Arial" w:cs="Arial"/>
        </w:rPr>
      </w:pPr>
      <w:r>
        <w:rPr>
          <w:rFonts w:ascii="Arial" w:hAnsi="Arial" w:cs="Arial"/>
        </w:rPr>
        <w:t>f) Plot showing the density of PAS sequences (AWTAAA) in PROMPTs upregulated or unaffected by ZC3H4 loss.  Y-axis plots number of PAS sequences/kb.</w:t>
      </w:r>
    </w:p>
    <w:p w14:paraId="63FEB029" w14:textId="36F6D2B2" w:rsidR="000307C3" w:rsidRDefault="00A97E98" w:rsidP="000E0FFF">
      <w:pPr>
        <w:rPr>
          <w:rFonts w:ascii="Arial" w:hAnsi="Arial" w:cs="Arial"/>
          <w:b/>
        </w:rPr>
      </w:pPr>
      <w:r>
        <w:rPr>
          <w:rFonts w:ascii="Arial" w:hAnsi="Arial" w:cs="Arial"/>
          <w:b/>
        </w:rPr>
        <w:t>Figure 3 – figure supplement 1</w:t>
      </w:r>
    </w:p>
    <w:p w14:paraId="574B6610" w14:textId="02ECFF0D" w:rsidR="005A7840" w:rsidRDefault="005A7840" w:rsidP="000307C3">
      <w:pPr>
        <w:rPr>
          <w:rFonts w:ascii="Arial" w:hAnsi="Arial" w:cs="Arial"/>
        </w:rPr>
      </w:pPr>
      <w:r>
        <w:rPr>
          <w:rFonts w:ascii="Arial" w:hAnsi="Arial" w:cs="Arial"/>
        </w:rPr>
        <w:t>a)</w:t>
      </w:r>
      <w:r w:rsidR="00167DAB">
        <w:rPr>
          <w:rFonts w:ascii="Arial" w:hAnsi="Arial" w:cs="Arial"/>
        </w:rPr>
        <w:t xml:space="preserve">  IGV snapshots showing examples of protein-coding genes selectively upregulated by ZC3H4 (</w:t>
      </w:r>
      <w:r w:rsidR="00167DAB">
        <w:rPr>
          <w:rFonts w:ascii="Arial" w:hAnsi="Arial" w:cs="Arial"/>
          <w:i/>
        </w:rPr>
        <w:t xml:space="preserve">PJVK </w:t>
      </w:r>
      <w:r w:rsidR="00167DAB">
        <w:rPr>
          <w:rFonts w:ascii="Arial" w:hAnsi="Arial" w:cs="Arial"/>
        </w:rPr>
        <w:t xml:space="preserve">and </w:t>
      </w:r>
      <w:r w:rsidR="00167DAB">
        <w:rPr>
          <w:rFonts w:ascii="Arial" w:hAnsi="Arial" w:cs="Arial"/>
          <w:i/>
        </w:rPr>
        <w:t>ENO3</w:t>
      </w:r>
      <w:r w:rsidR="00167DAB">
        <w:rPr>
          <w:rFonts w:ascii="Arial" w:hAnsi="Arial" w:cs="Arial"/>
        </w:rPr>
        <w:t>) or Integrator (</w:t>
      </w:r>
      <w:r w:rsidR="00167DAB">
        <w:rPr>
          <w:rFonts w:ascii="Arial" w:hAnsi="Arial" w:cs="Arial"/>
          <w:i/>
        </w:rPr>
        <w:t xml:space="preserve">TM7SF2 </w:t>
      </w:r>
      <w:r w:rsidR="00167DAB">
        <w:rPr>
          <w:rFonts w:ascii="Arial" w:hAnsi="Arial" w:cs="Arial"/>
        </w:rPr>
        <w:t xml:space="preserve">and </w:t>
      </w:r>
      <w:r w:rsidR="00167DAB">
        <w:rPr>
          <w:rFonts w:ascii="Arial" w:hAnsi="Arial" w:cs="Arial"/>
          <w:i/>
        </w:rPr>
        <w:t>GFPT2</w:t>
      </w:r>
      <w:r w:rsidR="00167DAB">
        <w:rPr>
          <w:rFonts w:ascii="Arial" w:hAnsi="Arial" w:cs="Arial"/>
        </w:rPr>
        <w:t>).  Y-axis represents RPKM.</w:t>
      </w:r>
    </w:p>
    <w:p w14:paraId="7AE768AE" w14:textId="356F7440" w:rsidR="006609A1" w:rsidRPr="006609A1" w:rsidRDefault="006609A1" w:rsidP="000307C3">
      <w:pPr>
        <w:rPr>
          <w:rFonts w:ascii="Arial" w:hAnsi="Arial" w:cs="Arial"/>
        </w:rPr>
      </w:pPr>
      <w:r>
        <w:rPr>
          <w:rFonts w:ascii="Arial" w:hAnsi="Arial" w:cs="Arial"/>
        </w:rPr>
        <w:t xml:space="preserve">b) Venn diagram showing representing the number of protein-coding transcripts (determined by DESEQ2) that show increased levels in previously published 4sU labelling experiments performed on HeLa cells depleted of INTS11 or ZC3H4 </w:t>
      </w:r>
      <w:r>
        <w:rPr>
          <w:rFonts w:ascii="Arial" w:hAnsi="Arial" w:cs="Arial"/>
        </w:rPr>
      </w:r>
      <w:r>
        <w:rPr>
          <w:rFonts w:ascii="Arial" w:hAnsi="Arial" w:cs="Arial"/>
        </w:rPr>
        <w:instrText xml:space="preserve"/>
      </w:r>
      <w:r>
        <w:rPr>
          <w:rFonts w:ascii="Arial" w:hAnsi="Arial" w:cs="Arial"/>
        </w:rPr>
      </w:r>
      <w:r>
        <w:rPr>
          <w:rFonts w:ascii="Arial" w:hAnsi="Arial" w:cs="Arial"/>
        </w:rPr>
        <w:instrText xml:space="preserve"/>
      </w:r>
      <w:r>
        <w:rPr>
          <w:rFonts w:ascii="Arial" w:hAnsi="Arial" w:cs="Arial"/>
        </w:rPr>
      </w:r>
      <w:r>
        <w:rPr>
          <w:rFonts w:ascii="Arial" w:hAnsi="Arial" w:cs="Arial"/>
        </w:rPr>
      </w:r>
      <w:r>
        <w:rPr>
          <w:rFonts w:ascii="Arial" w:hAnsi="Arial" w:cs="Arial"/>
        </w:rPr>
      </w:r>
      <w:r>
        <w:rPr>
          <w:rFonts w:ascii="Arial" w:hAnsi="Arial" w:cs="Arial"/>
        </w:rPr>
      </w:r>
      <w:r>
        <w:rPr>
          <w:rFonts w:ascii="Arial" w:hAnsi="Arial" w:cs="Arial"/>
          <w:noProof/>
        </w:rPr>
        <w:t>(Austenaa et al., 2021; Lykke-Andersen et al., 2020)</w:t>
      </w:r>
      <w:r>
        <w:rPr>
          <w:rFonts w:ascii="Arial" w:hAnsi="Arial" w:cs="Arial"/>
        </w:rPr>
      </w:r>
      <w:r>
        <w:rPr>
          <w:rFonts w:ascii="Arial" w:hAnsi="Arial" w:cs="Arial"/>
        </w:rPr>
        <w:t>.</w:t>
      </w:r>
      <w:r w:rsidR="00F4410A">
        <w:rPr>
          <w:rFonts w:ascii="Arial" w:hAnsi="Arial" w:cs="Arial"/>
        </w:rPr>
        <w:t xml:space="preserve">  Gene lists are p</w:t>
      </w:r>
      <w:r w:rsidR="00602621">
        <w:rPr>
          <w:rFonts w:ascii="Arial" w:hAnsi="Arial" w:cs="Arial"/>
        </w:rPr>
        <w:t>rovided in Supplementary F</w:t>
      </w:r>
      <w:r w:rsidR="00D0574C">
        <w:rPr>
          <w:rFonts w:ascii="Arial" w:hAnsi="Arial" w:cs="Arial"/>
        </w:rPr>
        <w:t>ile 5</w:t>
      </w:r>
      <w:r w:rsidR="00F4410A">
        <w:rPr>
          <w:rFonts w:ascii="Arial" w:hAnsi="Arial" w:cs="Arial"/>
        </w:rPr>
        <w:t>.</w:t>
      </w:r>
      <w:r w:rsidR="002D756A">
        <w:rPr>
          <w:rFonts w:ascii="Arial" w:hAnsi="Arial" w:cs="Arial"/>
        </w:rPr>
        <w:t xml:space="preserve">  Notably, manual curation of this list revealed the presenc</w:t>
      </w:r>
      <w:r w:rsidR="00286245">
        <w:rPr>
          <w:rFonts w:ascii="Arial" w:hAnsi="Arial" w:cs="Arial"/>
        </w:rPr>
        <w:t xml:space="preserve">e of false positive hits, especially </w:t>
      </w:r>
      <w:r w:rsidR="002D756A">
        <w:rPr>
          <w:rFonts w:ascii="Arial" w:hAnsi="Arial" w:cs="Arial"/>
        </w:rPr>
        <w:t>in the INTS11 data</w:t>
      </w:r>
      <w:r w:rsidR="00286245">
        <w:rPr>
          <w:rFonts w:ascii="Arial" w:hAnsi="Arial" w:cs="Arial"/>
        </w:rPr>
        <w:t>,</w:t>
      </w:r>
      <w:r w:rsidR="002D756A">
        <w:rPr>
          <w:rFonts w:ascii="Arial" w:hAnsi="Arial" w:cs="Arial"/>
        </w:rPr>
        <w:t xml:space="preserve"> due to DESEQ2 scoring </w:t>
      </w:r>
      <w:r w:rsidR="00D72B3F">
        <w:rPr>
          <w:rFonts w:ascii="Arial" w:hAnsi="Arial" w:cs="Arial"/>
        </w:rPr>
        <w:t>interference of transcription from neighbouring genes</w:t>
      </w:r>
      <w:r w:rsidR="00A075B7">
        <w:rPr>
          <w:rFonts w:ascii="Arial" w:hAnsi="Arial" w:cs="Arial"/>
        </w:rPr>
        <w:t xml:space="preserve"> as upregulation</w:t>
      </w:r>
      <w:r w:rsidR="002D756A">
        <w:rPr>
          <w:rFonts w:ascii="Arial" w:hAnsi="Arial" w:cs="Arial"/>
        </w:rPr>
        <w:t>.</w:t>
      </w:r>
      <w:r w:rsidR="00D72B3F">
        <w:rPr>
          <w:rFonts w:ascii="Arial" w:hAnsi="Arial" w:cs="Arial"/>
        </w:rPr>
        <w:t xml:space="preserve"> </w:t>
      </w:r>
      <w:r w:rsidR="002D756A">
        <w:rPr>
          <w:rFonts w:ascii="Arial" w:hAnsi="Arial" w:cs="Arial"/>
        </w:rPr>
        <w:t xml:space="preserve"> </w:t>
      </w:r>
    </w:p>
    <w:p w14:paraId="1E760120" w14:textId="77777777" w:rsidR="005E6495" w:rsidRDefault="006609A1" w:rsidP="000307C3">
      <w:pPr>
        <w:rPr>
          <w:rFonts w:ascii="Arial" w:hAnsi="Arial" w:cs="Arial"/>
        </w:rPr>
      </w:pPr>
      <w:r>
        <w:rPr>
          <w:rFonts w:ascii="Arial" w:hAnsi="Arial" w:cs="Arial"/>
        </w:rPr>
        <w:t>c</w:t>
      </w:r>
      <w:r w:rsidR="000307C3">
        <w:rPr>
          <w:rFonts w:ascii="Arial" w:hAnsi="Arial" w:cs="Arial"/>
        </w:rPr>
        <w:t xml:space="preserve">) </w:t>
      </w:r>
      <w:r w:rsidR="005E6495">
        <w:rPr>
          <w:rFonts w:ascii="Arial" w:hAnsi="Arial" w:cs="Arial"/>
        </w:rPr>
        <w:t>Venn diagram showing the number of PROMPTs showing upregulation (log2 fold of 1 or more) following ZC3H4 or INTS1 loss from HCT116 cells and those that are common between the two conditions.</w:t>
      </w:r>
    </w:p>
    <w:p w14:paraId="50BD3F81" w14:textId="41593D08" w:rsidR="000307C3" w:rsidRDefault="005E6495" w:rsidP="000307C3">
      <w:pPr>
        <w:rPr>
          <w:rFonts w:ascii="Arial" w:hAnsi="Arial" w:cs="Arial"/>
        </w:rPr>
      </w:pPr>
      <w:r>
        <w:rPr>
          <w:rFonts w:ascii="Arial" w:hAnsi="Arial" w:cs="Arial"/>
        </w:rPr>
        <w:t xml:space="preserve">d) </w:t>
      </w:r>
      <w:r w:rsidR="000307C3">
        <w:rPr>
          <w:rFonts w:ascii="Arial" w:hAnsi="Arial" w:cs="Arial"/>
        </w:rPr>
        <w:t xml:space="preserve">Graph showing the number of PROMPTs enhanced by greater than 0.5, 1, 2 or 3 on a log2 fold scale following </w:t>
      </w:r>
      <w:r w:rsidR="008451B9">
        <w:rPr>
          <w:rFonts w:ascii="Arial" w:hAnsi="Arial" w:cs="Arial"/>
        </w:rPr>
        <w:t xml:space="preserve">the </w:t>
      </w:r>
      <w:r w:rsidR="000307C3">
        <w:rPr>
          <w:rFonts w:ascii="Arial" w:hAnsi="Arial" w:cs="Arial"/>
        </w:rPr>
        <w:t>loss of ZC3H4 or INTS1.  This illustrates that the effects of ZC3H4 loss are both wider spread and larger than those associated with depletion of INTS1.</w:t>
      </w:r>
      <w:r w:rsidR="008F4F35">
        <w:rPr>
          <w:rFonts w:ascii="Arial" w:hAnsi="Arial" w:cs="Arial"/>
        </w:rPr>
        <w:t xml:space="preserve">  </w:t>
      </w:r>
      <w:r w:rsidR="008F4F35" w:rsidRPr="00CF6F32">
        <w:rPr>
          <w:rFonts w:ascii="Arial" w:hAnsi="Arial" w:cs="Arial"/>
        </w:rPr>
        <w:t>The list of targets in each case is provid</w:t>
      </w:r>
      <w:r w:rsidR="00602621">
        <w:rPr>
          <w:rFonts w:ascii="Arial" w:hAnsi="Arial" w:cs="Arial"/>
        </w:rPr>
        <w:t>ed in Supplementary F</w:t>
      </w:r>
      <w:r w:rsidR="00D0574C">
        <w:rPr>
          <w:rFonts w:ascii="Arial" w:hAnsi="Arial" w:cs="Arial"/>
        </w:rPr>
        <w:t>ile 6</w:t>
      </w:r>
      <w:r w:rsidR="008F4F35">
        <w:rPr>
          <w:rFonts w:ascii="Arial" w:hAnsi="Arial" w:cs="Arial"/>
        </w:rPr>
        <w:t>.</w:t>
      </w:r>
    </w:p>
    <w:p w14:paraId="1A061161" w14:textId="77777777" w:rsidR="00305DEF" w:rsidRPr="000641DC" w:rsidRDefault="00305DEF" w:rsidP="005D3B46">
      <w:pPr>
        <w:rPr>
          <w:rFonts w:ascii="Arial" w:hAnsi="Arial"/>
          <w:b/>
        </w:rPr>
      </w:pPr>
    </w:p>
    <w:p w14:paraId="7B34F338" w14:textId="7951385A" w:rsidR="005A7840" w:rsidRDefault="00A64F00" w:rsidP="005D3B46">
      <w:pPr>
        <w:rPr>
          <w:rFonts w:ascii="Arial" w:hAnsi="Arial" w:cs="Arial"/>
        </w:rPr>
      </w:pPr>
      <w:r>
        <w:rPr>
          <w:rFonts w:ascii="Arial" w:hAnsi="Arial" w:cs="Arial"/>
          <w:b/>
        </w:rPr>
        <w:t xml:space="preserve">Figure </w:t>
      </w:r>
      <w:r w:rsidR="00A97E98">
        <w:rPr>
          <w:rFonts w:ascii="Arial" w:hAnsi="Arial" w:cs="Arial"/>
          <w:b/>
        </w:rPr>
        <w:t>4 – figure supplement 1</w:t>
      </w:r>
      <w:r w:rsidR="005D3B46" w:rsidRPr="005D3B46">
        <w:rPr>
          <w:rFonts w:ascii="Arial" w:hAnsi="Arial" w:cs="Arial"/>
        </w:rPr>
        <w:t xml:space="preserve"> </w:t>
      </w:r>
    </w:p>
    <w:p w14:paraId="6D9331D6" w14:textId="78D5B110" w:rsidR="00315A1D" w:rsidRDefault="00315A1D" w:rsidP="00315A1D">
      <w:pPr>
        <w:rPr>
          <w:rFonts w:ascii="Arial" w:hAnsi="Arial" w:cs="Arial"/>
        </w:rPr>
      </w:pPr>
      <w:r>
        <w:rPr>
          <w:rFonts w:ascii="Arial" w:hAnsi="Arial" w:cs="Arial"/>
        </w:rPr>
        <w:t>a) Pol II ChIP over ITPRID2 and MYC PROMPT regions.  Graphs plot Pol II occupancy as a percentage of input at amplicons ~2, 4 and 8kb upstream of each gene.  N=4.  Error bars are SEM. * denotes p of &lt;0.05.</w:t>
      </w:r>
      <w:r w:rsidR="00BF422D">
        <w:rPr>
          <w:rFonts w:ascii="Arial" w:hAnsi="Arial" w:cs="Arial"/>
        </w:rPr>
        <w:t xml:space="preserve">  </w:t>
      </w:r>
      <w:r w:rsidR="008451B9">
        <w:rPr>
          <w:rFonts w:ascii="Arial" w:hAnsi="Arial" w:cs="Arial"/>
        </w:rPr>
        <w:t>The s</w:t>
      </w:r>
      <w:r w:rsidR="00BF422D">
        <w:rPr>
          <w:rFonts w:ascii="Arial" w:hAnsi="Arial" w:cs="Arial"/>
        </w:rPr>
        <w:t>chematic illustrates the approximate location of each primer pair.</w:t>
      </w:r>
    </w:p>
    <w:p w14:paraId="42EBC3E5" w14:textId="0140F639" w:rsidR="00315A1D" w:rsidRDefault="00315A1D" w:rsidP="00315A1D">
      <w:pPr>
        <w:rPr>
          <w:rFonts w:ascii="Arial" w:hAnsi="Arial" w:cs="Arial"/>
        </w:rPr>
      </w:pPr>
      <w:r>
        <w:rPr>
          <w:rFonts w:ascii="Arial" w:hAnsi="Arial" w:cs="Arial"/>
        </w:rPr>
        <w:lastRenderedPageBreak/>
        <w:t xml:space="preserve">b) qRT-PCR analysis of extended ITPRID2 and MYC PROMPTs (-8kb amplicons) in chromatin-associated RNA isolated from </w:t>
      </w:r>
      <w:r>
        <w:rPr>
          <w:rFonts w:ascii="Arial" w:hAnsi="Arial" w:cs="Arial"/>
          <w:i/>
        </w:rPr>
        <w:t xml:space="preserve">ZC3H4-DHFR </w:t>
      </w:r>
      <w:r>
        <w:rPr>
          <w:rFonts w:ascii="Arial" w:hAnsi="Arial" w:cs="Arial"/>
        </w:rPr>
        <w:t xml:space="preserve">cells grown with or without (4hr) TMP.  Y-axis displays fold change versus +TMP following normalisation to spliced actin levels.  n=3.  Error bars are SEM.  * and ** denote p values of &lt;0.05 and 0.01 respectively. </w:t>
      </w:r>
    </w:p>
    <w:p w14:paraId="18EED004" w14:textId="3BEBCF34" w:rsidR="005D3B46" w:rsidRDefault="00EC3FBC" w:rsidP="005D3B46">
      <w:pPr>
        <w:rPr>
          <w:rFonts w:ascii="Arial" w:hAnsi="Arial" w:cs="Arial"/>
        </w:rPr>
      </w:pPr>
      <w:r>
        <w:rPr>
          <w:rFonts w:ascii="Arial" w:hAnsi="Arial" w:cs="Arial"/>
        </w:rPr>
        <w:t>c</w:t>
      </w:r>
      <w:r w:rsidR="005D3B46">
        <w:rPr>
          <w:rFonts w:ascii="Arial" w:hAnsi="Arial" w:cs="Arial"/>
        </w:rPr>
        <w:t>) Western blot showing acute depletion of PNUTS</w:t>
      </w:r>
      <w:r w:rsidR="005A7840">
        <w:rPr>
          <w:rFonts w:ascii="Arial" w:hAnsi="Arial" w:cs="Arial"/>
        </w:rPr>
        <w:t xml:space="preserve"> (the nuclear targeting subunit of PP1 phosphatase)</w:t>
      </w:r>
      <w:r w:rsidR="005D3B46">
        <w:rPr>
          <w:rFonts w:ascii="Arial" w:hAnsi="Arial" w:cs="Arial"/>
        </w:rPr>
        <w:t xml:space="preserve">, tagged with an auxin-inducible degron (PNUTS-AID).  Blot shows extracts from unmodified HCT116 cells and </w:t>
      </w:r>
      <w:r w:rsidR="005D3B46">
        <w:rPr>
          <w:rFonts w:ascii="Arial" w:hAnsi="Arial" w:cs="Arial"/>
          <w:i/>
        </w:rPr>
        <w:t xml:space="preserve">PNUTS-AID </w:t>
      </w:r>
      <w:r w:rsidR="005D3B46">
        <w:rPr>
          <w:rFonts w:ascii="Arial" w:hAnsi="Arial" w:cs="Arial"/>
        </w:rPr>
        <w:t>cells which were treated or not with auxin (3hr).  WDR82 is used as a loading control.</w:t>
      </w:r>
    </w:p>
    <w:p w14:paraId="1CAEE087" w14:textId="6078D721" w:rsidR="005D3B46" w:rsidRDefault="00EC3FBC" w:rsidP="005D3B46">
      <w:pPr>
        <w:rPr>
          <w:rFonts w:ascii="Arial" w:hAnsi="Arial" w:cs="Arial"/>
        </w:rPr>
      </w:pPr>
      <w:r>
        <w:rPr>
          <w:rFonts w:ascii="Arial" w:hAnsi="Arial" w:cs="Arial"/>
        </w:rPr>
        <w:t>d</w:t>
      </w:r>
      <w:r w:rsidR="005D3B46">
        <w:rPr>
          <w:rFonts w:ascii="Arial" w:hAnsi="Arial" w:cs="Arial"/>
        </w:rPr>
        <w:t xml:space="preserve">) qRT-PCR of PROMPT and SE transcripts in </w:t>
      </w:r>
      <w:r w:rsidR="005D3B46">
        <w:rPr>
          <w:rFonts w:ascii="Arial" w:hAnsi="Arial" w:cs="Arial"/>
          <w:i/>
        </w:rPr>
        <w:t xml:space="preserve">PNUTS-AID </w:t>
      </w:r>
      <w:r w:rsidR="005D3B46">
        <w:rPr>
          <w:rFonts w:ascii="Arial" w:hAnsi="Arial" w:cs="Arial"/>
        </w:rPr>
        <w:t>cells treated or not with auxin (3 hr).  Graph shows fold change by comparison with non-auxin treated cells following normalisation to spliced actin transcripts</w:t>
      </w:r>
      <w:r w:rsidR="005D3B46" w:rsidRPr="006F69B5">
        <w:rPr>
          <w:rFonts w:ascii="Arial" w:hAnsi="Arial" w:cs="Arial"/>
          <w:bCs/>
        </w:rPr>
        <w:t>.</w:t>
      </w:r>
      <w:r w:rsidR="005D3B46">
        <w:rPr>
          <w:rFonts w:ascii="Arial" w:hAnsi="Arial" w:cs="Arial"/>
          <w:bCs/>
        </w:rPr>
        <w:t xml:space="preserve"> N=3.  </w:t>
      </w:r>
      <w:r w:rsidR="005D3B46">
        <w:rPr>
          <w:rFonts w:ascii="Arial" w:hAnsi="Arial" w:cs="Arial"/>
        </w:rPr>
        <w:t xml:space="preserve">Error bars are SEM.  </w:t>
      </w:r>
      <w:r w:rsidR="00EF1F50">
        <w:rPr>
          <w:rFonts w:ascii="Arial" w:hAnsi="Arial" w:cs="Arial"/>
        </w:rPr>
        <w:t>* and ** denote p values of &lt;0.05 and 0.01 respectively.</w:t>
      </w:r>
    </w:p>
    <w:p w14:paraId="6115B338" w14:textId="754CAE92" w:rsidR="005A7840" w:rsidRDefault="00EC3FBC" w:rsidP="005D3B46">
      <w:pPr>
        <w:rPr>
          <w:rFonts w:ascii="Arial" w:hAnsi="Arial" w:cs="Arial"/>
        </w:rPr>
      </w:pPr>
      <w:r>
        <w:rPr>
          <w:rFonts w:ascii="Arial" w:hAnsi="Arial" w:cs="Arial"/>
        </w:rPr>
        <w:t>e</w:t>
      </w:r>
      <w:r w:rsidR="005D3B46">
        <w:rPr>
          <w:rFonts w:ascii="Arial" w:hAnsi="Arial" w:cs="Arial"/>
        </w:rPr>
        <w:t xml:space="preserve">) </w:t>
      </w:r>
      <w:r w:rsidR="005D3B46" w:rsidRPr="00E96B6F">
        <w:rPr>
          <w:rFonts w:ascii="Arial" w:hAnsi="Arial" w:cs="Arial"/>
        </w:rPr>
        <w:t>qRT-PCR analysis of PROMPT and SE transcripts in HCT116 cells treated with control siRNAs or siRN</w:t>
      </w:r>
      <w:r w:rsidR="005D3B46">
        <w:rPr>
          <w:rFonts w:ascii="Arial" w:hAnsi="Arial" w:cs="Arial"/>
        </w:rPr>
        <w:t xml:space="preserve">As against both SETD1A and </w:t>
      </w:r>
      <w:r w:rsidR="005D3B46" w:rsidRPr="00E96B6F">
        <w:rPr>
          <w:rFonts w:ascii="Arial" w:hAnsi="Arial" w:cs="Arial"/>
        </w:rPr>
        <w:t xml:space="preserve">B.  Quantitation shows fold change versus cells transfected with control siRNAs following normalisation to spliced actin levels.  Note that the PROMPT and SE targets that are increased following ZC3H4 loss show relatively little change following depletion of SETD1A and B.  </w:t>
      </w:r>
      <w:r w:rsidR="005D3B46">
        <w:rPr>
          <w:rFonts w:ascii="Arial" w:hAnsi="Arial" w:cs="Arial"/>
        </w:rPr>
        <w:t>The success of the RNAi is indicated</w:t>
      </w:r>
      <w:r w:rsidR="005D3B46" w:rsidRPr="00E96B6F">
        <w:rPr>
          <w:rFonts w:ascii="Arial" w:hAnsi="Arial" w:cs="Arial"/>
        </w:rPr>
        <w:t xml:space="preserve"> by the strong reduction of SETD1A and B mRNAs.</w:t>
      </w:r>
      <w:r w:rsidR="005D3B46">
        <w:rPr>
          <w:rFonts w:ascii="Arial" w:hAnsi="Arial" w:cs="Arial"/>
        </w:rPr>
        <w:t xml:space="preserve"> N=3.  Error bars show SEM.</w:t>
      </w:r>
      <w:r w:rsidR="00315A1D">
        <w:rPr>
          <w:rFonts w:ascii="Arial" w:hAnsi="Arial" w:cs="Arial"/>
        </w:rPr>
        <w:t xml:space="preserve">  ** denotes p value of &lt;0.01.</w:t>
      </w:r>
    </w:p>
    <w:p w14:paraId="60AA860E" w14:textId="29A1F06A" w:rsidR="005D3B46" w:rsidRDefault="00A64F00" w:rsidP="000E0FFF">
      <w:pPr>
        <w:rPr>
          <w:rFonts w:ascii="Arial" w:hAnsi="Arial" w:cs="Arial"/>
          <w:b/>
        </w:rPr>
      </w:pPr>
      <w:r>
        <w:rPr>
          <w:rFonts w:ascii="Arial" w:hAnsi="Arial" w:cs="Arial"/>
          <w:b/>
        </w:rPr>
        <w:t xml:space="preserve">Figure </w:t>
      </w:r>
      <w:r w:rsidR="00A97E98">
        <w:rPr>
          <w:rFonts w:ascii="Arial" w:hAnsi="Arial" w:cs="Arial"/>
          <w:b/>
        </w:rPr>
        <w:t>5 – figure supplement 1</w:t>
      </w:r>
    </w:p>
    <w:p w14:paraId="08E5B097" w14:textId="77777777" w:rsidR="00C7488D" w:rsidRPr="005D3B46" w:rsidRDefault="005D3B46" w:rsidP="00C7488D">
      <w:r w:rsidRPr="005D3B46">
        <w:rPr>
          <w:rFonts w:ascii="Arial" w:hAnsi="Arial" w:cs="Arial"/>
        </w:rPr>
        <w:t>a)</w:t>
      </w:r>
      <w:r w:rsidR="00211D56">
        <w:rPr>
          <w:rFonts w:ascii="Arial" w:hAnsi="Arial" w:cs="Arial"/>
        </w:rPr>
        <w:t xml:space="preserve"> </w:t>
      </w:r>
      <w:r w:rsidR="00C7488D" w:rsidRPr="006F69B5">
        <w:rPr>
          <w:rFonts w:ascii="Arial" w:hAnsi="Arial" w:cs="Arial"/>
        </w:rPr>
        <w:t xml:space="preserve">XRNAX </w:t>
      </w:r>
      <w:r w:rsidR="00C7488D">
        <w:rPr>
          <w:rFonts w:ascii="Arial" w:hAnsi="Arial" w:cs="Arial"/>
        </w:rPr>
        <w:t>analysis of ZC3H4 RNA binding in cells.  Samples show input and those isolated following UV treatment or not.  Bands representing each protein are labelled accord</w:t>
      </w:r>
      <w:r w:rsidR="000464F1">
        <w:rPr>
          <w:rFonts w:ascii="Arial" w:hAnsi="Arial" w:cs="Arial"/>
        </w:rPr>
        <w:t>ingly.  ZC3H4</w:t>
      </w:r>
      <w:r w:rsidR="00C7488D">
        <w:rPr>
          <w:rFonts w:ascii="Arial" w:hAnsi="Arial" w:cs="Arial"/>
        </w:rPr>
        <w:t xml:space="preserve"> is recovered in a UV-dependent manner indicating that it is directly bound to RNA in cells.  The same is true of EXOSC10 that, as an exoribonuclease, acts as a positive control.  TCF4 is a DNA binding transcription factor and acts as a negative control.</w:t>
      </w:r>
    </w:p>
    <w:p w14:paraId="6EB43ABD" w14:textId="3EED7AAF" w:rsidR="000E0FFF" w:rsidRDefault="00C7488D" w:rsidP="00747341">
      <w:pPr>
        <w:rPr>
          <w:rFonts w:ascii="Arial" w:hAnsi="Arial" w:cs="Arial"/>
        </w:rPr>
      </w:pPr>
      <w:r>
        <w:rPr>
          <w:rFonts w:ascii="Arial" w:hAnsi="Arial" w:cs="Arial"/>
        </w:rPr>
        <w:t xml:space="preserve">b) </w:t>
      </w:r>
      <w:r w:rsidR="00211D56">
        <w:rPr>
          <w:rFonts w:ascii="Arial" w:hAnsi="Arial" w:cs="Arial"/>
        </w:rPr>
        <w:t>ZC3H4 only marks transcribed super-</w:t>
      </w:r>
      <w:r w:rsidR="00211D56" w:rsidRPr="006F69B5">
        <w:rPr>
          <w:rFonts w:ascii="Arial" w:hAnsi="Arial" w:cs="Arial"/>
        </w:rPr>
        <w:t>enhancers. IGV track view of ZC3H4 and Pol II o</w:t>
      </w:r>
      <w:r w:rsidR="00211D56">
        <w:rPr>
          <w:rFonts w:ascii="Arial" w:hAnsi="Arial" w:cs="Arial"/>
        </w:rPr>
        <w:t>ccupancy at two different super-</w:t>
      </w:r>
      <w:r w:rsidR="00211D56" w:rsidRPr="006F69B5">
        <w:rPr>
          <w:rFonts w:ascii="Arial" w:hAnsi="Arial" w:cs="Arial"/>
        </w:rPr>
        <w:t xml:space="preserve">enhancers, </w:t>
      </w:r>
      <w:r w:rsidR="00211D56" w:rsidRPr="006F69B5">
        <w:rPr>
          <w:rFonts w:ascii="Arial" w:hAnsi="Arial" w:cs="Arial"/>
          <w:i/>
          <w:iCs/>
        </w:rPr>
        <w:t>DLAGAP1</w:t>
      </w:r>
      <w:r w:rsidR="00211D56" w:rsidRPr="006F69B5">
        <w:rPr>
          <w:rFonts w:ascii="Arial" w:hAnsi="Arial" w:cs="Arial"/>
        </w:rPr>
        <w:t xml:space="preserve"> present in</w:t>
      </w:r>
      <w:r w:rsidR="00211D56">
        <w:rPr>
          <w:rFonts w:ascii="Arial" w:hAnsi="Arial" w:cs="Arial"/>
        </w:rPr>
        <w:t xml:space="preserve"> both</w:t>
      </w:r>
      <w:r w:rsidR="00211D56" w:rsidRPr="006F69B5">
        <w:rPr>
          <w:rFonts w:ascii="Arial" w:hAnsi="Arial" w:cs="Arial"/>
        </w:rPr>
        <w:t xml:space="preserve"> HEPG2</w:t>
      </w:r>
      <w:r w:rsidR="00211D56">
        <w:rPr>
          <w:rFonts w:ascii="Arial" w:hAnsi="Arial" w:cs="Arial"/>
        </w:rPr>
        <w:t xml:space="preserve"> and HCT116 (top</w:t>
      </w:r>
      <w:r w:rsidR="00211D56" w:rsidRPr="006F69B5">
        <w:rPr>
          <w:rFonts w:ascii="Arial" w:hAnsi="Arial" w:cs="Arial"/>
        </w:rPr>
        <w:t xml:space="preserve"> tracks) </w:t>
      </w:r>
      <w:r w:rsidR="00211D56">
        <w:rPr>
          <w:rFonts w:ascii="Arial" w:hAnsi="Arial" w:cs="Arial"/>
        </w:rPr>
        <w:t>and the MYC super-enhancer (bottom tracks) that</w:t>
      </w:r>
      <w:r w:rsidR="00211D56" w:rsidRPr="006F69B5">
        <w:rPr>
          <w:rFonts w:ascii="Arial" w:hAnsi="Arial" w:cs="Arial"/>
        </w:rPr>
        <w:t xml:space="preserve"> is only present in HCT11</w:t>
      </w:r>
      <w:r w:rsidR="00211D56">
        <w:rPr>
          <w:rFonts w:ascii="Arial" w:hAnsi="Arial" w:cs="Arial"/>
        </w:rPr>
        <w:t>6 cells. HEPG2 and HCT116 super-</w:t>
      </w:r>
      <w:r w:rsidR="00211D56" w:rsidRPr="006F69B5">
        <w:rPr>
          <w:rFonts w:ascii="Arial" w:hAnsi="Arial" w:cs="Arial"/>
        </w:rPr>
        <w:t xml:space="preserve">enhancer </w:t>
      </w:r>
      <w:r w:rsidR="00211D56">
        <w:rPr>
          <w:rFonts w:ascii="Arial" w:hAnsi="Arial" w:cs="Arial"/>
        </w:rPr>
        <w:t>annotation is under each track as blue bars and was obtained</w:t>
      </w:r>
      <w:r w:rsidR="00211D56" w:rsidRPr="006F69B5">
        <w:rPr>
          <w:rFonts w:ascii="Arial" w:hAnsi="Arial" w:cs="Arial"/>
        </w:rPr>
        <w:t xml:space="preserve"> from dbSUPER.</w:t>
      </w:r>
      <w:r w:rsidR="00211D56">
        <w:rPr>
          <w:rFonts w:ascii="Arial" w:hAnsi="Arial" w:cs="Arial"/>
        </w:rPr>
        <w:t xml:space="preserve">  Y-axis shows CPM.</w:t>
      </w:r>
    </w:p>
    <w:p w14:paraId="75E9C437" w14:textId="7218FDAC" w:rsidR="000F6B9D" w:rsidRDefault="00A97E98" w:rsidP="000F6B9D">
      <w:pPr>
        <w:rPr>
          <w:rFonts w:ascii="Arial" w:hAnsi="Arial" w:cs="Arial"/>
          <w:b/>
        </w:rPr>
      </w:pPr>
      <w:r>
        <w:rPr>
          <w:rFonts w:ascii="Arial" w:hAnsi="Arial" w:cs="Arial"/>
          <w:b/>
        </w:rPr>
        <w:t>Figure 6 – figure supplement 1</w:t>
      </w:r>
    </w:p>
    <w:p w14:paraId="5115BDDF" w14:textId="2159970F" w:rsidR="000F6B9D" w:rsidRDefault="000F6B9D" w:rsidP="000F6B9D">
      <w:pPr>
        <w:rPr>
          <w:rFonts w:ascii="Arial" w:hAnsi="Arial" w:cs="Arial"/>
        </w:rPr>
      </w:pPr>
      <w:r>
        <w:rPr>
          <w:rFonts w:ascii="Arial" w:hAnsi="Arial" w:cs="Arial"/>
        </w:rPr>
        <w:t xml:space="preserve">a) </w:t>
      </w:r>
      <w:r w:rsidRPr="005D3B46">
        <w:rPr>
          <w:rFonts w:ascii="Arial" w:hAnsi="Arial" w:cs="Arial"/>
        </w:rPr>
        <w:t xml:space="preserve">qRT-PCR of </w:t>
      </w:r>
      <w:r w:rsidRPr="00E94BC6">
        <w:rPr>
          <w:rFonts w:ascii="Arial" w:hAnsi="Arial" w:cs="Arial"/>
          <w:i/>
        </w:rPr>
        <w:t>ZC3H4-DHFR</w:t>
      </w:r>
      <w:r w:rsidRPr="005D3B46">
        <w:rPr>
          <w:rFonts w:ascii="Arial" w:hAnsi="Arial" w:cs="Arial"/>
        </w:rPr>
        <w:t xml:space="preserve"> cells transfected with </w:t>
      </w:r>
      <w:r>
        <w:rPr>
          <w:rFonts w:ascii="Arial" w:hAnsi="Arial" w:cs="Arial"/>
        </w:rPr>
        <w:t>MS2-</w:t>
      </w:r>
      <w:r w:rsidR="001E1853">
        <w:rPr>
          <w:rFonts w:ascii="Arial" w:hAnsi="Arial" w:cs="Arial"/>
        </w:rPr>
        <w:t xml:space="preserve">IRES-GFP </w:t>
      </w:r>
      <w:r>
        <w:rPr>
          <w:rFonts w:ascii="Arial" w:hAnsi="Arial" w:cs="Arial"/>
        </w:rPr>
        <w:t>before growth in the presence or, to deplete ZC3H4, absence of TMP (4 hr)</w:t>
      </w:r>
      <w:r w:rsidRPr="005D3B46">
        <w:rPr>
          <w:rFonts w:ascii="Arial" w:hAnsi="Arial" w:cs="Arial"/>
        </w:rPr>
        <w:t xml:space="preserve">.  Graph shows percentage of </w:t>
      </w:r>
      <w:r>
        <w:rPr>
          <w:rFonts w:ascii="Arial" w:hAnsi="Arial" w:cs="Arial"/>
        </w:rPr>
        <w:t xml:space="preserve">each </w:t>
      </w:r>
      <w:r>
        <w:rPr>
          <w:rFonts w:ascii="Arial" w:hAnsi="Arial" w:cs="Arial"/>
        </w:rPr>
        <w:lastRenderedPageBreak/>
        <w:t xml:space="preserve">amplicon following TMP removal relative to that found in the presence of </w:t>
      </w:r>
      <w:r w:rsidR="00F445E1">
        <w:rPr>
          <w:rFonts w:ascii="Arial" w:hAnsi="Arial" w:cs="Arial"/>
        </w:rPr>
        <w:t>TMP</w:t>
      </w:r>
      <w:r>
        <w:rPr>
          <w:rFonts w:ascii="Arial" w:hAnsi="Arial" w:cs="Arial"/>
        </w:rPr>
        <w:t xml:space="preserve"> fol</w:t>
      </w:r>
      <w:r w:rsidRPr="005D3B46">
        <w:rPr>
          <w:rFonts w:ascii="Arial" w:hAnsi="Arial" w:cs="Arial"/>
        </w:rPr>
        <w:t>lowing normalisation to spliced actin transcripts.  N=3.  Error bars show SEM.</w:t>
      </w:r>
      <w:r>
        <w:rPr>
          <w:rFonts w:ascii="Arial" w:hAnsi="Arial" w:cs="Arial"/>
        </w:rPr>
        <w:t xml:space="preserve">  * denotes p&lt;0.05.</w:t>
      </w:r>
    </w:p>
    <w:p w14:paraId="77FA5ECB" w14:textId="71980827" w:rsidR="000F6B9D" w:rsidRDefault="000F6B9D" w:rsidP="000F6B9D">
      <w:pPr>
        <w:rPr>
          <w:rFonts w:ascii="Arial" w:hAnsi="Arial" w:cs="Arial"/>
        </w:rPr>
      </w:pPr>
      <w:r>
        <w:rPr>
          <w:rFonts w:ascii="Arial" w:hAnsi="Arial" w:cs="Arial"/>
        </w:rPr>
        <w:t xml:space="preserve">b) </w:t>
      </w:r>
      <w:r w:rsidRPr="005D3B46">
        <w:rPr>
          <w:rFonts w:ascii="Arial" w:hAnsi="Arial" w:cs="Arial"/>
        </w:rPr>
        <w:t xml:space="preserve">qRT-PCR of HCT116 cells transfected with IRES-GFP and either a control beta-globin plasmid (NTC) or ZC3H4-MS2.  </w:t>
      </w:r>
      <w:r w:rsidR="008451B9">
        <w:rPr>
          <w:rFonts w:ascii="Arial" w:hAnsi="Arial" w:cs="Arial"/>
        </w:rPr>
        <w:t>The g</w:t>
      </w:r>
      <w:r w:rsidRPr="005D3B46">
        <w:rPr>
          <w:rFonts w:ascii="Arial" w:hAnsi="Arial" w:cs="Arial"/>
        </w:rPr>
        <w:t xml:space="preserve">raph shows </w:t>
      </w:r>
      <w:r w:rsidR="008451B9">
        <w:rPr>
          <w:rFonts w:ascii="Arial" w:hAnsi="Arial" w:cs="Arial"/>
        </w:rPr>
        <w:t xml:space="preserve">the </w:t>
      </w:r>
      <w:r w:rsidRPr="005D3B46">
        <w:rPr>
          <w:rFonts w:ascii="Arial" w:hAnsi="Arial" w:cs="Arial"/>
        </w:rPr>
        <w:t>percentage of GFP RNA versus control following normalisation to spliced actin transcripts.  N=3.  Error bars show SEM.</w:t>
      </w:r>
      <w:r>
        <w:rPr>
          <w:rFonts w:ascii="Arial" w:hAnsi="Arial" w:cs="Arial"/>
        </w:rPr>
        <w:t xml:space="preserve">  </w:t>
      </w:r>
    </w:p>
    <w:p w14:paraId="0CEAACA4" w14:textId="3B1C2BE0" w:rsidR="00D0574C" w:rsidRDefault="00D0574C" w:rsidP="000F6B9D">
      <w:pPr>
        <w:rPr>
          <w:rFonts w:ascii="Arial" w:hAnsi="Arial" w:cs="Arial"/>
        </w:rPr>
      </w:pPr>
      <w:r w:rsidRPr="001138AE">
        <w:rPr>
          <w:rFonts w:ascii="Arial" w:hAnsi="Arial" w:cs="Arial"/>
          <w:b/>
          <w:sz w:val="28"/>
          <w:szCs w:val="28"/>
        </w:rPr>
        <w:t>SUPPLEMENTA</w:t>
      </w:r>
      <w:r>
        <w:rPr>
          <w:rFonts w:ascii="Arial" w:hAnsi="Arial" w:cs="Arial"/>
          <w:b/>
          <w:sz w:val="28"/>
          <w:szCs w:val="28"/>
        </w:rPr>
        <w:t>RY</w:t>
      </w:r>
      <w:r w:rsidRPr="001138AE">
        <w:rPr>
          <w:rFonts w:ascii="Arial" w:hAnsi="Arial" w:cs="Arial"/>
          <w:b/>
          <w:sz w:val="28"/>
          <w:szCs w:val="28"/>
        </w:rPr>
        <w:t xml:space="preserve"> FI</w:t>
      </w:r>
      <w:r>
        <w:rPr>
          <w:rFonts w:ascii="Arial" w:hAnsi="Arial" w:cs="Arial"/>
          <w:b/>
          <w:sz w:val="28"/>
          <w:szCs w:val="28"/>
        </w:rPr>
        <w:t>LES</w:t>
      </w:r>
    </w:p>
    <w:p w14:paraId="39265E2F" w14:textId="2EF858C4" w:rsidR="00D0574C" w:rsidRDefault="00D0574C" w:rsidP="000F6B9D">
      <w:pPr>
        <w:rPr>
          <w:rFonts w:ascii="Arial" w:hAnsi="Arial" w:cs="Arial"/>
          <w:b/>
        </w:rPr>
      </w:pPr>
      <w:r>
        <w:rPr>
          <w:rFonts w:ascii="Arial" w:hAnsi="Arial" w:cs="Arial"/>
          <w:b/>
        </w:rPr>
        <w:t>Supplementary File 1</w:t>
      </w:r>
    </w:p>
    <w:p w14:paraId="439B116D" w14:textId="5BA5B21B" w:rsidR="00D0574C" w:rsidRDefault="00D0574C" w:rsidP="000F6B9D">
      <w:pPr>
        <w:rPr>
          <w:rFonts w:ascii="Arial" w:hAnsi="Arial" w:cs="Arial"/>
        </w:rPr>
      </w:pPr>
      <w:r>
        <w:rPr>
          <w:rFonts w:ascii="Arial" w:hAnsi="Arial" w:cs="Arial"/>
        </w:rPr>
        <w:t>Mass spectrometry data associated with the Pol II-miniTurbo experiment.</w:t>
      </w:r>
    </w:p>
    <w:p w14:paraId="4C6BB904" w14:textId="5C2529BD" w:rsidR="00D0574C" w:rsidRDefault="00D0574C" w:rsidP="000F6B9D">
      <w:pPr>
        <w:rPr>
          <w:rFonts w:ascii="Arial" w:hAnsi="Arial" w:cs="Arial"/>
          <w:b/>
        </w:rPr>
      </w:pPr>
      <w:r>
        <w:rPr>
          <w:rFonts w:ascii="Arial" w:hAnsi="Arial" w:cs="Arial"/>
          <w:b/>
        </w:rPr>
        <w:t>Supplementary File 2</w:t>
      </w:r>
    </w:p>
    <w:p w14:paraId="1F821325" w14:textId="1CC3C0E1" w:rsidR="00D0574C" w:rsidRDefault="00D0574C" w:rsidP="000F6B9D">
      <w:pPr>
        <w:rPr>
          <w:rFonts w:ascii="Arial" w:hAnsi="Arial" w:cs="Arial"/>
        </w:rPr>
      </w:pPr>
      <w:r>
        <w:rPr>
          <w:rFonts w:ascii="Arial" w:hAnsi="Arial" w:cs="Arial"/>
        </w:rPr>
        <w:t>Underpinning data for phylogenetic analyses.</w:t>
      </w:r>
    </w:p>
    <w:p w14:paraId="017FBEB4" w14:textId="718F110E" w:rsidR="00D0574C" w:rsidRDefault="00D0574C" w:rsidP="000F6B9D">
      <w:pPr>
        <w:rPr>
          <w:rFonts w:ascii="Arial" w:hAnsi="Arial" w:cs="Arial"/>
          <w:b/>
        </w:rPr>
      </w:pPr>
      <w:r>
        <w:rPr>
          <w:rFonts w:ascii="Arial" w:hAnsi="Arial" w:cs="Arial"/>
          <w:b/>
        </w:rPr>
        <w:t>Supplementary File 3</w:t>
      </w:r>
    </w:p>
    <w:p w14:paraId="0C95371C" w14:textId="77777777" w:rsidR="00C531C3" w:rsidRDefault="00C531C3" w:rsidP="00C531C3">
      <w:pPr>
        <w:rPr>
          <w:rFonts w:ascii="Arial" w:hAnsi="Arial" w:cs="Arial"/>
        </w:rPr>
      </w:pPr>
      <w:r>
        <w:rPr>
          <w:rFonts w:ascii="Arial" w:hAnsi="Arial" w:cs="Arial"/>
        </w:rPr>
        <w:t>Log2 fold changes in read-through following CPSF30 or ZC3H4 depletion from HCT116 cells.</w:t>
      </w:r>
    </w:p>
    <w:p w14:paraId="6953847C" w14:textId="60A936DF" w:rsidR="00C531C3" w:rsidRDefault="00D0574C" w:rsidP="00C531C3">
      <w:pPr>
        <w:rPr>
          <w:rFonts w:ascii="Arial" w:hAnsi="Arial" w:cs="Arial"/>
          <w:b/>
        </w:rPr>
      </w:pPr>
      <w:r>
        <w:rPr>
          <w:rFonts w:ascii="Arial" w:hAnsi="Arial" w:cs="Arial"/>
          <w:b/>
        </w:rPr>
        <w:t>Supplementary File 4</w:t>
      </w:r>
    </w:p>
    <w:p w14:paraId="440E680E" w14:textId="77777777" w:rsidR="00C531C3" w:rsidRDefault="00C531C3" w:rsidP="00C531C3">
      <w:pPr>
        <w:rPr>
          <w:rFonts w:ascii="Arial" w:hAnsi="Arial" w:cs="Arial"/>
        </w:rPr>
      </w:pPr>
      <w:r>
        <w:rPr>
          <w:rFonts w:ascii="Arial" w:hAnsi="Arial" w:cs="Arial"/>
        </w:rPr>
        <w:t>List of mRNAs that are upregulated following ZC3H4 depletion (nuclear RNA-seq) or INTS1 depletion (chromatin-associated RNA-seq) in HCT116 cells.</w:t>
      </w:r>
    </w:p>
    <w:p w14:paraId="307117E8" w14:textId="409105CA" w:rsidR="00403F00" w:rsidRDefault="00403F00" w:rsidP="000F6B9D">
      <w:pPr>
        <w:rPr>
          <w:rFonts w:ascii="Arial" w:hAnsi="Arial" w:cs="Arial"/>
          <w:b/>
        </w:rPr>
      </w:pPr>
      <w:r>
        <w:rPr>
          <w:rFonts w:ascii="Arial" w:hAnsi="Arial" w:cs="Arial"/>
          <w:b/>
        </w:rPr>
        <w:t>Supplementary File 5</w:t>
      </w:r>
    </w:p>
    <w:p w14:paraId="3B88C487" w14:textId="40F48B39" w:rsidR="00403F00" w:rsidRDefault="00403F00" w:rsidP="00403F00">
      <w:pPr>
        <w:rPr>
          <w:rFonts w:ascii="Arial" w:hAnsi="Arial" w:cs="Arial"/>
        </w:rPr>
      </w:pPr>
      <w:r>
        <w:rPr>
          <w:rFonts w:ascii="Arial" w:hAnsi="Arial" w:cs="Arial"/>
        </w:rPr>
        <w:t xml:space="preserve">List of mRNAs that are upregulated following ZC3H4 depletion (4sU RNA-seq; </w:t>
      </w:r>
      <w:r>
        <w:rPr>
          <w:rFonts w:ascii="Arial" w:hAnsi="Arial" w:cs="Arial"/>
        </w:rPr>
      </w:r>
      <w:r>
        <w:rPr>
          <w:rFonts w:ascii="Arial" w:hAnsi="Arial" w:cs="Arial"/>
        </w:rPr>
        <w:instrText xml:space="preserve"/>
      </w:r>
      <w:r>
        <w:rPr>
          <w:rFonts w:ascii="Arial" w:hAnsi="Arial" w:cs="Arial"/>
        </w:rPr>
      </w:r>
      <w:r>
        <w:rPr>
          <w:rFonts w:ascii="Arial" w:hAnsi="Arial" w:cs="Arial"/>
          <w:noProof/>
        </w:rPr>
        <w:t>(Austenaa et al., 2021)</w:t>
      </w:r>
      <w:r>
        <w:rPr>
          <w:rFonts w:ascii="Arial" w:hAnsi="Arial" w:cs="Arial"/>
        </w:rPr>
      </w:r>
      <w:r>
        <w:rPr>
          <w:rFonts w:ascii="Arial" w:hAnsi="Arial" w:cs="Arial"/>
        </w:rPr>
        <w:t xml:space="preserve">) or INTS11 depletion (4sU TT-seq; </w:t>
      </w:r>
      <w:r>
        <w:rPr>
          <w:rFonts w:ascii="Arial" w:hAnsi="Arial" w:cs="Arial"/>
        </w:rPr>
      </w:r>
      <w:r>
        <w:rPr>
          <w:rFonts w:ascii="Arial" w:hAnsi="Arial" w:cs="Arial"/>
        </w:rPr>
        <w:instrText xml:space="preserve"/>
      </w:r>
      <w:r>
        <w:rPr>
          <w:rFonts w:ascii="Arial" w:hAnsi="Arial" w:cs="Arial"/>
        </w:rPr>
      </w:r>
      <w:r>
        <w:rPr>
          <w:rFonts w:ascii="Arial" w:hAnsi="Arial" w:cs="Arial"/>
        </w:rPr>
        <w:instrText xml:space="preserve"/>
      </w:r>
      <w:r>
        <w:rPr>
          <w:rFonts w:ascii="Arial" w:hAnsi="Arial" w:cs="Arial"/>
        </w:rPr>
      </w:r>
      <w:r>
        <w:rPr>
          <w:rFonts w:ascii="Arial" w:hAnsi="Arial" w:cs="Arial"/>
        </w:rPr>
      </w:r>
      <w:r>
        <w:rPr>
          <w:rFonts w:ascii="Arial" w:hAnsi="Arial" w:cs="Arial"/>
        </w:rPr>
      </w:r>
      <w:r>
        <w:rPr>
          <w:rFonts w:ascii="Arial" w:hAnsi="Arial" w:cs="Arial"/>
        </w:rPr>
      </w:r>
      <w:r>
        <w:rPr>
          <w:rFonts w:ascii="Arial" w:hAnsi="Arial" w:cs="Arial"/>
          <w:noProof/>
        </w:rPr>
        <w:t>(Lykke-Andersen et al., 2020)</w:t>
      </w:r>
      <w:r>
        <w:rPr>
          <w:rFonts w:ascii="Arial" w:hAnsi="Arial" w:cs="Arial"/>
        </w:rPr>
      </w:r>
      <w:r>
        <w:rPr>
          <w:rFonts w:ascii="Arial" w:hAnsi="Arial" w:cs="Arial"/>
        </w:rPr>
        <w:t>) in HeLa cells.</w:t>
      </w:r>
      <w:r w:rsidR="00D72B3F">
        <w:rPr>
          <w:rFonts w:ascii="Arial" w:hAnsi="Arial" w:cs="Arial"/>
        </w:rPr>
        <w:t xml:space="preserve">  G</w:t>
      </w:r>
      <w:r w:rsidR="003B1F38">
        <w:rPr>
          <w:rFonts w:ascii="Arial" w:hAnsi="Arial" w:cs="Arial"/>
        </w:rPr>
        <w:t>enes in each set were manually checked for upregulati</w:t>
      </w:r>
      <w:r w:rsidR="00A143B4">
        <w:rPr>
          <w:rFonts w:ascii="Arial" w:hAnsi="Arial" w:cs="Arial"/>
        </w:rPr>
        <w:t xml:space="preserve">on (TRUE) or possible artefacts – primarily transcription from surrounding region into a gene that is consequently scored as upregulated </w:t>
      </w:r>
      <w:r w:rsidR="003B1F38">
        <w:rPr>
          <w:rFonts w:ascii="Arial" w:hAnsi="Arial" w:cs="Arial"/>
        </w:rPr>
        <w:t>(FALSE).</w:t>
      </w:r>
    </w:p>
    <w:p w14:paraId="37B0DEDF" w14:textId="35EEF253" w:rsidR="00403F00" w:rsidRDefault="00403F00" w:rsidP="00403F00">
      <w:pPr>
        <w:rPr>
          <w:rFonts w:ascii="Arial" w:hAnsi="Arial" w:cs="Arial"/>
          <w:b/>
        </w:rPr>
      </w:pPr>
      <w:r>
        <w:rPr>
          <w:rFonts w:ascii="Arial" w:hAnsi="Arial" w:cs="Arial"/>
          <w:b/>
        </w:rPr>
        <w:t>Supplementary File 6</w:t>
      </w:r>
    </w:p>
    <w:p w14:paraId="0A3E2C90" w14:textId="208F3E8C" w:rsidR="00403F00" w:rsidRDefault="00403F00" w:rsidP="00403F00">
      <w:pPr>
        <w:rPr>
          <w:rFonts w:ascii="Arial" w:hAnsi="Arial" w:cs="Arial"/>
        </w:rPr>
      </w:pPr>
      <w:r>
        <w:rPr>
          <w:rFonts w:ascii="Arial" w:hAnsi="Arial" w:cs="Arial"/>
        </w:rPr>
        <w:t>List of PROMPTs that are upregulated following ZC3H4 depletion (nuclear RNA-seq) or INTS1 depletion (chromatin-associated RNA-seq) in HCT116 cells.</w:t>
      </w:r>
    </w:p>
    <w:p w14:paraId="325F35FC" w14:textId="05ABF8B6" w:rsidR="00403F00" w:rsidRDefault="00403F00" w:rsidP="00403F00">
      <w:pPr>
        <w:rPr>
          <w:rFonts w:ascii="Arial" w:hAnsi="Arial" w:cs="Arial"/>
          <w:b/>
        </w:rPr>
      </w:pPr>
      <w:r>
        <w:rPr>
          <w:rFonts w:ascii="Arial" w:hAnsi="Arial" w:cs="Arial"/>
          <w:b/>
        </w:rPr>
        <w:t>Supplementary File 7</w:t>
      </w:r>
    </w:p>
    <w:p w14:paraId="5A18D4E3" w14:textId="7F1395D0" w:rsidR="00403F00" w:rsidRDefault="00403F00" w:rsidP="00403F00">
      <w:pPr>
        <w:rPr>
          <w:rFonts w:ascii="Arial" w:hAnsi="Arial" w:cs="Arial"/>
        </w:rPr>
      </w:pPr>
      <w:r>
        <w:rPr>
          <w:rFonts w:ascii="Arial" w:hAnsi="Arial" w:cs="Arial"/>
        </w:rPr>
        <w:t>Table of oligonucleotide and DNA sequences used in this study.</w:t>
      </w:r>
    </w:p>
    <w:p w14:paraId="3059C627" w14:textId="32E347A7" w:rsidR="00403F00" w:rsidRDefault="00403F00" w:rsidP="00403F00">
      <w:pPr>
        <w:rPr>
          <w:rFonts w:ascii="Arial" w:hAnsi="Arial" w:cs="Arial"/>
          <w:b/>
        </w:rPr>
      </w:pPr>
      <w:r>
        <w:rPr>
          <w:rFonts w:ascii="Arial" w:hAnsi="Arial" w:cs="Arial"/>
          <w:b/>
        </w:rPr>
        <w:t>S</w:t>
      </w:r>
      <w:r w:rsidR="003B0ADC">
        <w:rPr>
          <w:rFonts w:ascii="Arial" w:hAnsi="Arial" w:cs="Arial"/>
          <w:b/>
        </w:rPr>
        <w:t>ource data file 1</w:t>
      </w:r>
    </w:p>
    <w:p w14:paraId="7B1E3D3F" w14:textId="5376E1EC" w:rsidR="00403F00" w:rsidRDefault="00403F00" w:rsidP="00403F00">
      <w:pPr>
        <w:rPr>
          <w:rFonts w:ascii="Arial" w:hAnsi="Arial" w:cs="Arial"/>
        </w:rPr>
      </w:pPr>
      <w:r>
        <w:rPr>
          <w:rFonts w:ascii="Arial" w:hAnsi="Arial" w:cs="Arial"/>
        </w:rPr>
        <w:t>Values (average, SEM, p-value) of data underpinning graphs within the paper.</w:t>
      </w:r>
    </w:p>
    <w:p w14:paraId="7258CB29" w14:textId="69A87F14" w:rsidR="00403F00" w:rsidRDefault="00403F00" w:rsidP="00403F00">
      <w:pPr>
        <w:rPr>
          <w:rFonts w:ascii="Arial" w:hAnsi="Arial" w:cs="Arial"/>
          <w:b/>
        </w:rPr>
      </w:pPr>
      <w:r>
        <w:rPr>
          <w:rFonts w:ascii="Arial" w:hAnsi="Arial" w:cs="Arial"/>
          <w:b/>
        </w:rPr>
        <w:lastRenderedPageBreak/>
        <w:t>S</w:t>
      </w:r>
      <w:r w:rsidR="003B0ADC">
        <w:rPr>
          <w:rFonts w:ascii="Arial" w:hAnsi="Arial" w:cs="Arial"/>
          <w:b/>
        </w:rPr>
        <w:t>ource data file 2</w:t>
      </w:r>
    </w:p>
    <w:p w14:paraId="7220E377" w14:textId="7F7F3ABF" w:rsidR="00403F00" w:rsidRPr="00E94BC6" w:rsidRDefault="00403F00" w:rsidP="00403F00">
      <w:pPr>
        <w:rPr>
          <w:rFonts w:ascii="Arial" w:hAnsi="Arial" w:cs="Arial"/>
        </w:rPr>
      </w:pPr>
      <w:r>
        <w:rPr>
          <w:rFonts w:ascii="Arial" w:hAnsi="Arial" w:cs="Arial"/>
        </w:rPr>
        <w:t>Uncropped western blot images.</w:t>
      </w:r>
    </w:p>
    <w:p w14:paraId="2DCD3ECC" w14:textId="77777777" w:rsidR="00403F00" w:rsidRPr="00E94BC6" w:rsidRDefault="00403F00" w:rsidP="00403F00">
      <w:pPr>
        <w:rPr>
          <w:rFonts w:ascii="Arial" w:hAnsi="Arial" w:cs="Arial"/>
          <w:b/>
        </w:rPr>
      </w:pPr>
    </w:p>
    <w:p w14:paraId="5450F342" w14:textId="77777777" w:rsidR="00403F00" w:rsidRPr="00403F00" w:rsidRDefault="00403F00" w:rsidP="000F6B9D">
      <w:pPr>
        <w:rPr>
          <w:rFonts w:ascii="Arial" w:hAnsi="Arial" w:cs="Arial"/>
          <w:b/>
        </w:rPr>
      </w:pPr>
    </w:p>
    <w:p w14:paraId="407AD984" w14:textId="77777777" w:rsidR="00D0574C" w:rsidRPr="00E94BC6" w:rsidRDefault="00D0574C" w:rsidP="000F6B9D">
      <w:pPr>
        <w:rPr>
          <w:rFonts w:ascii="Arial" w:hAnsi="Arial" w:cs="Arial"/>
          <w:b/>
        </w:rPr>
      </w:pPr>
    </w:p>
    <w:p w14:paraId="61D38007" w14:textId="4D93C395" w:rsidR="00CE5E76" w:rsidRPr="00CE5E76" w:rsidRDefault="00CE5E76" w:rsidP="000F6B9D">
      <w:pPr>
        <w:rPr>
          <w:rFonts w:ascii="Arial" w:hAnsi="Arial" w:cs="Arial"/>
        </w:rPr>
      </w:pPr>
    </w:p>
    <w:p w14:paraId="63DEDCEB" w14:textId="58519BCF" w:rsidR="000F6B9D" w:rsidRPr="00CE5E76" w:rsidRDefault="000F6B9D" w:rsidP="00747341">
      <w:pPr>
        <w:rPr>
          <w:rFonts w:ascii="Arial" w:hAnsi="Arial" w:cs="Arial"/>
        </w:rPr>
      </w:pPr>
      <w:bookmarkStart w:id="0" w:name="_GoBack"/>
      <w:bookmarkEnd w:id="0"/>
    </w:p>
    <w:sectPr w:rsidR="000F6B9D" w:rsidRPr="00CE5E76" w:rsidSect="0027619D">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88F4" w14:textId="77777777" w:rsidR="00716CC3" w:rsidRDefault="00716CC3" w:rsidP="001F4337">
      <w:pPr>
        <w:spacing w:after="0" w:line="240" w:lineRule="auto"/>
      </w:pPr>
      <w:r>
        <w:separator/>
      </w:r>
    </w:p>
  </w:endnote>
  <w:endnote w:type="continuationSeparator" w:id="0">
    <w:p w14:paraId="6F008A2F" w14:textId="77777777" w:rsidR="00716CC3" w:rsidRDefault="00716CC3" w:rsidP="001F4337">
      <w:pPr>
        <w:spacing w:after="0" w:line="240" w:lineRule="auto"/>
      </w:pPr>
      <w:r>
        <w:continuationSeparator/>
      </w:r>
    </w:p>
  </w:endnote>
  <w:endnote w:type="continuationNotice" w:id="1">
    <w:p w14:paraId="6BF149C0" w14:textId="77777777" w:rsidR="00716CC3" w:rsidRDefault="00716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078153"/>
      <w:docPartObj>
        <w:docPartGallery w:val="Page Numbers (Bottom of Page)"/>
        <w:docPartUnique/>
      </w:docPartObj>
    </w:sdtPr>
    <w:sdtEndPr>
      <w:rPr>
        <w:noProof/>
      </w:rPr>
    </w:sdtEndPr>
    <w:sdtContent>
      <w:p w14:paraId="133E531C" w14:textId="77777777" w:rsidR="00716CC3" w:rsidRDefault="00716CC3">
        <w:pPr>
          <w:pStyle w:val="Footer"/>
          <w:jc w:val="right"/>
        </w:pPr>
        <w:r/>
        <w:r>
          <w:instrText xml:space="preserve"/>
        </w:r>
        <w:r/>
        <w:r w:rsidR="000F3952">
          <w:rPr>
            <w:noProof/>
          </w:rPr>
          <w:t>1</w:t>
        </w:r>
        <w:r>
          <w:rPr>
            <w:noProof/>
          </w:rPr>
        </w:r>
      </w:p>
    </w:sdtContent>
  </w:sdt>
  <w:p w14:paraId="590702C2" w14:textId="77777777" w:rsidR="00716CC3" w:rsidRDefault="00716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B092" w14:textId="77777777" w:rsidR="00716CC3" w:rsidRDefault="00716CC3" w:rsidP="001F4337">
      <w:pPr>
        <w:spacing w:after="0" w:line="240" w:lineRule="auto"/>
      </w:pPr>
      <w:r>
        <w:separator/>
      </w:r>
    </w:p>
  </w:footnote>
  <w:footnote w:type="continuationSeparator" w:id="0">
    <w:p w14:paraId="0B8BDB82" w14:textId="77777777" w:rsidR="00716CC3" w:rsidRDefault="00716CC3" w:rsidP="001F4337">
      <w:pPr>
        <w:spacing w:after="0" w:line="240" w:lineRule="auto"/>
      </w:pPr>
      <w:r>
        <w:continuationSeparator/>
      </w:r>
    </w:p>
  </w:footnote>
  <w:footnote w:type="continuationNotice" w:id="1">
    <w:p w14:paraId="71DFE2EF" w14:textId="77777777" w:rsidR="00716CC3" w:rsidRDefault="00716C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5A7"/>
    <w:multiLevelType w:val="hybridMultilevel"/>
    <w:tmpl w:val="252E9A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94B33"/>
    <w:multiLevelType w:val="hybridMultilevel"/>
    <w:tmpl w:val="B420B5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B3349"/>
    <w:multiLevelType w:val="hybridMultilevel"/>
    <w:tmpl w:val="81E24C38"/>
    <w:lvl w:ilvl="0" w:tplc="97E49802">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324F6"/>
    <w:multiLevelType w:val="hybridMultilevel"/>
    <w:tmpl w:val="7B9A28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54AE4"/>
    <w:multiLevelType w:val="hybridMultilevel"/>
    <w:tmpl w:val="9E28C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15F7C"/>
    <w:multiLevelType w:val="hybridMultilevel"/>
    <w:tmpl w:val="03C8909E"/>
    <w:lvl w:ilvl="0" w:tplc="986AB89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123F3"/>
    <w:multiLevelType w:val="hybridMultilevel"/>
    <w:tmpl w:val="E9365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82D54"/>
    <w:multiLevelType w:val="hybridMultilevel"/>
    <w:tmpl w:val="8E0038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9468B"/>
    <w:multiLevelType w:val="hybridMultilevel"/>
    <w:tmpl w:val="159A2A1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D16E1"/>
    <w:multiLevelType w:val="hybridMultilevel"/>
    <w:tmpl w:val="1EE46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436F7F"/>
    <w:multiLevelType w:val="hybridMultilevel"/>
    <w:tmpl w:val="B080D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C1D1B"/>
    <w:multiLevelType w:val="hybridMultilevel"/>
    <w:tmpl w:val="015680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481D3C"/>
    <w:multiLevelType w:val="hybridMultilevel"/>
    <w:tmpl w:val="24202DB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782E3A"/>
    <w:multiLevelType w:val="hybridMultilevel"/>
    <w:tmpl w:val="16B6B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DD51AE"/>
    <w:multiLevelType w:val="hybridMultilevel"/>
    <w:tmpl w:val="1B8E80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204F3"/>
    <w:multiLevelType w:val="hybridMultilevel"/>
    <w:tmpl w:val="6B24C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C95A68"/>
    <w:multiLevelType w:val="hybridMultilevel"/>
    <w:tmpl w:val="58E83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1"/>
  </w:num>
  <w:num w:numId="5">
    <w:abstractNumId w:val="16"/>
  </w:num>
  <w:num w:numId="6">
    <w:abstractNumId w:val="15"/>
  </w:num>
  <w:num w:numId="7">
    <w:abstractNumId w:val="14"/>
  </w:num>
  <w:num w:numId="8">
    <w:abstractNumId w:val="1"/>
  </w:num>
  <w:num w:numId="9">
    <w:abstractNumId w:val="7"/>
  </w:num>
  <w:num w:numId="10">
    <w:abstractNumId w:val="0"/>
  </w:num>
  <w:num w:numId="11">
    <w:abstractNumId w:val="10"/>
  </w:num>
  <w:num w:numId="12">
    <w:abstractNumId w:val="6"/>
  </w:num>
  <w:num w:numId="13">
    <w:abstractNumId w:val="13"/>
  </w:num>
  <w:num w:numId="14">
    <w:abstractNumId w:val="2"/>
  </w:num>
  <w:num w:numId="15">
    <w:abstractNumId w:val="5"/>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ar2tvx9e1z52x6ewpszpd22rpzrtvtazve5s&quot;&gt;Steve library Copy Copy Copy Copy&lt;record-ids&gt;&lt;item&gt;14&lt;/item&gt;&lt;item&gt;327&lt;/item&gt;&lt;item&gt;355&lt;/item&gt;&lt;item&gt;445&lt;/item&gt;&lt;item&gt;1314&lt;/item&gt;&lt;item&gt;1349&lt;/item&gt;&lt;item&gt;1357&lt;/item&gt;&lt;item&gt;1359&lt;/item&gt;&lt;item&gt;1362&lt;/item&gt;&lt;item&gt;1363&lt;/item&gt;&lt;item&gt;1380&lt;/item&gt;&lt;item&gt;1384&lt;/item&gt;&lt;item&gt;1390&lt;/item&gt;&lt;item&gt;1402&lt;/item&gt;&lt;item&gt;1404&lt;/item&gt;&lt;item&gt;1405&lt;/item&gt;&lt;item&gt;1435&lt;/item&gt;&lt;item&gt;1443&lt;/item&gt;&lt;item&gt;1451&lt;/item&gt;&lt;item&gt;1452&lt;/item&gt;&lt;item&gt;1455&lt;/item&gt;&lt;item&gt;1456&lt;/item&gt;&lt;item&gt;1458&lt;/item&gt;&lt;item&gt;1478&lt;/item&gt;&lt;item&gt;1483&lt;/item&gt;&lt;item&gt;1484&lt;/item&gt;&lt;item&gt;1498&lt;/item&gt;&lt;item&gt;1504&lt;/item&gt;&lt;item&gt;1505&lt;/item&gt;&lt;item&gt;1508&lt;/item&gt;&lt;item&gt;1523&lt;/item&gt;&lt;item&gt;1536&lt;/item&gt;&lt;item&gt;1542&lt;/item&gt;&lt;item&gt;1545&lt;/item&gt;&lt;item&gt;1555&lt;/item&gt;&lt;item&gt;1556&lt;/item&gt;&lt;item&gt;1557&lt;/item&gt;&lt;item&gt;1558&lt;/item&gt;&lt;item&gt;1559&lt;/item&gt;&lt;item&gt;1560&lt;/item&gt;&lt;item&gt;1561&lt;/item&gt;&lt;item&gt;1562&lt;/item&gt;&lt;item&gt;1563&lt;/item&gt;&lt;item&gt;1564&lt;/item&gt;&lt;item&gt;1565&lt;/item&gt;&lt;item&gt;1567&lt;/item&gt;&lt;item&gt;1568&lt;/item&gt;&lt;item&gt;1569&lt;/item&gt;&lt;item&gt;1570&lt;/item&gt;&lt;item&gt;1571&lt;/item&gt;&lt;item&gt;1572&lt;/item&gt;&lt;item&gt;1574&lt;/item&gt;&lt;item&gt;1576&lt;/item&gt;&lt;item&gt;1577&lt;/item&gt;&lt;item&gt;1579&lt;/item&gt;&lt;item&gt;1580&lt;/item&gt;&lt;item&gt;1582&lt;/item&gt;&lt;item&gt;1585&lt;/item&gt;&lt;item&gt;1586&lt;/item&gt;&lt;item&gt;1588&lt;/item&gt;&lt;item&gt;1589&lt;/item&gt;&lt;item&gt;1591&lt;/item&gt;&lt;item&gt;1592&lt;/item&gt;&lt;item&gt;1593&lt;/item&gt;&lt;item&gt;1594&lt;/item&gt;&lt;item&gt;1595&lt;/item&gt;&lt;item&gt;1596&lt;/item&gt;&lt;item&gt;1597&lt;/item&gt;&lt;item&gt;1598&lt;/item&gt;&lt;item&gt;1602&lt;/item&gt;&lt;item&gt;1603&lt;/item&gt;&lt;item&gt;1611&lt;/item&gt;&lt;item&gt;1612&lt;/item&gt;&lt;item&gt;1614&lt;/item&gt;&lt;item&gt;1624&lt;/item&gt;&lt;item&gt;1628&lt;/item&gt;&lt;item&gt;1629&lt;/item&gt;&lt;item&gt;1630&lt;/item&gt;&lt;item&gt;1631&lt;/item&gt;&lt;item&gt;1632&lt;/item&gt;&lt;item&gt;1633&lt;/item&gt;&lt;item&gt;1634&lt;/item&gt;&lt;item&gt;1635&lt;/item&gt;&lt;/record-ids&gt;&lt;/item&gt;&lt;/Libraries&gt;"/>
  </w:docVars>
  <w:rsids>
    <w:rsidRoot w:val="00A05488"/>
    <w:rsid w:val="00002006"/>
    <w:rsid w:val="00002347"/>
    <w:rsid w:val="00003449"/>
    <w:rsid w:val="0000348A"/>
    <w:rsid w:val="00003BDD"/>
    <w:rsid w:val="00003E19"/>
    <w:rsid w:val="000042F1"/>
    <w:rsid w:val="00012117"/>
    <w:rsid w:val="000128F3"/>
    <w:rsid w:val="00012F33"/>
    <w:rsid w:val="00013ED2"/>
    <w:rsid w:val="0002049D"/>
    <w:rsid w:val="000256E5"/>
    <w:rsid w:val="000307C3"/>
    <w:rsid w:val="00034AB8"/>
    <w:rsid w:val="00037C55"/>
    <w:rsid w:val="00040006"/>
    <w:rsid w:val="00040AF1"/>
    <w:rsid w:val="00042EC1"/>
    <w:rsid w:val="000430D5"/>
    <w:rsid w:val="0004387E"/>
    <w:rsid w:val="00043E48"/>
    <w:rsid w:val="00045D55"/>
    <w:rsid w:val="000464F1"/>
    <w:rsid w:val="0004652F"/>
    <w:rsid w:val="000477CB"/>
    <w:rsid w:val="0005230E"/>
    <w:rsid w:val="00052FB3"/>
    <w:rsid w:val="00054868"/>
    <w:rsid w:val="000572D7"/>
    <w:rsid w:val="00060B98"/>
    <w:rsid w:val="0006289B"/>
    <w:rsid w:val="00062BAB"/>
    <w:rsid w:val="000641DC"/>
    <w:rsid w:val="000650F4"/>
    <w:rsid w:val="0006531A"/>
    <w:rsid w:val="000712BD"/>
    <w:rsid w:val="00073A27"/>
    <w:rsid w:val="00073F4B"/>
    <w:rsid w:val="000814B9"/>
    <w:rsid w:val="00081682"/>
    <w:rsid w:val="00082A7E"/>
    <w:rsid w:val="00082E49"/>
    <w:rsid w:val="00083286"/>
    <w:rsid w:val="00083430"/>
    <w:rsid w:val="00087100"/>
    <w:rsid w:val="000944D5"/>
    <w:rsid w:val="0009508D"/>
    <w:rsid w:val="00095C35"/>
    <w:rsid w:val="000A0CDE"/>
    <w:rsid w:val="000A34CD"/>
    <w:rsid w:val="000B2F4E"/>
    <w:rsid w:val="000C58F9"/>
    <w:rsid w:val="000D229A"/>
    <w:rsid w:val="000D32F5"/>
    <w:rsid w:val="000D3A43"/>
    <w:rsid w:val="000D3B9E"/>
    <w:rsid w:val="000D41DB"/>
    <w:rsid w:val="000D430A"/>
    <w:rsid w:val="000D488D"/>
    <w:rsid w:val="000D4CEF"/>
    <w:rsid w:val="000E0B1F"/>
    <w:rsid w:val="000E0FFF"/>
    <w:rsid w:val="000E1265"/>
    <w:rsid w:val="000E52BF"/>
    <w:rsid w:val="000E6BD3"/>
    <w:rsid w:val="000F1490"/>
    <w:rsid w:val="000F1E27"/>
    <w:rsid w:val="000F3952"/>
    <w:rsid w:val="000F6B9D"/>
    <w:rsid w:val="00107FF0"/>
    <w:rsid w:val="00112105"/>
    <w:rsid w:val="001138AE"/>
    <w:rsid w:val="001166F1"/>
    <w:rsid w:val="00121501"/>
    <w:rsid w:val="001217AF"/>
    <w:rsid w:val="00122198"/>
    <w:rsid w:val="00122481"/>
    <w:rsid w:val="00124021"/>
    <w:rsid w:val="0012430E"/>
    <w:rsid w:val="0012527E"/>
    <w:rsid w:val="00126058"/>
    <w:rsid w:val="00130B85"/>
    <w:rsid w:val="00131279"/>
    <w:rsid w:val="00133D80"/>
    <w:rsid w:val="0013423F"/>
    <w:rsid w:val="00134AF5"/>
    <w:rsid w:val="00134B5D"/>
    <w:rsid w:val="00142CD8"/>
    <w:rsid w:val="001438E3"/>
    <w:rsid w:val="00145635"/>
    <w:rsid w:val="00146301"/>
    <w:rsid w:val="00147AAB"/>
    <w:rsid w:val="00147FEA"/>
    <w:rsid w:val="00150989"/>
    <w:rsid w:val="001542B7"/>
    <w:rsid w:val="00162E2F"/>
    <w:rsid w:val="001635E0"/>
    <w:rsid w:val="0016409E"/>
    <w:rsid w:val="00164463"/>
    <w:rsid w:val="00164EB0"/>
    <w:rsid w:val="001650F4"/>
    <w:rsid w:val="0016543A"/>
    <w:rsid w:val="00165C9E"/>
    <w:rsid w:val="00167DAB"/>
    <w:rsid w:val="001726B9"/>
    <w:rsid w:val="0017410E"/>
    <w:rsid w:val="001748CB"/>
    <w:rsid w:val="00175E86"/>
    <w:rsid w:val="00180C73"/>
    <w:rsid w:val="00182AEA"/>
    <w:rsid w:val="00184EBC"/>
    <w:rsid w:val="0018653F"/>
    <w:rsid w:val="00187DE8"/>
    <w:rsid w:val="00193305"/>
    <w:rsid w:val="00193904"/>
    <w:rsid w:val="00194484"/>
    <w:rsid w:val="00195203"/>
    <w:rsid w:val="00197396"/>
    <w:rsid w:val="001A091B"/>
    <w:rsid w:val="001A18D8"/>
    <w:rsid w:val="001A2100"/>
    <w:rsid w:val="001A6782"/>
    <w:rsid w:val="001A6AB7"/>
    <w:rsid w:val="001A6BBA"/>
    <w:rsid w:val="001B2725"/>
    <w:rsid w:val="001B4C43"/>
    <w:rsid w:val="001B59F5"/>
    <w:rsid w:val="001B6C1A"/>
    <w:rsid w:val="001B7346"/>
    <w:rsid w:val="001B77E4"/>
    <w:rsid w:val="001B7ED9"/>
    <w:rsid w:val="001C20C9"/>
    <w:rsid w:val="001C49BC"/>
    <w:rsid w:val="001C7671"/>
    <w:rsid w:val="001C7F9B"/>
    <w:rsid w:val="001D51DE"/>
    <w:rsid w:val="001D5212"/>
    <w:rsid w:val="001E1853"/>
    <w:rsid w:val="001E308B"/>
    <w:rsid w:val="001E3235"/>
    <w:rsid w:val="001E7272"/>
    <w:rsid w:val="001F0251"/>
    <w:rsid w:val="001F0381"/>
    <w:rsid w:val="001F4337"/>
    <w:rsid w:val="001F58CD"/>
    <w:rsid w:val="001F79E5"/>
    <w:rsid w:val="002020F1"/>
    <w:rsid w:val="00204069"/>
    <w:rsid w:val="00204426"/>
    <w:rsid w:val="00211D56"/>
    <w:rsid w:val="00212779"/>
    <w:rsid w:val="00213226"/>
    <w:rsid w:val="0021325D"/>
    <w:rsid w:val="00213273"/>
    <w:rsid w:val="00220075"/>
    <w:rsid w:val="00220589"/>
    <w:rsid w:val="0022295A"/>
    <w:rsid w:val="00226AF8"/>
    <w:rsid w:val="00231C46"/>
    <w:rsid w:val="00232418"/>
    <w:rsid w:val="00232FD5"/>
    <w:rsid w:val="00236964"/>
    <w:rsid w:val="002437DC"/>
    <w:rsid w:val="00243B92"/>
    <w:rsid w:val="00247497"/>
    <w:rsid w:val="00250634"/>
    <w:rsid w:val="002507B1"/>
    <w:rsid w:val="002549BC"/>
    <w:rsid w:val="0026532E"/>
    <w:rsid w:val="002653F3"/>
    <w:rsid w:val="0026744F"/>
    <w:rsid w:val="00270249"/>
    <w:rsid w:val="0027619D"/>
    <w:rsid w:val="0027728D"/>
    <w:rsid w:val="00281613"/>
    <w:rsid w:val="00283B92"/>
    <w:rsid w:val="00283C42"/>
    <w:rsid w:val="00285EF3"/>
    <w:rsid w:val="00286245"/>
    <w:rsid w:val="00287A85"/>
    <w:rsid w:val="00292767"/>
    <w:rsid w:val="00293544"/>
    <w:rsid w:val="00293FAB"/>
    <w:rsid w:val="0029420C"/>
    <w:rsid w:val="00294B29"/>
    <w:rsid w:val="002958E9"/>
    <w:rsid w:val="002A0208"/>
    <w:rsid w:val="002A3F81"/>
    <w:rsid w:val="002A5DF0"/>
    <w:rsid w:val="002A6C13"/>
    <w:rsid w:val="002A7049"/>
    <w:rsid w:val="002B3A21"/>
    <w:rsid w:val="002C0F99"/>
    <w:rsid w:val="002C5D89"/>
    <w:rsid w:val="002C63A7"/>
    <w:rsid w:val="002D4D2F"/>
    <w:rsid w:val="002D756A"/>
    <w:rsid w:val="002D7651"/>
    <w:rsid w:val="002E08B1"/>
    <w:rsid w:val="002E15CD"/>
    <w:rsid w:val="002E5305"/>
    <w:rsid w:val="002F29F0"/>
    <w:rsid w:val="002F34F3"/>
    <w:rsid w:val="002F4751"/>
    <w:rsid w:val="002F4FC3"/>
    <w:rsid w:val="002F70ED"/>
    <w:rsid w:val="002F716F"/>
    <w:rsid w:val="00300698"/>
    <w:rsid w:val="003007A9"/>
    <w:rsid w:val="00301FDE"/>
    <w:rsid w:val="00302318"/>
    <w:rsid w:val="003057A3"/>
    <w:rsid w:val="00305DEF"/>
    <w:rsid w:val="00307A73"/>
    <w:rsid w:val="00311ECB"/>
    <w:rsid w:val="003122AB"/>
    <w:rsid w:val="00313480"/>
    <w:rsid w:val="00313BD7"/>
    <w:rsid w:val="00315A1D"/>
    <w:rsid w:val="00320F8E"/>
    <w:rsid w:val="00324A1C"/>
    <w:rsid w:val="00324D3A"/>
    <w:rsid w:val="00326357"/>
    <w:rsid w:val="0032732C"/>
    <w:rsid w:val="0033177C"/>
    <w:rsid w:val="00334B8D"/>
    <w:rsid w:val="00347819"/>
    <w:rsid w:val="00351E9F"/>
    <w:rsid w:val="00352B44"/>
    <w:rsid w:val="003539F7"/>
    <w:rsid w:val="003547E8"/>
    <w:rsid w:val="00357CEE"/>
    <w:rsid w:val="003601FD"/>
    <w:rsid w:val="00360B5A"/>
    <w:rsid w:val="00362D0D"/>
    <w:rsid w:val="00371053"/>
    <w:rsid w:val="0037271C"/>
    <w:rsid w:val="00373CDF"/>
    <w:rsid w:val="00381AC1"/>
    <w:rsid w:val="00390C7F"/>
    <w:rsid w:val="00391501"/>
    <w:rsid w:val="003977CA"/>
    <w:rsid w:val="003A1DA8"/>
    <w:rsid w:val="003A42BB"/>
    <w:rsid w:val="003B060D"/>
    <w:rsid w:val="003B0ADC"/>
    <w:rsid w:val="003B0E2C"/>
    <w:rsid w:val="003B1371"/>
    <w:rsid w:val="003B1F38"/>
    <w:rsid w:val="003B274D"/>
    <w:rsid w:val="003B5654"/>
    <w:rsid w:val="003C007E"/>
    <w:rsid w:val="003C5501"/>
    <w:rsid w:val="003D1239"/>
    <w:rsid w:val="003D4501"/>
    <w:rsid w:val="003D7CFF"/>
    <w:rsid w:val="003E1003"/>
    <w:rsid w:val="003E61C7"/>
    <w:rsid w:val="003E6AFD"/>
    <w:rsid w:val="003F4103"/>
    <w:rsid w:val="003F4E82"/>
    <w:rsid w:val="004029F0"/>
    <w:rsid w:val="00402A0B"/>
    <w:rsid w:val="00403370"/>
    <w:rsid w:val="00403375"/>
    <w:rsid w:val="00403F00"/>
    <w:rsid w:val="00407C25"/>
    <w:rsid w:val="0041268C"/>
    <w:rsid w:val="004142A9"/>
    <w:rsid w:val="00414C9C"/>
    <w:rsid w:val="004150CD"/>
    <w:rsid w:val="004245B5"/>
    <w:rsid w:val="00424972"/>
    <w:rsid w:val="00425550"/>
    <w:rsid w:val="00431D90"/>
    <w:rsid w:val="004331AC"/>
    <w:rsid w:val="00435FC6"/>
    <w:rsid w:val="00440337"/>
    <w:rsid w:val="00440959"/>
    <w:rsid w:val="00441965"/>
    <w:rsid w:val="00442F07"/>
    <w:rsid w:val="00443174"/>
    <w:rsid w:val="00445CAB"/>
    <w:rsid w:val="00452CCE"/>
    <w:rsid w:val="00462B7E"/>
    <w:rsid w:val="00463072"/>
    <w:rsid w:val="004657E5"/>
    <w:rsid w:val="00465BCF"/>
    <w:rsid w:val="004665ED"/>
    <w:rsid w:val="0046673A"/>
    <w:rsid w:val="00471476"/>
    <w:rsid w:val="00475933"/>
    <w:rsid w:val="004802CA"/>
    <w:rsid w:val="004808B1"/>
    <w:rsid w:val="004817F8"/>
    <w:rsid w:val="004948C9"/>
    <w:rsid w:val="004A1939"/>
    <w:rsid w:val="004A2CE7"/>
    <w:rsid w:val="004A45BE"/>
    <w:rsid w:val="004A7B0B"/>
    <w:rsid w:val="004B0781"/>
    <w:rsid w:val="004B07E1"/>
    <w:rsid w:val="004B4A76"/>
    <w:rsid w:val="004B5216"/>
    <w:rsid w:val="004C0C87"/>
    <w:rsid w:val="004C258F"/>
    <w:rsid w:val="004C2FAE"/>
    <w:rsid w:val="004C3792"/>
    <w:rsid w:val="004C6F70"/>
    <w:rsid w:val="004D0FE6"/>
    <w:rsid w:val="004D5E26"/>
    <w:rsid w:val="004D61E8"/>
    <w:rsid w:val="004D68DB"/>
    <w:rsid w:val="004E3084"/>
    <w:rsid w:val="004E4557"/>
    <w:rsid w:val="004F107E"/>
    <w:rsid w:val="004F2242"/>
    <w:rsid w:val="004F3D8C"/>
    <w:rsid w:val="004F3FBA"/>
    <w:rsid w:val="004F4D68"/>
    <w:rsid w:val="004F4FF7"/>
    <w:rsid w:val="00500F66"/>
    <w:rsid w:val="00501B71"/>
    <w:rsid w:val="00501F5E"/>
    <w:rsid w:val="00510680"/>
    <w:rsid w:val="00511135"/>
    <w:rsid w:val="00514F6D"/>
    <w:rsid w:val="00524FB3"/>
    <w:rsid w:val="005270C1"/>
    <w:rsid w:val="005352E8"/>
    <w:rsid w:val="00541FE8"/>
    <w:rsid w:val="005442C6"/>
    <w:rsid w:val="00551F30"/>
    <w:rsid w:val="00553EE8"/>
    <w:rsid w:val="005552A0"/>
    <w:rsid w:val="00560A0A"/>
    <w:rsid w:val="0056231B"/>
    <w:rsid w:val="005635C2"/>
    <w:rsid w:val="00565350"/>
    <w:rsid w:val="00567781"/>
    <w:rsid w:val="005720B8"/>
    <w:rsid w:val="00572C3C"/>
    <w:rsid w:val="005739E3"/>
    <w:rsid w:val="0057639D"/>
    <w:rsid w:val="00580982"/>
    <w:rsid w:val="0059339A"/>
    <w:rsid w:val="005A138A"/>
    <w:rsid w:val="005A7840"/>
    <w:rsid w:val="005B02EA"/>
    <w:rsid w:val="005B24FA"/>
    <w:rsid w:val="005B2794"/>
    <w:rsid w:val="005B4158"/>
    <w:rsid w:val="005B48A1"/>
    <w:rsid w:val="005B5AA1"/>
    <w:rsid w:val="005B5ACC"/>
    <w:rsid w:val="005B7D9F"/>
    <w:rsid w:val="005C25B1"/>
    <w:rsid w:val="005C487D"/>
    <w:rsid w:val="005C49F5"/>
    <w:rsid w:val="005C72A3"/>
    <w:rsid w:val="005D1133"/>
    <w:rsid w:val="005D13E7"/>
    <w:rsid w:val="005D279C"/>
    <w:rsid w:val="005D2867"/>
    <w:rsid w:val="005D2F84"/>
    <w:rsid w:val="005D3B46"/>
    <w:rsid w:val="005D3BC7"/>
    <w:rsid w:val="005E346C"/>
    <w:rsid w:val="005E42E9"/>
    <w:rsid w:val="005E6495"/>
    <w:rsid w:val="005F4EA5"/>
    <w:rsid w:val="005F54B6"/>
    <w:rsid w:val="00602621"/>
    <w:rsid w:val="006027FB"/>
    <w:rsid w:val="006029C3"/>
    <w:rsid w:val="00602DEE"/>
    <w:rsid w:val="00605738"/>
    <w:rsid w:val="00607992"/>
    <w:rsid w:val="006135B1"/>
    <w:rsid w:val="006173AF"/>
    <w:rsid w:val="00621A09"/>
    <w:rsid w:val="00625AE8"/>
    <w:rsid w:val="00625B8E"/>
    <w:rsid w:val="00630106"/>
    <w:rsid w:val="006301FE"/>
    <w:rsid w:val="0063189A"/>
    <w:rsid w:val="00632B4E"/>
    <w:rsid w:val="00634AEE"/>
    <w:rsid w:val="00636DCC"/>
    <w:rsid w:val="00640276"/>
    <w:rsid w:val="0064063C"/>
    <w:rsid w:val="00650818"/>
    <w:rsid w:val="00654471"/>
    <w:rsid w:val="0065550A"/>
    <w:rsid w:val="00656E0D"/>
    <w:rsid w:val="0066066A"/>
    <w:rsid w:val="006609A1"/>
    <w:rsid w:val="00662B71"/>
    <w:rsid w:val="0066317D"/>
    <w:rsid w:val="00665344"/>
    <w:rsid w:val="006668DE"/>
    <w:rsid w:val="00670693"/>
    <w:rsid w:val="00670AD2"/>
    <w:rsid w:val="006735C0"/>
    <w:rsid w:val="006758C7"/>
    <w:rsid w:val="00682888"/>
    <w:rsid w:val="00695F75"/>
    <w:rsid w:val="006A29B9"/>
    <w:rsid w:val="006A3930"/>
    <w:rsid w:val="006A46A1"/>
    <w:rsid w:val="006A4BF3"/>
    <w:rsid w:val="006B0BF7"/>
    <w:rsid w:val="006B1EAE"/>
    <w:rsid w:val="006C3C40"/>
    <w:rsid w:val="006C7A14"/>
    <w:rsid w:val="006D0647"/>
    <w:rsid w:val="006D264B"/>
    <w:rsid w:val="006E15A6"/>
    <w:rsid w:val="006E2D62"/>
    <w:rsid w:val="006E31DB"/>
    <w:rsid w:val="006E5087"/>
    <w:rsid w:val="006F0C53"/>
    <w:rsid w:val="006F3175"/>
    <w:rsid w:val="006F36D2"/>
    <w:rsid w:val="006F69B5"/>
    <w:rsid w:val="006F6FD4"/>
    <w:rsid w:val="006F7800"/>
    <w:rsid w:val="007009B7"/>
    <w:rsid w:val="00700A4C"/>
    <w:rsid w:val="007020E8"/>
    <w:rsid w:val="00703878"/>
    <w:rsid w:val="0070794F"/>
    <w:rsid w:val="00712813"/>
    <w:rsid w:val="00712C0F"/>
    <w:rsid w:val="00712DBF"/>
    <w:rsid w:val="00714510"/>
    <w:rsid w:val="00716CC3"/>
    <w:rsid w:val="0071754C"/>
    <w:rsid w:val="00720358"/>
    <w:rsid w:val="00722378"/>
    <w:rsid w:val="00723E10"/>
    <w:rsid w:val="00727C61"/>
    <w:rsid w:val="00735335"/>
    <w:rsid w:val="007355CB"/>
    <w:rsid w:val="00741449"/>
    <w:rsid w:val="00742CB9"/>
    <w:rsid w:val="00746134"/>
    <w:rsid w:val="00747341"/>
    <w:rsid w:val="00755FE6"/>
    <w:rsid w:val="007560B1"/>
    <w:rsid w:val="00760399"/>
    <w:rsid w:val="00760C81"/>
    <w:rsid w:val="00761CEE"/>
    <w:rsid w:val="00770DFB"/>
    <w:rsid w:val="007737EB"/>
    <w:rsid w:val="007760A4"/>
    <w:rsid w:val="00780849"/>
    <w:rsid w:val="00783E80"/>
    <w:rsid w:val="007911F6"/>
    <w:rsid w:val="007924D3"/>
    <w:rsid w:val="0079314F"/>
    <w:rsid w:val="00795A18"/>
    <w:rsid w:val="00796B2A"/>
    <w:rsid w:val="007A0161"/>
    <w:rsid w:val="007A0C76"/>
    <w:rsid w:val="007A370D"/>
    <w:rsid w:val="007A3D66"/>
    <w:rsid w:val="007A3F15"/>
    <w:rsid w:val="007A4A0A"/>
    <w:rsid w:val="007A66A4"/>
    <w:rsid w:val="007A7294"/>
    <w:rsid w:val="007B2367"/>
    <w:rsid w:val="007C2527"/>
    <w:rsid w:val="007C2CED"/>
    <w:rsid w:val="007C39FE"/>
    <w:rsid w:val="007D4BC7"/>
    <w:rsid w:val="007E038F"/>
    <w:rsid w:val="007E042E"/>
    <w:rsid w:val="007E19E3"/>
    <w:rsid w:val="007E3760"/>
    <w:rsid w:val="007F23B0"/>
    <w:rsid w:val="007F2D4E"/>
    <w:rsid w:val="007F303B"/>
    <w:rsid w:val="007F5A0E"/>
    <w:rsid w:val="007F69C1"/>
    <w:rsid w:val="00801246"/>
    <w:rsid w:val="008056F5"/>
    <w:rsid w:val="008112D8"/>
    <w:rsid w:val="0081413B"/>
    <w:rsid w:val="008213EF"/>
    <w:rsid w:val="00822925"/>
    <w:rsid w:val="00822AB7"/>
    <w:rsid w:val="00822C22"/>
    <w:rsid w:val="0082787A"/>
    <w:rsid w:val="00831DA2"/>
    <w:rsid w:val="00833CEA"/>
    <w:rsid w:val="008371E7"/>
    <w:rsid w:val="00837AF6"/>
    <w:rsid w:val="008437CF"/>
    <w:rsid w:val="00843C0E"/>
    <w:rsid w:val="008451B9"/>
    <w:rsid w:val="0084521B"/>
    <w:rsid w:val="0084607E"/>
    <w:rsid w:val="00847119"/>
    <w:rsid w:val="0085027D"/>
    <w:rsid w:val="00850BE7"/>
    <w:rsid w:val="00852663"/>
    <w:rsid w:val="00856FDC"/>
    <w:rsid w:val="0085739F"/>
    <w:rsid w:val="00861243"/>
    <w:rsid w:val="00863E70"/>
    <w:rsid w:val="00866D62"/>
    <w:rsid w:val="00866DBC"/>
    <w:rsid w:val="00867B0E"/>
    <w:rsid w:val="00870ADD"/>
    <w:rsid w:val="00875C49"/>
    <w:rsid w:val="00877347"/>
    <w:rsid w:val="00877E1E"/>
    <w:rsid w:val="00883856"/>
    <w:rsid w:val="00884540"/>
    <w:rsid w:val="0089021B"/>
    <w:rsid w:val="008905EA"/>
    <w:rsid w:val="00891FFE"/>
    <w:rsid w:val="00894611"/>
    <w:rsid w:val="008963B5"/>
    <w:rsid w:val="008A3301"/>
    <w:rsid w:val="008A4418"/>
    <w:rsid w:val="008A5EA7"/>
    <w:rsid w:val="008A631C"/>
    <w:rsid w:val="008A6C2C"/>
    <w:rsid w:val="008B0FE0"/>
    <w:rsid w:val="008B16A1"/>
    <w:rsid w:val="008B27E8"/>
    <w:rsid w:val="008B3613"/>
    <w:rsid w:val="008B4865"/>
    <w:rsid w:val="008B5386"/>
    <w:rsid w:val="008B5A37"/>
    <w:rsid w:val="008C198B"/>
    <w:rsid w:val="008C6B3C"/>
    <w:rsid w:val="008C74BE"/>
    <w:rsid w:val="008D1329"/>
    <w:rsid w:val="008D1A35"/>
    <w:rsid w:val="008D3952"/>
    <w:rsid w:val="008D3EB2"/>
    <w:rsid w:val="008D6252"/>
    <w:rsid w:val="008D6C66"/>
    <w:rsid w:val="008E20C7"/>
    <w:rsid w:val="008E2272"/>
    <w:rsid w:val="008E259E"/>
    <w:rsid w:val="008E424A"/>
    <w:rsid w:val="008E57C7"/>
    <w:rsid w:val="008E6A5B"/>
    <w:rsid w:val="008E6D6F"/>
    <w:rsid w:val="008E7574"/>
    <w:rsid w:val="008E7586"/>
    <w:rsid w:val="008E7916"/>
    <w:rsid w:val="008E7F79"/>
    <w:rsid w:val="008F12B1"/>
    <w:rsid w:val="008F2960"/>
    <w:rsid w:val="008F3C63"/>
    <w:rsid w:val="008F45B3"/>
    <w:rsid w:val="008F4F35"/>
    <w:rsid w:val="008F6713"/>
    <w:rsid w:val="00900497"/>
    <w:rsid w:val="00902F9E"/>
    <w:rsid w:val="00904137"/>
    <w:rsid w:val="009066B3"/>
    <w:rsid w:val="00910C50"/>
    <w:rsid w:val="00911FCE"/>
    <w:rsid w:val="00912258"/>
    <w:rsid w:val="0091475F"/>
    <w:rsid w:val="00914BB0"/>
    <w:rsid w:val="00922294"/>
    <w:rsid w:val="009238EB"/>
    <w:rsid w:val="00924082"/>
    <w:rsid w:val="00926C01"/>
    <w:rsid w:val="00927569"/>
    <w:rsid w:val="00930C16"/>
    <w:rsid w:val="009312AC"/>
    <w:rsid w:val="00931BA5"/>
    <w:rsid w:val="00932447"/>
    <w:rsid w:val="0093565B"/>
    <w:rsid w:val="009409C2"/>
    <w:rsid w:val="00942868"/>
    <w:rsid w:val="009443C9"/>
    <w:rsid w:val="00945CBB"/>
    <w:rsid w:val="00947CE1"/>
    <w:rsid w:val="00947E20"/>
    <w:rsid w:val="00952380"/>
    <w:rsid w:val="00957631"/>
    <w:rsid w:val="00960B29"/>
    <w:rsid w:val="00960E46"/>
    <w:rsid w:val="0096339A"/>
    <w:rsid w:val="0096504E"/>
    <w:rsid w:val="00971B6E"/>
    <w:rsid w:val="00972EA7"/>
    <w:rsid w:val="0097402B"/>
    <w:rsid w:val="0098106D"/>
    <w:rsid w:val="00981140"/>
    <w:rsid w:val="00981451"/>
    <w:rsid w:val="00983AA2"/>
    <w:rsid w:val="00984A86"/>
    <w:rsid w:val="00992CC7"/>
    <w:rsid w:val="00993ABE"/>
    <w:rsid w:val="0099630C"/>
    <w:rsid w:val="00996E47"/>
    <w:rsid w:val="009A2A51"/>
    <w:rsid w:val="009A7E5E"/>
    <w:rsid w:val="009B1862"/>
    <w:rsid w:val="009B23C2"/>
    <w:rsid w:val="009B6A74"/>
    <w:rsid w:val="009C109C"/>
    <w:rsid w:val="009C51D8"/>
    <w:rsid w:val="009C7956"/>
    <w:rsid w:val="009C79C2"/>
    <w:rsid w:val="009D439D"/>
    <w:rsid w:val="009D5617"/>
    <w:rsid w:val="009D69CE"/>
    <w:rsid w:val="009D6E42"/>
    <w:rsid w:val="009E7E2E"/>
    <w:rsid w:val="009F0F52"/>
    <w:rsid w:val="009F169F"/>
    <w:rsid w:val="009F21AA"/>
    <w:rsid w:val="009F58B7"/>
    <w:rsid w:val="009F7334"/>
    <w:rsid w:val="009F798A"/>
    <w:rsid w:val="00A00FF6"/>
    <w:rsid w:val="00A020AF"/>
    <w:rsid w:val="00A023A0"/>
    <w:rsid w:val="00A028C0"/>
    <w:rsid w:val="00A02FE1"/>
    <w:rsid w:val="00A03828"/>
    <w:rsid w:val="00A03CA4"/>
    <w:rsid w:val="00A05488"/>
    <w:rsid w:val="00A07468"/>
    <w:rsid w:val="00A075B7"/>
    <w:rsid w:val="00A10A16"/>
    <w:rsid w:val="00A134A0"/>
    <w:rsid w:val="00A13643"/>
    <w:rsid w:val="00A143B4"/>
    <w:rsid w:val="00A166F8"/>
    <w:rsid w:val="00A16C02"/>
    <w:rsid w:val="00A2303E"/>
    <w:rsid w:val="00A24343"/>
    <w:rsid w:val="00A24D85"/>
    <w:rsid w:val="00A3035A"/>
    <w:rsid w:val="00A3305C"/>
    <w:rsid w:val="00A353FC"/>
    <w:rsid w:val="00A37B3E"/>
    <w:rsid w:val="00A41CE3"/>
    <w:rsid w:val="00A45167"/>
    <w:rsid w:val="00A45B07"/>
    <w:rsid w:val="00A52904"/>
    <w:rsid w:val="00A5349A"/>
    <w:rsid w:val="00A54F77"/>
    <w:rsid w:val="00A57D1E"/>
    <w:rsid w:val="00A6047B"/>
    <w:rsid w:val="00A608A3"/>
    <w:rsid w:val="00A60CFA"/>
    <w:rsid w:val="00A64F00"/>
    <w:rsid w:val="00A727C2"/>
    <w:rsid w:val="00A7370B"/>
    <w:rsid w:val="00A7523C"/>
    <w:rsid w:val="00A80B5F"/>
    <w:rsid w:val="00A80C72"/>
    <w:rsid w:val="00A80D9D"/>
    <w:rsid w:val="00A80E43"/>
    <w:rsid w:val="00A8149B"/>
    <w:rsid w:val="00A8481F"/>
    <w:rsid w:val="00A86A0F"/>
    <w:rsid w:val="00A91036"/>
    <w:rsid w:val="00A91518"/>
    <w:rsid w:val="00A95665"/>
    <w:rsid w:val="00A97E98"/>
    <w:rsid w:val="00AA216C"/>
    <w:rsid w:val="00AA29FA"/>
    <w:rsid w:val="00AB6617"/>
    <w:rsid w:val="00AB6CAE"/>
    <w:rsid w:val="00AC0369"/>
    <w:rsid w:val="00AC07E3"/>
    <w:rsid w:val="00AC2593"/>
    <w:rsid w:val="00AC2ACD"/>
    <w:rsid w:val="00AC496D"/>
    <w:rsid w:val="00AC58BE"/>
    <w:rsid w:val="00AC5F86"/>
    <w:rsid w:val="00AC7C6C"/>
    <w:rsid w:val="00AD3C82"/>
    <w:rsid w:val="00AE2AAD"/>
    <w:rsid w:val="00AE30FC"/>
    <w:rsid w:val="00AE3E08"/>
    <w:rsid w:val="00AE5711"/>
    <w:rsid w:val="00AF2849"/>
    <w:rsid w:val="00AF3A67"/>
    <w:rsid w:val="00AF5895"/>
    <w:rsid w:val="00B02B01"/>
    <w:rsid w:val="00B03261"/>
    <w:rsid w:val="00B0678D"/>
    <w:rsid w:val="00B10C2A"/>
    <w:rsid w:val="00B12317"/>
    <w:rsid w:val="00B149D8"/>
    <w:rsid w:val="00B15B1B"/>
    <w:rsid w:val="00B20D5D"/>
    <w:rsid w:val="00B2125E"/>
    <w:rsid w:val="00B222BE"/>
    <w:rsid w:val="00B22A2C"/>
    <w:rsid w:val="00B30A14"/>
    <w:rsid w:val="00B316D1"/>
    <w:rsid w:val="00B35283"/>
    <w:rsid w:val="00B404F3"/>
    <w:rsid w:val="00B469E3"/>
    <w:rsid w:val="00B4797B"/>
    <w:rsid w:val="00B47CB9"/>
    <w:rsid w:val="00B57277"/>
    <w:rsid w:val="00B625EE"/>
    <w:rsid w:val="00B63A0E"/>
    <w:rsid w:val="00B65421"/>
    <w:rsid w:val="00B6593A"/>
    <w:rsid w:val="00B67918"/>
    <w:rsid w:val="00B718A6"/>
    <w:rsid w:val="00B813EF"/>
    <w:rsid w:val="00B84CCD"/>
    <w:rsid w:val="00B927D9"/>
    <w:rsid w:val="00B93AF8"/>
    <w:rsid w:val="00B9616D"/>
    <w:rsid w:val="00B97C64"/>
    <w:rsid w:val="00BA2ADF"/>
    <w:rsid w:val="00BA2B2B"/>
    <w:rsid w:val="00BA46E6"/>
    <w:rsid w:val="00BA4F23"/>
    <w:rsid w:val="00BB0ACE"/>
    <w:rsid w:val="00BB4085"/>
    <w:rsid w:val="00BB5045"/>
    <w:rsid w:val="00BB77BD"/>
    <w:rsid w:val="00BC4EED"/>
    <w:rsid w:val="00BC5EED"/>
    <w:rsid w:val="00BD0708"/>
    <w:rsid w:val="00BD4859"/>
    <w:rsid w:val="00BD4EF6"/>
    <w:rsid w:val="00BD7BE9"/>
    <w:rsid w:val="00BE1C19"/>
    <w:rsid w:val="00BE5176"/>
    <w:rsid w:val="00BE5F7E"/>
    <w:rsid w:val="00BE6C64"/>
    <w:rsid w:val="00BE74CF"/>
    <w:rsid w:val="00BF0461"/>
    <w:rsid w:val="00BF422D"/>
    <w:rsid w:val="00BF48B1"/>
    <w:rsid w:val="00C021DC"/>
    <w:rsid w:val="00C03EA8"/>
    <w:rsid w:val="00C044A4"/>
    <w:rsid w:val="00C054B2"/>
    <w:rsid w:val="00C05593"/>
    <w:rsid w:val="00C12507"/>
    <w:rsid w:val="00C224B7"/>
    <w:rsid w:val="00C24291"/>
    <w:rsid w:val="00C2512D"/>
    <w:rsid w:val="00C2551A"/>
    <w:rsid w:val="00C33E5E"/>
    <w:rsid w:val="00C35A63"/>
    <w:rsid w:val="00C406F8"/>
    <w:rsid w:val="00C46CA3"/>
    <w:rsid w:val="00C47298"/>
    <w:rsid w:val="00C47483"/>
    <w:rsid w:val="00C531C3"/>
    <w:rsid w:val="00C541AC"/>
    <w:rsid w:val="00C56BB5"/>
    <w:rsid w:val="00C56D14"/>
    <w:rsid w:val="00C6027C"/>
    <w:rsid w:val="00C61391"/>
    <w:rsid w:val="00C6378B"/>
    <w:rsid w:val="00C6595E"/>
    <w:rsid w:val="00C65FFE"/>
    <w:rsid w:val="00C67FB2"/>
    <w:rsid w:val="00C704C5"/>
    <w:rsid w:val="00C71F2B"/>
    <w:rsid w:val="00C741AE"/>
    <w:rsid w:val="00C74748"/>
    <w:rsid w:val="00C7488D"/>
    <w:rsid w:val="00C76539"/>
    <w:rsid w:val="00C82091"/>
    <w:rsid w:val="00C8348F"/>
    <w:rsid w:val="00C85286"/>
    <w:rsid w:val="00C86A17"/>
    <w:rsid w:val="00C90C61"/>
    <w:rsid w:val="00C92A23"/>
    <w:rsid w:val="00C93E78"/>
    <w:rsid w:val="00C9648B"/>
    <w:rsid w:val="00CA0156"/>
    <w:rsid w:val="00CA23B8"/>
    <w:rsid w:val="00CA2DC8"/>
    <w:rsid w:val="00CA3131"/>
    <w:rsid w:val="00CA4BFD"/>
    <w:rsid w:val="00CA7A39"/>
    <w:rsid w:val="00CB34BE"/>
    <w:rsid w:val="00CB372B"/>
    <w:rsid w:val="00CB616C"/>
    <w:rsid w:val="00CC2A17"/>
    <w:rsid w:val="00CC432C"/>
    <w:rsid w:val="00CD0A8E"/>
    <w:rsid w:val="00CD2877"/>
    <w:rsid w:val="00CD2A27"/>
    <w:rsid w:val="00CD2E07"/>
    <w:rsid w:val="00CD7B1A"/>
    <w:rsid w:val="00CE275A"/>
    <w:rsid w:val="00CE3E82"/>
    <w:rsid w:val="00CE4316"/>
    <w:rsid w:val="00CE5E76"/>
    <w:rsid w:val="00CE6A56"/>
    <w:rsid w:val="00CF4074"/>
    <w:rsid w:val="00CF6F32"/>
    <w:rsid w:val="00D01144"/>
    <w:rsid w:val="00D049FE"/>
    <w:rsid w:val="00D056E4"/>
    <w:rsid w:val="00D0574C"/>
    <w:rsid w:val="00D057A1"/>
    <w:rsid w:val="00D15305"/>
    <w:rsid w:val="00D15648"/>
    <w:rsid w:val="00D15AEF"/>
    <w:rsid w:val="00D227EB"/>
    <w:rsid w:val="00D23A5D"/>
    <w:rsid w:val="00D266E2"/>
    <w:rsid w:val="00D31D71"/>
    <w:rsid w:val="00D33A71"/>
    <w:rsid w:val="00D375B6"/>
    <w:rsid w:val="00D45112"/>
    <w:rsid w:val="00D4660E"/>
    <w:rsid w:val="00D5019F"/>
    <w:rsid w:val="00D504EE"/>
    <w:rsid w:val="00D5089F"/>
    <w:rsid w:val="00D50EFA"/>
    <w:rsid w:val="00D5349B"/>
    <w:rsid w:val="00D550F2"/>
    <w:rsid w:val="00D557B3"/>
    <w:rsid w:val="00D55D58"/>
    <w:rsid w:val="00D56CF9"/>
    <w:rsid w:val="00D57ABE"/>
    <w:rsid w:val="00D61E27"/>
    <w:rsid w:val="00D637A3"/>
    <w:rsid w:val="00D64746"/>
    <w:rsid w:val="00D72B3F"/>
    <w:rsid w:val="00D773BF"/>
    <w:rsid w:val="00D81714"/>
    <w:rsid w:val="00D82DD1"/>
    <w:rsid w:val="00D83D49"/>
    <w:rsid w:val="00D869A0"/>
    <w:rsid w:val="00D919E3"/>
    <w:rsid w:val="00D92EAD"/>
    <w:rsid w:val="00D971C4"/>
    <w:rsid w:val="00D97465"/>
    <w:rsid w:val="00DA2E9E"/>
    <w:rsid w:val="00DB34EC"/>
    <w:rsid w:val="00DB5469"/>
    <w:rsid w:val="00DB574C"/>
    <w:rsid w:val="00DB6476"/>
    <w:rsid w:val="00DB6E8F"/>
    <w:rsid w:val="00DC1512"/>
    <w:rsid w:val="00DC7AAA"/>
    <w:rsid w:val="00DD00C9"/>
    <w:rsid w:val="00DD09B9"/>
    <w:rsid w:val="00DD2BBE"/>
    <w:rsid w:val="00DD4450"/>
    <w:rsid w:val="00DD70A5"/>
    <w:rsid w:val="00DD7190"/>
    <w:rsid w:val="00DE0318"/>
    <w:rsid w:val="00DE1BB6"/>
    <w:rsid w:val="00DE1C4E"/>
    <w:rsid w:val="00DE28CA"/>
    <w:rsid w:val="00DE7897"/>
    <w:rsid w:val="00DF3052"/>
    <w:rsid w:val="00DF5D3B"/>
    <w:rsid w:val="00DF62B7"/>
    <w:rsid w:val="00DF66EA"/>
    <w:rsid w:val="00E00E6E"/>
    <w:rsid w:val="00E02F44"/>
    <w:rsid w:val="00E06DA7"/>
    <w:rsid w:val="00E11509"/>
    <w:rsid w:val="00E1181A"/>
    <w:rsid w:val="00E16679"/>
    <w:rsid w:val="00E16D86"/>
    <w:rsid w:val="00E17AC4"/>
    <w:rsid w:val="00E21075"/>
    <w:rsid w:val="00E2145B"/>
    <w:rsid w:val="00E21A24"/>
    <w:rsid w:val="00E252B7"/>
    <w:rsid w:val="00E25F60"/>
    <w:rsid w:val="00E27E0C"/>
    <w:rsid w:val="00E305B1"/>
    <w:rsid w:val="00E305F7"/>
    <w:rsid w:val="00E307A2"/>
    <w:rsid w:val="00E30BFF"/>
    <w:rsid w:val="00E328CA"/>
    <w:rsid w:val="00E337FD"/>
    <w:rsid w:val="00E4055B"/>
    <w:rsid w:val="00E41742"/>
    <w:rsid w:val="00E41F51"/>
    <w:rsid w:val="00E459A8"/>
    <w:rsid w:val="00E473BE"/>
    <w:rsid w:val="00E507EE"/>
    <w:rsid w:val="00E53476"/>
    <w:rsid w:val="00E53E73"/>
    <w:rsid w:val="00E575C5"/>
    <w:rsid w:val="00E57FE1"/>
    <w:rsid w:val="00E62CF4"/>
    <w:rsid w:val="00E6344B"/>
    <w:rsid w:val="00E662FC"/>
    <w:rsid w:val="00E669C4"/>
    <w:rsid w:val="00E71D61"/>
    <w:rsid w:val="00E71E5D"/>
    <w:rsid w:val="00E72821"/>
    <w:rsid w:val="00E800CB"/>
    <w:rsid w:val="00E812DD"/>
    <w:rsid w:val="00E8293F"/>
    <w:rsid w:val="00E836F9"/>
    <w:rsid w:val="00E85D53"/>
    <w:rsid w:val="00E9159E"/>
    <w:rsid w:val="00E94BC6"/>
    <w:rsid w:val="00E956D3"/>
    <w:rsid w:val="00E96B6F"/>
    <w:rsid w:val="00EA0121"/>
    <w:rsid w:val="00EA0F06"/>
    <w:rsid w:val="00EB4529"/>
    <w:rsid w:val="00EB5316"/>
    <w:rsid w:val="00EB59B1"/>
    <w:rsid w:val="00EB5AD9"/>
    <w:rsid w:val="00EB6797"/>
    <w:rsid w:val="00EC0923"/>
    <w:rsid w:val="00EC1511"/>
    <w:rsid w:val="00EC1532"/>
    <w:rsid w:val="00EC1F12"/>
    <w:rsid w:val="00EC2FC2"/>
    <w:rsid w:val="00EC3264"/>
    <w:rsid w:val="00EC3FBC"/>
    <w:rsid w:val="00EC6074"/>
    <w:rsid w:val="00EC66A6"/>
    <w:rsid w:val="00EC6B6A"/>
    <w:rsid w:val="00EC7021"/>
    <w:rsid w:val="00ED1E43"/>
    <w:rsid w:val="00ED7FFA"/>
    <w:rsid w:val="00EE1A8F"/>
    <w:rsid w:val="00EE2BE3"/>
    <w:rsid w:val="00EE5751"/>
    <w:rsid w:val="00EE5EFC"/>
    <w:rsid w:val="00EF1292"/>
    <w:rsid w:val="00EF1F50"/>
    <w:rsid w:val="00EF40A7"/>
    <w:rsid w:val="00EF46EC"/>
    <w:rsid w:val="00EF4EDD"/>
    <w:rsid w:val="00F017C3"/>
    <w:rsid w:val="00F019AA"/>
    <w:rsid w:val="00F118D7"/>
    <w:rsid w:val="00F12325"/>
    <w:rsid w:val="00F130BB"/>
    <w:rsid w:val="00F13B7B"/>
    <w:rsid w:val="00F14EB7"/>
    <w:rsid w:val="00F178EE"/>
    <w:rsid w:val="00F21837"/>
    <w:rsid w:val="00F21A9F"/>
    <w:rsid w:val="00F21FCD"/>
    <w:rsid w:val="00F30FC0"/>
    <w:rsid w:val="00F314AD"/>
    <w:rsid w:val="00F31ECF"/>
    <w:rsid w:val="00F360D8"/>
    <w:rsid w:val="00F37B1C"/>
    <w:rsid w:val="00F37C2E"/>
    <w:rsid w:val="00F41460"/>
    <w:rsid w:val="00F440FA"/>
    <w:rsid w:val="00F4410A"/>
    <w:rsid w:val="00F445E1"/>
    <w:rsid w:val="00F4601B"/>
    <w:rsid w:val="00F47FCB"/>
    <w:rsid w:val="00F528CE"/>
    <w:rsid w:val="00F54BFE"/>
    <w:rsid w:val="00F56445"/>
    <w:rsid w:val="00F573B6"/>
    <w:rsid w:val="00F61ACF"/>
    <w:rsid w:val="00F62252"/>
    <w:rsid w:val="00F64F3D"/>
    <w:rsid w:val="00F67CDE"/>
    <w:rsid w:val="00F70040"/>
    <w:rsid w:val="00F711FF"/>
    <w:rsid w:val="00F73E02"/>
    <w:rsid w:val="00F74104"/>
    <w:rsid w:val="00F772BB"/>
    <w:rsid w:val="00F86321"/>
    <w:rsid w:val="00F925EB"/>
    <w:rsid w:val="00FA0644"/>
    <w:rsid w:val="00FA102F"/>
    <w:rsid w:val="00FA2344"/>
    <w:rsid w:val="00FA314A"/>
    <w:rsid w:val="00FB0211"/>
    <w:rsid w:val="00FB4B18"/>
    <w:rsid w:val="00FB4F5A"/>
    <w:rsid w:val="00FB7DB4"/>
    <w:rsid w:val="00FC31BD"/>
    <w:rsid w:val="00FC4A1D"/>
    <w:rsid w:val="00FC4B13"/>
    <w:rsid w:val="00FC6970"/>
    <w:rsid w:val="00FD353B"/>
    <w:rsid w:val="00FD63EF"/>
    <w:rsid w:val="00FE5042"/>
    <w:rsid w:val="00FE6BA7"/>
    <w:rsid w:val="00FF0044"/>
    <w:rsid w:val="00FF0944"/>
    <w:rsid w:val="00FF62D5"/>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chartTrackingRefBased/>
  <w15:docId w15:val="{DE16AA05-44AA-440B-864F-D9E05075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88"/>
    <w:rPr>
      <w:color w:val="0563C1" w:themeColor="hyperlink"/>
      <w:u w:val="single"/>
    </w:rPr>
  </w:style>
  <w:style w:type="character" w:styleId="LineNumber">
    <w:name w:val="line number"/>
    <w:basedOn w:val="DefaultParagraphFont"/>
    <w:uiPriority w:val="99"/>
    <w:semiHidden/>
    <w:unhideWhenUsed/>
    <w:rsid w:val="0027619D"/>
  </w:style>
  <w:style w:type="paragraph" w:styleId="Header">
    <w:name w:val="header"/>
    <w:basedOn w:val="Normal"/>
    <w:link w:val="HeaderChar"/>
    <w:uiPriority w:val="99"/>
    <w:unhideWhenUsed/>
    <w:rsid w:val="001F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337"/>
  </w:style>
  <w:style w:type="paragraph" w:styleId="Footer">
    <w:name w:val="footer"/>
    <w:basedOn w:val="Normal"/>
    <w:link w:val="FooterChar"/>
    <w:uiPriority w:val="99"/>
    <w:unhideWhenUsed/>
    <w:rsid w:val="001F4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337"/>
  </w:style>
  <w:style w:type="paragraph" w:styleId="NormalWeb">
    <w:name w:val="Normal (Web)"/>
    <w:basedOn w:val="Normal"/>
    <w:uiPriority w:val="99"/>
    <w:unhideWhenUsed/>
    <w:rsid w:val="00D974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7465"/>
    <w:rPr>
      <w:b/>
      <w:bCs/>
    </w:rPr>
  </w:style>
  <w:style w:type="paragraph" w:customStyle="1" w:styleId="EndNoteBibliographyTitle">
    <w:name w:val="EndNote Bibliography Title"/>
    <w:basedOn w:val="Normal"/>
    <w:link w:val="EndNoteBibliographyTitleChar"/>
    <w:rsid w:val="0026532E"/>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26532E"/>
    <w:rPr>
      <w:rFonts w:ascii="Arial" w:hAnsi="Arial" w:cs="Arial"/>
      <w:noProof/>
      <w:lang w:val="en-US"/>
    </w:rPr>
  </w:style>
  <w:style w:type="paragraph" w:customStyle="1" w:styleId="EndNoteBibliography">
    <w:name w:val="EndNote Bibliography"/>
    <w:basedOn w:val="Normal"/>
    <w:link w:val="EndNoteBibliographyChar"/>
    <w:rsid w:val="0026532E"/>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26532E"/>
    <w:rPr>
      <w:rFonts w:ascii="Arial" w:hAnsi="Arial" w:cs="Arial"/>
      <w:noProof/>
      <w:lang w:val="en-US"/>
    </w:rPr>
  </w:style>
  <w:style w:type="paragraph" w:styleId="BalloonText">
    <w:name w:val="Balloon Text"/>
    <w:basedOn w:val="Normal"/>
    <w:link w:val="BalloonTextChar"/>
    <w:uiPriority w:val="99"/>
    <w:semiHidden/>
    <w:unhideWhenUsed/>
    <w:rsid w:val="008E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5B"/>
    <w:rPr>
      <w:rFonts w:ascii="Segoe UI" w:hAnsi="Segoe UI" w:cs="Segoe UI"/>
      <w:sz w:val="18"/>
      <w:szCs w:val="18"/>
    </w:rPr>
  </w:style>
  <w:style w:type="paragraph" w:styleId="ListParagraph">
    <w:name w:val="List Paragraph"/>
    <w:basedOn w:val="Normal"/>
    <w:uiPriority w:val="34"/>
    <w:qFormat/>
    <w:rsid w:val="00A8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065">
      <w:bodyDiv w:val="1"/>
      <w:marLeft w:val="0"/>
      <w:marRight w:val="0"/>
      <w:marTop w:val="0"/>
      <w:marBottom w:val="0"/>
      <w:divBdr>
        <w:top w:val="none" w:sz="0" w:space="0" w:color="auto"/>
        <w:left w:val="none" w:sz="0" w:space="0" w:color="auto"/>
        <w:bottom w:val="none" w:sz="0" w:space="0" w:color="auto"/>
        <w:right w:val="none" w:sz="0" w:space="0" w:color="auto"/>
      </w:divBdr>
    </w:div>
    <w:div w:id="795761456">
      <w:bodyDiv w:val="1"/>
      <w:marLeft w:val="0"/>
      <w:marRight w:val="0"/>
      <w:marTop w:val="0"/>
      <w:marBottom w:val="0"/>
      <w:divBdr>
        <w:top w:val="none" w:sz="0" w:space="0" w:color="auto"/>
        <w:left w:val="none" w:sz="0" w:space="0" w:color="auto"/>
        <w:bottom w:val="none" w:sz="0" w:space="0" w:color="auto"/>
        <w:right w:val="none" w:sz="0" w:space="0" w:color="auto"/>
      </w:divBdr>
    </w:div>
    <w:div w:id="1955481924">
      <w:bodyDiv w:val="1"/>
      <w:marLeft w:val="0"/>
      <w:marRight w:val="0"/>
      <w:marTop w:val="0"/>
      <w:marBottom w:val="0"/>
      <w:divBdr>
        <w:top w:val="none" w:sz="0" w:space="0" w:color="auto"/>
        <w:left w:val="none" w:sz="0" w:space="0" w:color="auto"/>
        <w:bottom w:val="none" w:sz="0" w:space="0" w:color="auto"/>
        <w:right w:val="none" w:sz="0" w:space="0" w:color="auto"/>
      </w:divBdr>
    </w:div>
    <w:div w:id="19900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E7E0C-77A5-4279-91EF-86172E8C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44</Pages>
  <Words>25171</Words>
  <Characters>143479</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168314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Steven</dc:creator>
  <cp:keywords/>
  <dc:description/>
  <cp:lastModifiedBy>West, Steven</cp:lastModifiedBy>
  <cp:revision>34</cp:revision>
  <cp:lastPrinted>2021-04-20T13:26:00Z</cp:lastPrinted>
  <dcterms:created xsi:type="dcterms:W3CDTF">2021-04-20T15:30:00Z</dcterms:created>
  <dcterms:modified xsi:type="dcterms:W3CDTF">2021-04-28T12:34:00Z</dcterms:modified>
</cp:coreProperties>
</file>