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A1A0E">
        <w:fldChar w:fldCharType="begin"/>
      </w:r>
      <w:r w:rsidR="00DA1A0E">
        <w:instrText xml:space="preserve"> HYPERLINK "https://biosharing.org/" \t "_blank" </w:instrText>
      </w:r>
      <w:r w:rsidR="00DA1A0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A1A0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BB8F2DA" w:rsidR="00FD4937" w:rsidRPr="00125190" w:rsidRDefault="003C565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of sample size estimation can be found in the Materials and Methods section, under the subheading ‘power calculation’.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AF4493E" w:rsidR="00FD4937" w:rsidRPr="00125190" w:rsidRDefault="003C565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of experiment replication can be found in the final paragraph of the Introduction section and in further detail in the Materials and Methods section, under the subheading ‘Experiment 2’. </w:t>
      </w:r>
      <w:r w:rsidR="00B0646C">
        <w:rPr>
          <w:rFonts w:asciiTheme="minorHAnsi" w:hAnsiTheme="minorHAnsi"/>
        </w:rPr>
        <w:t xml:space="preserve">Details of outlier detection and removal are available in the Material and Methods section under the subheading ‘Behavioural Analysis’. </w:t>
      </w:r>
      <w:r>
        <w:rPr>
          <w:rFonts w:asciiTheme="minorHAnsi" w:hAnsiTheme="minorHAnsi"/>
        </w:rPr>
        <w:t xml:space="preserve">Details of replication and outlier detection are also described in full in the pre-registered report on the Open Science Framework (link: </w:t>
      </w:r>
      <w:r w:rsidRPr="003C565E">
        <w:rPr>
          <w:rFonts w:asciiTheme="minorHAnsi" w:hAnsiTheme="minorHAnsi"/>
        </w:rPr>
        <w:t>https://osf.io/xjpef</w:t>
      </w:r>
      <w:r w:rsidRPr="00CD7209">
        <w:t xml:space="preserve">). </w:t>
      </w:r>
      <w: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30F4202" w:rsidR="00FD4937" w:rsidRPr="00505C51" w:rsidRDefault="0074481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 described in the Materials and Methods section under subheading ‘Statistical Analyses’. Statistical results including exact values of N, methods of multiple test correction, effect size (Cohen’s d), exact p values and 95% confidence intervals where relevant are all available in the Results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D68DEF7" w:rsidR="00FD4937" w:rsidRPr="00505C51" w:rsidRDefault="00652CD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Block randomisation was used.</w:t>
      </w:r>
      <w:r w:rsidR="00BC7151">
        <w:rPr>
          <w:rFonts w:asciiTheme="minorHAnsi" w:hAnsiTheme="minorHAnsi"/>
          <w:sz w:val="22"/>
          <w:szCs w:val="22"/>
        </w:rPr>
        <w:t xml:space="preserve"> Details of randomisation can be found in the Materials and Methods section.</w:t>
      </w:r>
      <w:r>
        <w:rPr>
          <w:rFonts w:asciiTheme="minorHAnsi" w:hAnsiTheme="minorHAnsi"/>
          <w:sz w:val="22"/>
          <w:szCs w:val="22"/>
        </w:rPr>
        <w:t xml:space="preserve"> Experiment 1 was single-blinded during data collection</w:t>
      </w:r>
      <w:r w:rsidR="00BC7638">
        <w:rPr>
          <w:rFonts w:asciiTheme="minorHAnsi" w:hAnsiTheme="minorHAnsi"/>
          <w:sz w:val="22"/>
          <w:szCs w:val="22"/>
        </w:rPr>
        <w:t xml:space="preserve"> and masked during analysis</w:t>
      </w:r>
      <w:r>
        <w:rPr>
          <w:rFonts w:asciiTheme="minorHAnsi" w:hAnsiTheme="minorHAnsi"/>
          <w:sz w:val="22"/>
          <w:szCs w:val="22"/>
        </w:rPr>
        <w:t xml:space="preserve">. Experiment 2 was double-blinded during data collection and data analysis. Details regarding blinding are available </w:t>
      </w:r>
      <w:r w:rsidR="00B0646C">
        <w:rPr>
          <w:rFonts w:asciiTheme="minorHAnsi" w:hAnsiTheme="minorHAnsi"/>
          <w:sz w:val="22"/>
          <w:szCs w:val="22"/>
        </w:rPr>
        <w:t>in the Material and Methods section</w:t>
      </w:r>
      <w:r w:rsidR="00BC7151">
        <w:rPr>
          <w:rFonts w:asciiTheme="minorHAnsi" w:hAnsiTheme="minorHAnsi"/>
          <w:sz w:val="22"/>
          <w:szCs w:val="22"/>
        </w:rPr>
        <w:t xml:space="preserve"> under the subheading ‘Blinding’</w:t>
      </w:r>
      <w:r w:rsidR="00B0646C">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21A73B6" w:rsidR="00FD4937" w:rsidRPr="00505C51" w:rsidRDefault="004F177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 2</w:t>
      </w:r>
      <w:r w:rsidR="00BC7638">
        <w:rPr>
          <w:rFonts w:asciiTheme="minorHAnsi" w:hAnsiTheme="minorHAnsi"/>
          <w:sz w:val="22"/>
          <w:szCs w:val="22"/>
        </w:rPr>
        <w:t xml:space="preserve"> </w:t>
      </w:r>
      <w:bookmarkStart w:id="1" w:name="_GoBack"/>
      <w:bookmarkEnd w:id="1"/>
      <w:r>
        <w:rPr>
          <w:rFonts w:asciiTheme="minorHAnsi" w:hAnsiTheme="minorHAnsi"/>
          <w:sz w:val="22"/>
          <w:szCs w:val="22"/>
        </w:rPr>
        <w:t xml:space="preserve">is freely available on the open science framework (link: </w:t>
      </w:r>
      <w:hyperlink r:id="rId11" w:history="1">
        <w:r w:rsidRPr="00153D24">
          <w:rPr>
            <w:rStyle w:val="Hyperlink"/>
            <w:rFonts w:asciiTheme="minorHAnsi" w:hAnsiTheme="minorHAnsi"/>
            <w:sz w:val="22"/>
            <w:szCs w:val="22"/>
          </w:rPr>
          <w:t>https://osf.io/452f8/files/</w:t>
        </w:r>
      </w:hyperlink>
      <w:r>
        <w:rPr>
          <w:rFonts w:asciiTheme="minorHAnsi" w:hAnsiTheme="minorHAnsi"/>
          <w:sz w:val="22"/>
          <w:szCs w:val="22"/>
        </w:rPr>
        <w:t>) under ‘</w:t>
      </w:r>
      <w:proofErr w:type="spellStart"/>
      <w:r>
        <w:rPr>
          <w:rFonts w:asciiTheme="minorHAnsi" w:hAnsiTheme="minorHAnsi"/>
          <w:sz w:val="22"/>
          <w:szCs w:val="22"/>
        </w:rPr>
        <w:t>Raw_Matlab_data</w:t>
      </w:r>
      <w:proofErr w:type="spellEnd"/>
      <w:r>
        <w:rPr>
          <w:rFonts w:asciiTheme="minorHAnsi" w:hAnsiTheme="minorHAnsi"/>
          <w:sz w:val="22"/>
          <w:szCs w:val="22"/>
        </w:rPr>
        <w:t>’</w:t>
      </w:r>
      <w:r w:rsidR="0075494A">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8FE9" w14:textId="77777777" w:rsidR="000278F0" w:rsidRDefault="000278F0">
      <w:r>
        <w:separator/>
      </w:r>
    </w:p>
  </w:endnote>
  <w:endnote w:type="continuationSeparator" w:id="0">
    <w:p w14:paraId="18DE2939" w14:textId="77777777" w:rsidR="000278F0" w:rsidRDefault="0002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F6594" w14:textId="77777777" w:rsidR="000278F0" w:rsidRDefault="000278F0">
      <w:r>
        <w:separator/>
      </w:r>
    </w:p>
  </w:footnote>
  <w:footnote w:type="continuationSeparator" w:id="0">
    <w:p w14:paraId="262C550E" w14:textId="77777777" w:rsidR="000278F0" w:rsidRDefault="00027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278F0"/>
    <w:rsid w:val="00332DC6"/>
    <w:rsid w:val="003C565E"/>
    <w:rsid w:val="004F1775"/>
    <w:rsid w:val="00502D4F"/>
    <w:rsid w:val="00652CD3"/>
    <w:rsid w:val="0074481C"/>
    <w:rsid w:val="0075494A"/>
    <w:rsid w:val="009E0F61"/>
    <w:rsid w:val="00A0248A"/>
    <w:rsid w:val="00B0646C"/>
    <w:rsid w:val="00BC7151"/>
    <w:rsid w:val="00BC7638"/>
    <w:rsid w:val="00BE5736"/>
    <w:rsid w:val="00DA1A0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4F1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452f8/fil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Akkad, Haya</cp:lastModifiedBy>
  <cp:revision>9</cp:revision>
  <dcterms:created xsi:type="dcterms:W3CDTF">2021-10-25T14:04:00Z</dcterms:created>
  <dcterms:modified xsi:type="dcterms:W3CDTF">2021-11-11T13:15:00Z</dcterms:modified>
</cp:coreProperties>
</file>