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990B05">
      <w:pPr>
        <w:ind w:left="720" w:hanging="720"/>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w:t>
      </w:r>
      <w:r w:rsidRPr="00D66A95">
        <w:rPr>
          <w:rFonts w:asciiTheme="minorHAnsi" w:hAnsiTheme="minorHAnsi"/>
          <w:sz w:val="22"/>
          <w:szCs w:val="22"/>
        </w:rPr>
        <w:t>appropriate sample size</w:t>
      </w:r>
      <w:r w:rsidRPr="00505C51">
        <w:rPr>
          <w:rFonts w:asciiTheme="minorHAnsi" w:hAnsiTheme="minorHAnsi"/>
          <w:sz w:val="22"/>
          <w:szCs w:val="22"/>
        </w:rPr>
        <w:t xml:space="preserv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w:t>
      </w:r>
      <w:r w:rsidRPr="00995752">
        <w:rPr>
          <w:rFonts w:asciiTheme="minorHAnsi" w:hAnsiTheme="minorHAnsi"/>
          <w:sz w:val="22"/>
          <w:szCs w:val="22"/>
        </w:rPr>
        <w:t>outline where this information can be found within the submission (e.g., sections or figure legends), or explain why this information doesn’t</w:t>
      </w:r>
      <w:r w:rsidRPr="00505C51">
        <w:rPr>
          <w:rFonts w:asciiTheme="minorHAnsi" w:hAnsiTheme="minorHAnsi"/>
          <w:sz w:val="22"/>
          <w:szCs w:val="22"/>
        </w:rPr>
        <w:t xml:space="preserve"> apply to your submission:</w:t>
      </w:r>
    </w:p>
    <w:p w14:paraId="2DBF0546" w14:textId="6953A0A8" w:rsidR="00D11639" w:rsidRPr="00A7124E" w:rsidRDefault="009D2FF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00A87048">
        <w:rPr>
          <w:rFonts w:asciiTheme="minorHAnsi" w:hAnsiTheme="minorHAnsi" w:cstheme="minorHAnsi"/>
          <w:sz w:val="20"/>
          <w:szCs w:val="20"/>
          <w:lang w:val="en-US"/>
        </w:rPr>
        <w:t>For phylogenetic analysis we used all available sequence</w:t>
      </w:r>
      <w:r w:rsidR="00D83EEC">
        <w:rPr>
          <w:rFonts w:asciiTheme="minorHAnsi" w:hAnsiTheme="minorHAnsi" w:cstheme="minorHAnsi"/>
          <w:sz w:val="20"/>
          <w:szCs w:val="20"/>
          <w:lang w:val="en-US"/>
        </w:rPr>
        <w:t xml:space="preserve"> entries in NCBI Genome 2019/06/01. This is noted in the </w:t>
      </w:r>
      <w:r w:rsidR="00910AD9">
        <w:rPr>
          <w:rFonts w:asciiTheme="minorHAnsi" w:hAnsiTheme="minorHAnsi" w:cstheme="minorHAnsi"/>
          <w:sz w:val="20"/>
          <w:szCs w:val="20"/>
          <w:lang w:val="en-US"/>
        </w:rPr>
        <w:t xml:space="preserve">main manuscript section ‘Phylogenetic </w:t>
      </w:r>
      <w:proofErr w:type="gramStart"/>
      <w:r w:rsidR="00995752">
        <w:rPr>
          <w:rFonts w:asciiTheme="minorHAnsi" w:hAnsiTheme="minorHAnsi" w:cstheme="minorHAnsi"/>
          <w:sz w:val="20"/>
          <w:szCs w:val="20"/>
          <w:lang w:val="en-US"/>
        </w:rPr>
        <w:t>analyses’</w:t>
      </w:r>
      <w:proofErr w:type="gramEnd"/>
      <w:r w:rsidR="00995752">
        <w:rPr>
          <w:rFonts w:asciiTheme="minorHAnsi" w:hAnsiTheme="minorHAnsi" w:cstheme="minorHAnsi"/>
          <w:sz w:val="20"/>
          <w:szCs w:val="20"/>
          <w:lang w:val="en-US"/>
        </w:rPr>
        <w:t>.</w:t>
      </w:r>
      <w:r w:rsidR="00A87048">
        <w:rPr>
          <w:rFonts w:asciiTheme="minorHAnsi" w:hAnsiTheme="minorHAnsi" w:cstheme="minorHAnsi"/>
          <w:sz w:val="20"/>
          <w:szCs w:val="20"/>
          <w:lang w:val="en-US"/>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995752" w:rsidRDefault="00FD4937" w:rsidP="00EA4A04">
      <w:pPr>
        <w:pStyle w:val="ListParagraph"/>
        <w:numPr>
          <w:ilvl w:val="0"/>
          <w:numId w:val="1"/>
        </w:numPr>
        <w:shd w:val="clear" w:color="auto" w:fill="FFFFFF" w:themeFill="background1"/>
        <w:rPr>
          <w:rFonts w:asciiTheme="minorHAnsi" w:hAnsiTheme="minorHAnsi"/>
          <w:sz w:val="22"/>
          <w:szCs w:val="22"/>
        </w:rPr>
      </w:pPr>
      <w:r w:rsidRPr="00995752">
        <w:rPr>
          <w:rFonts w:asciiTheme="minorHAnsi" w:hAnsiTheme="minorHAnsi"/>
          <w:sz w:val="22"/>
          <w:szCs w:val="22"/>
        </w:rPr>
        <w:t xml:space="preserve">The </w:t>
      </w:r>
      <w:r w:rsidRPr="00995752">
        <w:rPr>
          <w:rFonts w:asciiTheme="minorHAnsi" w:hAnsiTheme="minorHAnsi"/>
          <w:sz w:val="22"/>
          <w:szCs w:val="22"/>
          <w:shd w:val="clear" w:color="auto" w:fill="FFFFFF" w:themeFill="background1"/>
        </w:rPr>
        <w:t>data obtained should be provided</w:t>
      </w:r>
      <w:r w:rsidRPr="00995752">
        <w:rPr>
          <w:rFonts w:asciiTheme="minorHAnsi" w:hAnsiTheme="minorHAnsi"/>
          <w:sz w:val="22"/>
          <w:szCs w:val="22"/>
        </w:rPr>
        <w:t xml:space="preserve">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DB61786" w14:textId="3DB853CE" w:rsidR="00437F71" w:rsidRPr="00437F71" w:rsidRDefault="00343F72" w:rsidP="005C43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Cs/>
          <w:color w:val="FF0000"/>
          <w:sz w:val="20"/>
          <w:szCs w:val="20"/>
          <w:lang w:val="en-US"/>
        </w:rPr>
      </w:pPr>
      <w:r>
        <w:rPr>
          <w:rFonts w:asciiTheme="minorHAnsi" w:hAnsiTheme="minorHAnsi"/>
          <w:bCs/>
          <w:sz w:val="20"/>
          <w:szCs w:val="20"/>
          <w:lang w:val="en-US"/>
        </w:rPr>
        <w:t>The information is found in the materials and methods (</w:t>
      </w:r>
      <w:r w:rsidR="002A79FC">
        <w:rPr>
          <w:rFonts w:asciiTheme="minorHAnsi" w:hAnsiTheme="minorHAnsi"/>
          <w:bCs/>
          <w:sz w:val="20"/>
          <w:szCs w:val="20"/>
          <w:lang w:val="en-US"/>
        </w:rPr>
        <w:t>HPLC analysis, NMR analysis</w:t>
      </w:r>
      <w:r w:rsidR="002853A4">
        <w:rPr>
          <w:rFonts w:asciiTheme="minorHAnsi" w:hAnsiTheme="minorHAnsi"/>
          <w:bCs/>
          <w:sz w:val="20"/>
          <w:szCs w:val="20"/>
          <w:lang w:val="en-US"/>
        </w:rPr>
        <w:t xml:space="preserve"> and MS</w:t>
      </w:r>
      <w:r w:rsidR="005C4344">
        <w:rPr>
          <w:rFonts w:asciiTheme="minorHAnsi" w:hAnsiTheme="minorHAnsi"/>
          <w:bCs/>
          <w:sz w:val="20"/>
          <w:szCs w:val="20"/>
          <w:lang w:val="en-US"/>
        </w:rPr>
        <w:t>).</w:t>
      </w:r>
      <w:r w:rsidR="00E41E52">
        <w:rPr>
          <w:rFonts w:asciiTheme="minorHAnsi" w:hAnsiTheme="minorHAnsi"/>
          <w:bCs/>
          <w:color w:val="FF0000"/>
          <w:sz w:val="20"/>
          <w:szCs w:val="20"/>
          <w:lang w:val="en-US"/>
        </w:rPr>
        <w:t xml:space="preserve"> </w:t>
      </w:r>
    </w:p>
    <w:p w14:paraId="7EE05659" w14:textId="1BD49D9F" w:rsidR="006C2C3C" w:rsidRPr="00D51317" w:rsidRDefault="00A76689" w:rsidP="00D51317">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bCs/>
          <w:color w:val="000000" w:themeColor="text1"/>
          <w:sz w:val="20"/>
          <w:szCs w:val="20"/>
          <w:lang w:val="en-US" w:eastAsia="en-US"/>
        </w:rPr>
      </w:pPr>
      <w:r w:rsidRPr="001054FF">
        <w:rPr>
          <w:rFonts w:asciiTheme="minorHAnsi" w:hAnsiTheme="minorHAnsi" w:cstheme="minorHAnsi"/>
          <w:bCs/>
          <w:color w:val="000000" w:themeColor="text1"/>
          <w:sz w:val="20"/>
          <w:szCs w:val="20"/>
          <w:lang w:val="en-US" w:eastAsia="en-US"/>
        </w:rPr>
        <w:t xml:space="preserve">Sequence data was uploaded </w:t>
      </w:r>
      <w:r w:rsidR="009F2ABF" w:rsidRPr="001054FF">
        <w:rPr>
          <w:rFonts w:asciiTheme="minorHAnsi" w:hAnsiTheme="minorHAnsi" w:cstheme="minorHAnsi"/>
          <w:bCs/>
          <w:color w:val="000000" w:themeColor="text1"/>
          <w:sz w:val="20"/>
          <w:szCs w:val="20"/>
          <w:lang w:val="en-US" w:eastAsia="en-US"/>
        </w:rPr>
        <w:t xml:space="preserve">to the Harvard </w:t>
      </w:r>
      <w:proofErr w:type="spellStart"/>
      <w:r w:rsidR="001054FF" w:rsidRPr="001054FF">
        <w:rPr>
          <w:rFonts w:asciiTheme="minorHAnsi" w:hAnsiTheme="minorHAnsi" w:cstheme="minorHAnsi"/>
          <w:bCs/>
          <w:color w:val="000000" w:themeColor="text1"/>
          <w:sz w:val="20"/>
          <w:szCs w:val="20"/>
          <w:lang w:val="en-US" w:eastAsia="en-US"/>
        </w:rPr>
        <w:t>Datav</w:t>
      </w:r>
      <w:r w:rsidR="00204263" w:rsidRPr="001054FF">
        <w:rPr>
          <w:rFonts w:asciiTheme="minorHAnsi" w:hAnsiTheme="minorHAnsi" w:cstheme="minorHAnsi"/>
          <w:bCs/>
          <w:color w:val="000000" w:themeColor="text1"/>
          <w:sz w:val="20"/>
          <w:szCs w:val="20"/>
          <w:lang w:val="en-US" w:eastAsia="en-US"/>
        </w:rPr>
        <w:t>er</w:t>
      </w:r>
      <w:r w:rsidR="001054FF" w:rsidRPr="001054FF">
        <w:rPr>
          <w:rFonts w:asciiTheme="minorHAnsi" w:hAnsiTheme="minorHAnsi" w:cstheme="minorHAnsi"/>
          <w:bCs/>
          <w:color w:val="000000" w:themeColor="text1"/>
          <w:sz w:val="20"/>
          <w:szCs w:val="20"/>
          <w:lang w:val="en-US" w:eastAsia="en-US"/>
        </w:rPr>
        <w:t>s</w:t>
      </w:r>
      <w:r w:rsidR="00204263" w:rsidRPr="001054FF">
        <w:rPr>
          <w:rFonts w:asciiTheme="minorHAnsi" w:hAnsiTheme="minorHAnsi" w:cstheme="minorHAnsi"/>
          <w:bCs/>
          <w:color w:val="000000" w:themeColor="text1"/>
          <w:sz w:val="20"/>
          <w:szCs w:val="20"/>
          <w:lang w:val="en-US" w:eastAsia="en-US"/>
        </w:rPr>
        <w:t>e</w:t>
      </w:r>
      <w:proofErr w:type="spellEnd"/>
      <w:r w:rsidR="001054FF" w:rsidRPr="001054FF">
        <w:rPr>
          <w:rFonts w:asciiTheme="minorHAnsi" w:hAnsiTheme="minorHAnsi" w:cstheme="minorHAnsi"/>
          <w:bCs/>
          <w:color w:val="000000" w:themeColor="text1"/>
          <w:sz w:val="20"/>
          <w:szCs w:val="20"/>
          <w:lang w:val="en-US" w:eastAsia="en-US"/>
        </w:rPr>
        <w:t xml:space="preserve"> ‘Meyer, Benjamin H., 2022, "Supplementary_Data-1-Agl24", https://doi.org/10.7910/DVN/9KSWQR, Harvard </w:t>
      </w:r>
      <w:proofErr w:type="spellStart"/>
      <w:r w:rsidR="001054FF" w:rsidRPr="001054FF">
        <w:rPr>
          <w:rFonts w:asciiTheme="minorHAnsi" w:hAnsiTheme="minorHAnsi" w:cstheme="minorHAnsi"/>
          <w:bCs/>
          <w:color w:val="000000" w:themeColor="text1"/>
          <w:sz w:val="20"/>
          <w:szCs w:val="20"/>
          <w:lang w:val="en-US" w:eastAsia="en-US"/>
        </w:rPr>
        <w:t>Dataverse</w:t>
      </w:r>
      <w:proofErr w:type="spellEnd"/>
      <w:r w:rsidR="001054FF" w:rsidRPr="001054FF">
        <w:rPr>
          <w:rFonts w:asciiTheme="minorHAnsi" w:hAnsiTheme="minorHAnsi" w:cstheme="minorHAnsi"/>
          <w:bCs/>
          <w:color w:val="000000" w:themeColor="text1"/>
          <w:sz w:val="20"/>
          <w:szCs w:val="20"/>
          <w:lang w:val="en-US" w:eastAsia="en-US"/>
        </w:rPr>
        <w:t>, V1</w:t>
      </w:r>
      <w:r w:rsidR="001054FF">
        <w:rPr>
          <w:rFonts w:asciiTheme="minorHAnsi" w:hAnsiTheme="minorHAnsi" w:cstheme="minorHAnsi"/>
          <w:bCs/>
          <w:color w:val="000000" w:themeColor="text1"/>
          <w:sz w:val="20"/>
          <w:szCs w:val="20"/>
          <w:lang w:val="en-US" w:eastAsia="en-US"/>
        </w:rPr>
        <w:t>’</w:t>
      </w:r>
    </w:p>
    <w:p w14:paraId="2AF41A17" w14:textId="77777777" w:rsidR="00FD4937" w:rsidRPr="005A62ED" w:rsidRDefault="00FD4937" w:rsidP="00FD4937">
      <w:pPr>
        <w:rPr>
          <w:rFonts w:asciiTheme="minorHAnsi" w:hAnsiTheme="minorHAnsi"/>
          <w:b/>
          <w:bCs/>
          <w:lang w:val="en-US"/>
        </w:rPr>
      </w:pPr>
    </w:p>
    <w:p w14:paraId="7199B294" w14:textId="77777777" w:rsidR="00FD4937" w:rsidRPr="005A62ED" w:rsidRDefault="00FD4937" w:rsidP="00FD4937">
      <w:pPr>
        <w:rPr>
          <w:rFonts w:asciiTheme="minorHAnsi" w:hAnsiTheme="minorHAnsi"/>
          <w:b/>
          <w:bCs/>
          <w:lang w:val="en-US"/>
        </w:rPr>
      </w:pPr>
      <w:r w:rsidRPr="005A62ED">
        <w:rPr>
          <w:rFonts w:asciiTheme="minorHAnsi" w:hAnsiTheme="minorHAnsi"/>
          <w:b/>
          <w:bCs/>
          <w:lang w:val="en-US"/>
        </w:rPr>
        <w:br w:type="page"/>
      </w:r>
    </w:p>
    <w:p w14:paraId="3064C9E2" w14:textId="77777777" w:rsidR="00FD4937" w:rsidRPr="00D11639" w:rsidRDefault="00FD4937" w:rsidP="00FD4937">
      <w:pPr>
        <w:rPr>
          <w:rFonts w:asciiTheme="minorHAnsi" w:hAnsiTheme="minorHAnsi"/>
          <w:sz w:val="22"/>
          <w:szCs w:val="22"/>
          <w:lang w:val="it-IT"/>
        </w:rPr>
      </w:pPr>
      <w:r w:rsidRPr="00D11639">
        <w:rPr>
          <w:rFonts w:asciiTheme="minorHAnsi" w:hAnsiTheme="minorHAnsi"/>
          <w:b/>
          <w:bCs/>
          <w:sz w:val="22"/>
          <w:szCs w:val="22"/>
          <w:lang w:val="it-IT"/>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911895">
        <w:rPr>
          <w:rFonts w:asciiTheme="minorHAnsi" w:hAnsiTheme="minorHAnsi"/>
          <w:sz w:val="22"/>
          <w:szCs w:val="22"/>
        </w:rPr>
        <w:t>Please outline where this information can be found within the submission (e.g.,</w:t>
      </w:r>
      <w:r w:rsidRPr="00505C51">
        <w:rPr>
          <w:rFonts w:asciiTheme="minorHAnsi" w:hAnsiTheme="minorHAnsi"/>
          <w:sz w:val="22"/>
          <w:szCs w:val="22"/>
        </w:rPr>
        <w:t xml:space="preserve">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B0BDEDB" w14:textId="52BE4406" w:rsidR="00C94123" w:rsidRPr="00911895" w:rsidRDefault="006E020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eastAsia="Times New Roman" w:cs="Times New Roman"/>
          <w:sz w:val="20"/>
          <w:szCs w:val="20"/>
          <w:lang w:val="en-US"/>
        </w:rPr>
      </w:pPr>
      <w:r w:rsidRPr="00911895">
        <w:rPr>
          <w:rFonts w:eastAsia="Times New Roman" w:cs="Times New Roman"/>
          <w:sz w:val="20"/>
          <w:szCs w:val="20"/>
          <w:lang w:val="en-US"/>
        </w:rPr>
        <w:t>Statistics (Max score,</w:t>
      </w:r>
      <w:r w:rsidR="00C94123" w:rsidRPr="00911895">
        <w:rPr>
          <w:rFonts w:eastAsia="Times New Roman" w:cs="Times New Roman"/>
          <w:sz w:val="20"/>
          <w:szCs w:val="20"/>
          <w:lang w:val="en-US"/>
        </w:rPr>
        <w:t xml:space="preserve"> </w:t>
      </w:r>
      <w:r w:rsidRPr="00911895">
        <w:rPr>
          <w:rFonts w:eastAsia="Times New Roman" w:cs="Times New Roman"/>
          <w:sz w:val="20"/>
          <w:szCs w:val="20"/>
          <w:lang w:val="en-US"/>
        </w:rPr>
        <w:t>Total score,</w:t>
      </w:r>
      <w:r w:rsidR="00C94123" w:rsidRPr="00911895">
        <w:rPr>
          <w:rFonts w:eastAsia="Times New Roman" w:cs="Times New Roman"/>
          <w:sz w:val="20"/>
          <w:szCs w:val="20"/>
          <w:lang w:val="en-US"/>
        </w:rPr>
        <w:t xml:space="preserve"> </w:t>
      </w:r>
      <w:r w:rsidRPr="00911895">
        <w:rPr>
          <w:rFonts w:eastAsia="Times New Roman" w:cs="Times New Roman"/>
          <w:sz w:val="20"/>
          <w:szCs w:val="20"/>
          <w:lang w:val="en-US"/>
        </w:rPr>
        <w:t xml:space="preserve">Query cover, E </w:t>
      </w:r>
      <w:r w:rsidR="00CD6B28" w:rsidRPr="00911895">
        <w:rPr>
          <w:rFonts w:eastAsia="Times New Roman" w:cs="Times New Roman"/>
          <w:sz w:val="20"/>
          <w:szCs w:val="20"/>
          <w:lang w:val="en-US"/>
        </w:rPr>
        <w:t>value,</w:t>
      </w:r>
      <w:r w:rsidRPr="00911895">
        <w:rPr>
          <w:rFonts w:eastAsia="Times New Roman" w:cs="Times New Roman"/>
          <w:sz w:val="20"/>
          <w:szCs w:val="20"/>
          <w:lang w:val="en-US"/>
        </w:rPr>
        <w:t xml:space="preserve"> Per. Ident) </w:t>
      </w:r>
      <w:r w:rsidR="00B30834" w:rsidRPr="00911895">
        <w:rPr>
          <w:rFonts w:eastAsia="Times New Roman" w:cs="Times New Roman"/>
          <w:sz w:val="20"/>
          <w:szCs w:val="20"/>
          <w:lang w:val="en-US"/>
        </w:rPr>
        <w:t xml:space="preserve">for the enhanced analysis </w:t>
      </w:r>
      <w:r w:rsidR="006078F1" w:rsidRPr="00911895">
        <w:rPr>
          <w:rFonts w:eastAsia="Times New Roman" w:cs="Times New Roman"/>
          <w:sz w:val="20"/>
          <w:szCs w:val="20"/>
          <w:lang w:val="en-US"/>
        </w:rPr>
        <w:t xml:space="preserve">are reported in </w:t>
      </w:r>
      <w:r w:rsidR="00DE4A5B" w:rsidRPr="00911895">
        <w:rPr>
          <w:rFonts w:eastAsia="Times New Roman" w:cs="Times New Roman"/>
          <w:sz w:val="20"/>
          <w:szCs w:val="20"/>
          <w:lang w:val="en-US"/>
        </w:rPr>
        <w:t>Table S1</w:t>
      </w:r>
      <w:r w:rsidR="00C94123" w:rsidRPr="00911895">
        <w:rPr>
          <w:rFonts w:eastAsia="Times New Roman" w:cs="Times New Roman"/>
          <w:sz w:val="20"/>
          <w:szCs w:val="20"/>
          <w:lang w:val="en-US"/>
        </w:rPr>
        <w:t>.</w:t>
      </w:r>
      <w:r w:rsidR="00DE4A5B" w:rsidRPr="00911895">
        <w:rPr>
          <w:rFonts w:eastAsia="Times New Roman" w:cs="Times New Roman"/>
          <w:sz w:val="20"/>
          <w:szCs w:val="20"/>
          <w:lang w:val="en-US"/>
        </w:rPr>
        <w:t xml:space="preserve"> </w:t>
      </w:r>
    </w:p>
    <w:p w14:paraId="5A3B307E" w14:textId="77777777" w:rsidR="005B62F1" w:rsidRPr="00911895" w:rsidRDefault="006E020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sz w:val="20"/>
          <w:szCs w:val="20"/>
          <w:lang w:val="en-US"/>
        </w:rPr>
      </w:pPr>
      <w:r w:rsidRPr="00911895">
        <w:rPr>
          <w:sz w:val="20"/>
          <w:szCs w:val="20"/>
          <w:lang w:val="en-US"/>
        </w:rPr>
        <w:t>Results and Estimation (RMSD,</w:t>
      </w:r>
      <w:r w:rsidR="00C94123" w:rsidRPr="00911895">
        <w:rPr>
          <w:sz w:val="20"/>
          <w:szCs w:val="20"/>
          <w:lang w:val="en-US"/>
        </w:rPr>
        <w:t xml:space="preserve"> </w:t>
      </w:r>
      <w:r w:rsidRPr="00911895">
        <w:rPr>
          <w:sz w:val="20"/>
          <w:szCs w:val="20"/>
          <w:lang w:val="en-US"/>
        </w:rPr>
        <w:t>GMQE,</w:t>
      </w:r>
      <w:r w:rsidR="00C94123" w:rsidRPr="00911895">
        <w:rPr>
          <w:sz w:val="20"/>
          <w:szCs w:val="20"/>
          <w:lang w:val="en-US"/>
        </w:rPr>
        <w:t xml:space="preserve"> </w:t>
      </w:r>
      <w:r w:rsidRPr="00911895">
        <w:rPr>
          <w:sz w:val="20"/>
          <w:szCs w:val="20"/>
          <w:lang w:val="en-US"/>
        </w:rPr>
        <w:t>QSQE</w:t>
      </w:r>
      <w:r w:rsidR="00C94123" w:rsidRPr="00911895">
        <w:rPr>
          <w:sz w:val="20"/>
          <w:szCs w:val="20"/>
          <w:lang w:val="en-US"/>
        </w:rPr>
        <w:t xml:space="preserve">, and Seq. </w:t>
      </w:r>
      <w:r w:rsidRPr="00911895">
        <w:rPr>
          <w:sz w:val="20"/>
          <w:szCs w:val="20"/>
          <w:lang w:val="en-US"/>
        </w:rPr>
        <w:t>Identity</w:t>
      </w:r>
      <w:r w:rsidR="00C94123" w:rsidRPr="00911895">
        <w:rPr>
          <w:sz w:val="20"/>
          <w:szCs w:val="20"/>
          <w:lang w:val="en-US"/>
        </w:rPr>
        <w:t>) of the s</w:t>
      </w:r>
      <w:r w:rsidR="00DE4A5B" w:rsidRPr="00911895">
        <w:rPr>
          <w:sz w:val="20"/>
          <w:szCs w:val="20"/>
          <w:lang w:val="en-US"/>
        </w:rPr>
        <w:t>tructural alignment modeling of</w:t>
      </w:r>
      <w:r w:rsidRPr="00911895">
        <w:rPr>
          <w:sz w:val="20"/>
          <w:szCs w:val="20"/>
          <w:lang w:val="en-US"/>
        </w:rPr>
        <w:t xml:space="preserve"> </w:t>
      </w:r>
      <w:r w:rsidR="00C94123" w:rsidRPr="00911895">
        <w:rPr>
          <w:sz w:val="20"/>
          <w:szCs w:val="20"/>
          <w:lang w:val="en-US"/>
        </w:rPr>
        <w:t xml:space="preserve">Agl24 are given in </w:t>
      </w:r>
      <w:r w:rsidRPr="00911895">
        <w:rPr>
          <w:sz w:val="20"/>
          <w:szCs w:val="20"/>
          <w:lang w:val="en-US"/>
        </w:rPr>
        <w:t>Table S2</w:t>
      </w:r>
      <w:r w:rsidR="00C94123" w:rsidRPr="00911895">
        <w:rPr>
          <w:sz w:val="20"/>
          <w:szCs w:val="20"/>
          <w:lang w:val="en-US"/>
        </w:rPr>
        <w:t xml:space="preserve">. </w:t>
      </w:r>
    </w:p>
    <w:p w14:paraId="74003B5E" w14:textId="02218014" w:rsidR="00DE4A5B" w:rsidRPr="00911895" w:rsidRDefault="00C9412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color w:val="000000" w:themeColor="text1"/>
          <w:sz w:val="20"/>
          <w:szCs w:val="20"/>
          <w:lang w:val="en-US"/>
        </w:rPr>
      </w:pPr>
      <w:r w:rsidRPr="00911895">
        <w:rPr>
          <w:sz w:val="20"/>
          <w:szCs w:val="20"/>
          <w:lang w:val="en-US"/>
        </w:rPr>
        <w:t>Full length ali</w:t>
      </w:r>
      <w:r w:rsidR="00B30834" w:rsidRPr="00911895">
        <w:rPr>
          <w:sz w:val="20"/>
          <w:szCs w:val="20"/>
          <w:lang w:val="en-US"/>
        </w:rPr>
        <w:t>gn</w:t>
      </w:r>
      <w:r w:rsidRPr="00911895">
        <w:rPr>
          <w:sz w:val="20"/>
          <w:szCs w:val="20"/>
          <w:lang w:val="en-US"/>
        </w:rPr>
        <w:t xml:space="preserve">ment of Agl24 with selected MurG and Alg14-14 homologs are given in </w:t>
      </w:r>
      <w:r w:rsidR="00DE4A5B" w:rsidRPr="00911895">
        <w:rPr>
          <w:color w:val="000000" w:themeColor="text1"/>
          <w:sz w:val="20"/>
          <w:szCs w:val="20"/>
          <w:lang w:val="en-US"/>
        </w:rPr>
        <w:t>Figure S2</w:t>
      </w:r>
      <w:r w:rsidRPr="00911895">
        <w:rPr>
          <w:color w:val="000000" w:themeColor="text1"/>
          <w:sz w:val="20"/>
          <w:szCs w:val="20"/>
          <w:lang w:val="en-US"/>
        </w:rPr>
        <w:t>.</w:t>
      </w:r>
    </w:p>
    <w:p w14:paraId="22489A84" w14:textId="13BC65FB" w:rsidR="005B62F1" w:rsidRPr="00911895" w:rsidRDefault="005B62F1" w:rsidP="005B62F1">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cstheme="minorHAnsi"/>
          <w:bCs/>
          <w:color w:val="000000" w:themeColor="text1"/>
          <w:sz w:val="20"/>
          <w:szCs w:val="20"/>
          <w:lang w:val="en-US" w:eastAsia="en-US"/>
        </w:rPr>
      </w:pPr>
      <w:r w:rsidRPr="00911895">
        <w:rPr>
          <w:rFonts w:asciiTheme="minorHAnsi" w:hAnsiTheme="minorHAnsi" w:cstheme="minorHAnsi"/>
          <w:bCs/>
          <w:color w:val="000000" w:themeColor="text1"/>
          <w:sz w:val="20"/>
          <w:szCs w:val="20"/>
          <w:lang w:val="en-US" w:eastAsia="en-US"/>
        </w:rPr>
        <w:t xml:space="preserve">Phylogenetic analysis parameters are listed in the methods. </w:t>
      </w:r>
    </w:p>
    <w:p w14:paraId="17D5788C" w14:textId="77777777" w:rsidR="00C94123" w:rsidRPr="00C94123" w:rsidRDefault="00C9412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b/>
          <w:color w:val="000000" w:themeColor="text1"/>
          <w:sz w:val="16"/>
          <w:szCs w:val="16"/>
          <w:lang w:val="en-US"/>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1E7D71B" w:rsidR="00FD4937" w:rsidRPr="00505C51" w:rsidRDefault="00DD48A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C619692" w14:textId="759DC7C1" w:rsidR="00DD48A2" w:rsidRPr="00C94123" w:rsidRDefault="00C94123" w:rsidP="00DD48A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0"/>
          <w:szCs w:val="20"/>
          <w:lang w:val="en-US"/>
        </w:rPr>
      </w:pPr>
      <w:r>
        <w:rPr>
          <w:rFonts w:asciiTheme="minorHAnsi" w:hAnsiTheme="minorHAnsi"/>
          <w:sz w:val="20"/>
          <w:szCs w:val="20"/>
        </w:rPr>
        <w:lastRenderedPageBreak/>
        <w:t>A</w:t>
      </w:r>
      <w:r w:rsidR="00E146F1" w:rsidRPr="00C94123">
        <w:rPr>
          <w:rFonts w:asciiTheme="minorHAnsi" w:hAnsiTheme="minorHAnsi"/>
          <w:sz w:val="20"/>
          <w:szCs w:val="20"/>
        </w:rPr>
        <w:t xml:space="preserve">dditional data files </w:t>
      </w:r>
      <w:r w:rsidR="00DD48A2" w:rsidRPr="00C94123">
        <w:rPr>
          <w:rFonts w:asciiTheme="minorHAnsi" w:hAnsiTheme="minorHAnsi"/>
          <w:sz w:val="20"/>
          <w:szCs w:val="20"/>
        </w:rPr>
        <w:t xml:space="preserve">including the </w:t>
      </w:r>
      <w:proofErr w:type="spellStart"/>
      <w:r w:rsidR="00DD48A2" w:rsidRPr="00C94123">
        <w:rPr>
          <w:rFonts w:asciiTheme="minorHAnsi" w:hAnsiTheme="minorHAnsi"/>
          <w:sz w:val="20"/>
          <w:szCs w:val="20"/>
        </w:rPr>
        <w:t>Alphafold</w:t>
      </w:r>
      <w:proofErr w:type="spellEnd"/>
      <w:r w:rsidR="00DD48A2" w:rsidRPr="00C94123">
        <w:rPr>
          <w:rFonts w:asciiTheme="minorHAnsi" w:hAnsiTheme="minorHAnsi"/>
          <w:sz w:val="20"/>
          <w:szCs w:val="20"/>
        </w:rPr>
        <w:t xml:space="preserve"> model, s</w:t>
      </w:r>
      <w:proofErr w:type="spellStart"/>
      <w:r w:rsidR="00DD48A2" w:rsidRPr="00C94123">
        <w:rPr>
          <w:rFonts w:asciiTheme="minorHAnsi" w:hAnsiTheme="minorHAnsi" w:cstheme="minorHAnsi"/>
          <w:sz w:val="20"/>
          <w:szCs w:val="20"/>
          <w:lang w:val="en-US"/>
        </w:rPr>
        <w:t>eed</w:t>
      </w:r>
      <w:proofErr w:type="spellEnd"/>
      <w:r w:rsidR="00DD48A2" w:rsidRPr="00C94123">
        <w:rPr>
          <w:rFonts w:asciiTheme="minorHAnsi" w:hAnsiTheme="minorHAnsi" w:cstheme="minorHAnsi"/>
          <w:sz w:val="20"/>
          <w:szCs w:val="20"/>
          <w:lang w:val="en-US"/>
        </w:rPr>
        <w:t xml:space="preserve"> sequences, homology searches, preliminary phylogenies, final datasets (individual homologs), final datasets (full and trimmed alignments), and final phylogenies for the phylogenetic analysis are collected in a zip file, which can be assess under the following DOI: </w:t>
      </w:r>
      <w:hyperlink r:id="rId12" w:history="1">
        <w:r w:rsidR="00DD48A2" w:rsidRPr="00C94123">
          <w:rPr>
            <w:rStyle w:val="Hyperlink"/>
            <w:rFonts w:asciiTheme="minorHAnsi" w:eastAsiaTheme="majorEastAsia" w:hAnsiTheme="minorHAnsi" w:cstheme="minorHAnsi"/>
            <w:sz w:val="20"/>
            <w:szCs w:val="20"/>
            <w:lang w:val="en-US"/>
          </w:rPr>
          <w:t>https://doi.org/10.7910/DVN/9KSWQR</w:t>
        </w:r>
      </w:hyperlink>
    </w:p>
    <w:p w14:paraId="45377477" w14:textId="77777777" w:rsidR="00DD48A2" w:rsidRPr="00DD48A2" w:rsidRDefault="00DD48A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8777" w14:textId="77777777" w:rsidR="00983609" w:rsidRDefault="00983609">
      <w:r>
        <w:separator/>
      </w:r>
    </w:p>
  </w:endnote>
  <w:endnote w:type="continuationSeparator" w:id="0">
    <w:p w14:paraId="08A698CD" w14:textId="77777777" w:rsidR="00983609" w:rsidRDefault="009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732E" w14:textId="77777777" w:rsidR="00983609" w:rsidRDefault="00983609">
      <w:r>
        <w:separator/>
      </w:r>
    </w:p>
  </w:footnote>
  <w:footnote w:type="continuationSeparator" w:id="0">
    <w:p w14:paraId="0C7E3EBA" w14:textId="77777777" w:rsidR="00983609" w:rsidRDefault="0098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054FF"/>
    <w:rsid w:val="001916B5"/>
    <w:rsid w:val="00204263"/>
    <w:rsid w:val="00227E9A"/>
    <w:rsid w:val="002853A4"/>
    <w:rsid w:val="002A79FC"/>
    <w:rsid w:val="00320E82"/>
    <w:rsid w:val="00332DC6"/>
    <w:rsid w:val="00343F72"/>
    <w:rsid w:val="00437F71"/>
    <w:rsid w:val="0047635A"/>
    <w:rsid w:val="005A62ED"/>
    <w:rsid w:val="005B62F1"/>
    <w:rsid w:val="005C4344"/>
    <w:rsid w:val="005D5DC5"/>
    <w:rsid w:val="006078F1"/>
    <w:rsid w:val="00654E9E"/>
    <w:rsid w:val="006C2C3C"/>
    <w:rsid w:val="006C5D70"/>
    <w:rsid w:val="006E020D"/>
    <w:rsid w:val="008672B9"/>
    <w:rsid w:val="0089614C"/>
    <w:rsid w:val="00910AD9"/>
    <w:rsid w:val="00911895"/>
    <w:rsid w:val="00923C99"/>
    <w:rsid w:val="00983609"/>
    <w:rsid w:val="00990B05"/>
    <w:rsid w:val="00995752"/>
    <w:rsid w:val="009D2FFF"/>
    <w:rsid w:val="009F2ABF"/>
    <w:rsid w:val="00A0248A"/>
    <w:rsid w:val="00A7124E"/>
    <w:rsid w:val="00A76689"/>
    <w:rsid w:val="00A87048"/>
    <w:rsid w:val="00AE79D2"/>
    <w:rsid w:val="00B30513"/>
    <w:rsid w:val="00B30834"/>
    <w:rsid w:val="00BE5736"/>
    <w:rsid w:val="00C13456"/>
    <w:rsid w:val="00C47E1A"/>
    <w:rsid w:val="00C50043"/>
    <w:rsid w:val="00C94123"/>
    <w:rsid w:val="00CD6B28"/>
    <w:rsid w:val="00CE41D8"/>
    <w:rsid w:val="00D11639"/>
    <w:rsid w:val="00D137AE"/>
    <w:rsid w:val="00D51317"/>
    <w:rsid w:val="00D66A95"/>
    <w:rsid w:val="00D83EEC"/>
    <w:rsid w:val="00DD48A2"/>
    <w:rsid w:val="00DE4A5B"/>
    <w:rsid w:val="00DF0C54"/>
    <w:rsid w:val="00E146F1"/>
    <w:rsid w:val="00E20672"/>
    <w:rsid w:val="00E41E52"/>
    <w:rsid w:val="00EA4A04"/>
    <w:rsid w:val="00F4011F"/>
    <w:rsid w:val="00F519D5"/>
    <w:rsid w:val="00FD4937"/>
    <w:rsid w:val="00FE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227E9A"/>
    <w:rPr>
      <w:sz w:val="16"/>
      <w:szCs w:val="16"/>
    </w:rPr>
  </w:style>
  <w:style w:type="paragraph" w:styleId="CommentText">
    <w:name w:val="annotation text"/>
    <w:basedOn w:val="Normal"/>
    <w:link w:val="CommentTextChar"/>
    <w:uiPriority w:val="99"/>
    <w:semiHidden/>
    <w:unhideWhenUsed/>
    <w:rsid w:val="00227E9A"/>
    <w:rPr>
      <w:sz w:val="20"/>
      <w:szCs w:val="20"/>
    </w:rPr>
  </w:style>
  <w:style w:type="character" w:customStyle="1" w:styleId="CommentTextChar">
    <w:name w:val="Comment Text Char"/>
    <w:basedOn w:val="DefaultParagraphFont"/>
    <w:link w:val="CommentText"/>
    <w:uiPriority w:val="99"/>
    <w:semiHidden/>
    <w:rsid w:val="00227E9A"/>
    <w:rPr>
      <w:sz w:val="20"/>
      <w:szCs w:val="20"/>
    </w:rPr>
  </w:style>
  <w:style w:type="paragraph" w:styleId="CommentSubject">
    <w:name w:val="annotation subject"/>
    <w:basedOn w:val="CommentText"/>
    <w:next w:val="CommentText"/>
    <w:link w:val="CommentSubjectChar"/>
    <w:uiPriority w:val="99"/>
    <w:semiHidden/>
    <w:unhideWhenUsed/>
    <w:rsid w:val="00227E9A"/>
    <w:rPr>
      <w:b/>
      <w:bCs/>
    </w:rPr>
  </w:style>
  <w:style w:type="character" w:customStyle="1" w:styleId="CommentSubjectChar">
    <w:name w:val="Comment Subject Char"/>
    <w:basedOn w:val="CommentTextChar"/>
    <w:link w:val="CommentSubject"/>
    <w:uiPriority w:val="99"/>
    <w:semiHidden/>
    <w:rsid w:val="00227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9585">
      <w:bodyDiv w:val="1"/>
      <w:marLeft w:val="0"/>
      <w:marRight w:val="0"/>
      <w:marTop w:val="0"/>
      <w:marBottom w:val="0"/>
      <w:divBdr>
        <w:top w:val="none" w:sz="0" w:space="0" w:color="auto"/>
        <w:left w:val="none" w:sz="0" w:space="0" w:color="auto"/>
        <w:bottom w:val="none" w:sz="0" w:space="0" w:color="auto"/>
        <w:right w:val="none" w:sz="0" w:space="0" w:color="auto"/>
      </w:divBdr>
    </w:div>
    <w:div w:id="666132394">
      <w:bodyDiv w:val="1"/>
      <w:marLeft w:val="0"/>
      <w:marRight w:val="0"/>
      <w:marTop w:val="0"/>
      <w:marBottom w:val="0"/>
      <w:divBdr>
        <w:top w:val="none" w:sz="0" w:space="0" w:color="auto"/>
        <w:left w:val="none" w:sz="0" w:space="0" w:color="auto"/>
        <w:bottom w:val="none" w:sz="0" w:space="0" w:color="auto"/>
        <w:right w:val="none" w:sz="0" w:space="0" w:color="auto"/>
      </w:divBdr>
    </w:div>
    <w:div w:id="204223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7910/DVN/9KSWQ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854</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Helge Dorfmueller (Staff)</cp:lastModifiedBy>
  <cp:revision>37</cp:revision>
  <dcterms:created xsi:type="dcterms:W3CDTF">2021-01-12T11:56:00Z</dcterms:created>
  <dcterms:modified xsi:type="dcterms:W3CDTF">2022-02-08T10:40:00Z</dcterms:modified>
</cp:coreProperties>
</file>