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5D8C6B8" w:rsidR="00FD4937" w:rsidRPr="00125190" w:rsidRDefault="008331DC" w:rsidP="007C643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t>The</w:t>
      </w:r>
      <w:r w:rsidR="007C6433">
        <w:t xml:space="preserve"> sample size </w:t>
      </w:r>
      <w:r>
        <w:t>is</w:t>
      </w:r>
      <w:r w:rsidR="007C6433">
        <w:t xml:space="preserve"> </w:t>
      </w:r>
      <w:r>
        <w:t>always described</w:t>
      </w:r>
      <w:r w:rsidR="007C6433">
        <w:t xml:space="preserve"> in the </w:t>
      </w:r>
      <w:r w:rsidR="00FC7FBD">
        <w:t>Result</w:t>
      </w:r>
      <w:r>
        <w:t>s</w:t>
      </w:r>
      <w:r w:rsidR="00FC7FBD">
        <w:t xml:space="preserve"> </w:t>
      </w:r>
      <w:r w:rsidR="007C6433">
        <w:t>section</w:t>
      </w:r>
      <w:r>
        <w:t xml:space="preserve"> and in the figure legends</w:t>
      </w:r>
      <w:r w:rsidR="007C6433">
        <w:t xml:space="preserve">. No explicit power analysis was used </w:t>
      </w:r>
      <w:r>
        <w:t>to predict the necessary sample size as the variance was unknown in advanced</w:t>
      </w:r>
      <w:r w:rsidR="007C6433">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2AF41A17" w14:textId="042ABB41" w:rsidR="00FD4937" w:rsidRDefault="007C6433" w:rsidP="007C643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r>
        <w:t xml:space="preserve">In the Materials and Methods section, we describe the criteria used to exclude </w:t>
      </w:r>
      <w:r w:rsidR="00171A0A">
        <w:t>cell</w:t>
      </w:r>
      <w:r w:rsidR="008331DC">
        <w:t>s</w:t>
      </w:r>
      <w:r w:rsidR="00171A0A">
        <w:t xml:space="preserve"> from the analysis (</w:t>
      </w:r>
      <w:r w:rsidR="008331DC">
        <w:t xml:space="preserve">e.g. </w:t>
      </w:r>
      <w:r w:rsidR="00171A0A">
        <w:t xml:space="preserve">instability, change in access resistance etc). </w:t>
      </w: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13E40E1" w:rsidR="00FD4937" w:rsidRPr="00505C51" w:rsidRDefault="007C643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types of statistical tests used </w:t>
      </w:r>
      <w:r w:rsidR="00914BF7">
        <w:rPr>
          <w:rFonts w:asciiTheme="minorHAnsi" w:hAnsiTheme="minorHAnsi"/>
          <w:sz w:val="22"/>
          <w:szCs w:val="22"/>
        </w:rPr>
        <w:t xml:space="preserve">in the MS is clearly indicated </w:t>
      </w:r>
      <w:r w:rsidR="00171A0A">
        <w:rPr>
          <w:rFonts w:asciiTheme="minorHAnsi" w:hAnsiTheme="minorHAnsi"/>
          <w:sz w:val="22"/>
          <w:szCs w:val="22"/>
        </w:rPr>
        <w:t xml:space="preserve">in the </w:t>
      </w:r>
      <w:r w:rsidR="00914BF7">
        <w:rPr>
          <w:rFonts w:asciiTheme="minorHAnsi" w:hAnsiTheme="minorHAnsi"/>
          <w:sz w:val="22"/>
          <w:szCs w:val="22"/>
        </w:rPr>
        <w:t>r</w:t>
      </w:r>
      <w:r w:rsidR="00171A0A">
        <w:rPr>
          <w:rFonts w:asciiTheme="minorHAnsi" w:hAnsiTheme="minorHAnsi"/>
          <w:sz w:val="22"/>
          <w:szCs w:val="22"/>
        </w:rPr>
        <w:t xml:space="preserve">esults, figure legends and </w:t>
      </w:r>
      <w:r w:rsidR="00914BF7">
        <w:rPr>
          <w:rFonts w:asciiTheme="minorHAnsi" w:hAnsiTheme="minorHAnsi"/>
          <w:sz w:val="22"/>
          <w:szCs w:val="22"/>
        </w:rPr>
        <w:t xml:space="preserve">in the </w:t>
      </w:r>
      <w:r w:rsidR="003E575F">
        <w:rPr>
          <w:rFonts w:asciiTheme="minorHAnsi" w:hAnsiTheme="minorHAnsi"/>
          <w:sz w:val="22"/>
          <w:szCs w:val="22"/>
        </w:rPr>
        <w:t>Methods</w:t>
      </w:r>
      <w:r w:rsidR="00171A0A">
        <w:rPr>
          <w:rFonts w:asciiTheme="minorHAnsi" w:hAnsiTheme="minorHAnsi"/>
          <w:sz w:val="22"/>
          <w:szCs w:val="22"/>
        </w:rPr>
        <w:t xml:space="preserve"> sections</w:t>
      </w:r>
      <w:r>
        <w:rPr>
          <w:rFonts w:asciiTheme="minorHAnsi" w:hAnsiTheme="minorHAnsi"/>
          <w:sz w:val="22"/>
          <w:szCs w:val="22"/>
        </w:rPr>
        <w:t>.</w:t>
      </w:r>
      <w:r w:rsidR="00171A0A">
        <w:rPr>
          <w:rFonts w:asciiTheme="minorHAnsi" w:hAnsiTheme="minorHAnsi"/>
          <w:sz w:val="22"/>
          <w:szCs w:val="22"/>
        </w:rPr>
        <w:t xml:space="preserve"> </w:t>
      </w:r>
      <w:r w:rsidR="00914BF7">
        <w:rPr>
          <w:rFonts w:asciiTheme="minorHAnsi" w:hAnsiTheme="minorHAnsi"/>
          <w:sz w:val="22"/>
          <w:szCs w:val="22"/>
        </w:rPr>
        <w:t xml:space="preserve">All data points are </w:t>
      </w:r>
      <w:r w:rsidR="00171A0A">
        <w:rPr>
          <w:rFonts w:asciiTheme="minorHAnsi" w:hAnsiTheme="minorHAnsi"/>
          <w:sz w:val="22"/>
          <w:szCs w:val="22"/>
        </w:rPr>
        <w:t>shown in our figures</w:t>
      </w:r>
      <w:r w:rsidR="00914BF7">
        <w:rPr>
          <w:rFonts w:asciiTheme="minorHAnsi" w:hAnsiTheme="minorHAnsi"/>
          <w:sz w:val="22"/>
          <w:szCs w:val="22"/>
        </w:rPr>
        <w:t>; not only the mean +- SD</w:t>
      </w:r>
      <w:r w:rsidR="00171A0A">
        <w:rPr>
          <w:rFonts w:asciiTheme="minorHAnsi" w:hAnsiTheme="minorHAnsi"/>
          <w:sz w:val="22"/>
          <w:szCs w:val="22"/>
        </w:rPr>
        <w:t xml:space="preserve">.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7509B2BD" w14:textId="4C57CE18" w:rsidR="003E575F" w:rsidRPr="00205132" w:rsidRDefault="00171A0A" w:rsidP="003E575F">
      <w:pPr>
        <w:framePr w:w="7817" w:h="1088" w:hSpace="180" w:wrap="around" w:vAnchor="text" w:hAnchor="page" w:x="1904" w:y="1"/>
        <w:pBdr>
          <w:top w:val="single" w:sz="6" w:space="1" w:color="auto"/>
          <w:left w:val="single" w:sz="6" w:space="1" w:color="auto"/>
          <w:bottom w:val="single" w:sz="6" w:space="1" w:color="auto"/>
          <w:right w:val="single" w:sz="6" w:space="1" w:color="auto"/>
        </w:pBdr>
        <w:spacing w:after="240" w:line="360" w:lineRule="auto"/>
        <w:rPr>
          <w:rFonts w:asciiTheme="minorHAnsi" w:hAnsiTheme="minorHAnsi" w:cstheme="minorHAnsi"/>
          <w:bCs/>
          <w:iCs/>
          <w:sz w:val="22"/>
          <w:szCs w:val="22"/>
        </w:rPr>
      </w:pPr>
      <w:r>
        <w:rPr>
          <w:rFonts w:asciiTheme="minorHAnsi" w:hAnsiTheme="minorHAnsi" w:cstheme="minorHAnsi"/>
          <w:sz w:val="22"/>
          <w:szCs w:val="22"/>
        </w:rPr>
        <w:t>No sample allocation is done in the MS.</w:t>
      </w:r>
    </w:p>
    <w:p w14:paraId="41720CDC" w14:textId="1DBB1758"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48CC8B9" w:rsidR="00FD4937" w:rsidRPr="00505C51" w:rsidRDefault="00171A0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t xml:space="preserve">We have uploaded an Excel file with </w:t>
      </w:r>
      <w:r w:rsidR="00914BF7">
        <w:t>9</w:t>
      </w:r>
      <w:r>
        <w:t xml:space="preserve"> worksheets, each containing the source data of </w:t>
      </w:r>
      <w:r w:rsidR="00914BF7">
        <w:t>individual</w:t>
      </w:r>
      <w:r>
        <w:t xml:space="preserve"> figure</w:t>
      </w:r>
      <w:r w:rsidR="00914BF7">
        <w:t>s/suppl. figures</w:t>
      </w:r>
      <w:r>
        <w:t xml:space="preserve">.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B1095E" w14:textId="77777777" w:rsidR="00DB4468" w:rsidRDefault="00DB4468">
      <w:r>
        <w:separator/>
      </w:r>
    </w:p>
  </w:endnote>
  <w:endnote w:type="continuationSeparator" w:id="0">
    <w:p w14:paraId="14A1B982" w14:textId="77777777" w:rsidR="00DB4468" w:rsidRDefault="00DB4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A0C64E" w14:textId="77777777" w:rsidR="00DB4468" w:rsidRDefault="00DB4468">
      <w:r>
        <w:separator/>
      </w:r>
    </w:p>
  </w:footnote>
  <w:footnote w:type="continuationSeparator" w:id="0">
    <w:p w14:paraId="722AADEA" w14:textId="77777777" w:rsidR="00DB4468" w:rsidRDefault="00DB4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71A0A"/>
    <w:rsid w:val="00205132"/>
    <w:rsid w:val="00332DC6"/>
    <w:rsid w:val="003D7D7B"/>
    <w:rsid w:val="003E575F"/>
    <w:rsid w:val="00512D5B"/>
    <w:rsid w:val="007C6433"/>
    <w:rsid w:val="008331DC"/>
    <w:rsid w:val="00914BF7"/>
    <w:rsid w:val="00A0248A"/>
    <w:rsid w:val="00BE5736"/>
    <w:rsid w:val="00DA3061"/>
    <w:rsid w:val="00DB4468"/>
    <w:rsid w:val="00DF1B65"/>
    <w:rsid w:val="00FC7FBD"/>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772</Words>
  <Characters>4403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Gould</dc:creator>
  <cp:lastModifiedBy>Zoltán Nusser</cp:lastModifiedBy>
  <cp:revision>5</cp:revision>
  <dcterms:created xsi:type="dcterms:W3CDTF">2021-02-15T07:52:00Z</dcterms:created>
  <dcterms:modified xsi:type="dcterms:W3CDTF">2021-02-15T15:17:00Z</dcterms:modified>
</cp:coreProperties>
</file>