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A5B5120" w:rsidR="00877644" w:rsidRPr="00125190" w:rsidRDefault="0099730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Sample sizes were not specifically computed in this study.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4AE118C" w:rsidR="00B330BD" w:rsidRPr="00125190" w:rsidRDefault="00D4539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All</w:t>
      </w:r>
      <w:r w:rsidRPr="0035399A">
        <w:rPr>
          <w:rFonts w:asciiTheme="minorHAnsi" w:hAnsiTheme="minorHAnsi"/>
          <w:sz w:val="22"/>
          <w:szCs w:val="22"/>
        </w:rPr>
        <w:t xml:space="preserve"> information regarding sample sizes, number of replications and </w:t>
      </w:r>
      <w:r>
        <w:rPr>
          <w:rFonts w:asciiTheme="minorHAnsi" w:hAnsiTheme="minorHAnsi"/>
          <w:sz w:val="22"/>
          <w:szCs w:val="22"/>
        </w:rPr>
        <w:t>applied statistical methods are</w:t>
      </w:r>
      <w:r w:rsidRPr="0035399A">
        <w:rPr>
          <w:rFonts w:asciiTheme="minorHAnsi" w:hAnsiTheme="minorHAnsi"/>
          <w:sz w:val="22"/>
          <w:szCs w:val="22"/>
        </w:rPr>
        <w:t xml:space="preserve"> indicated in the individual </w:t>
      </w:r>
      <w:r>
        <w:rPr>
          <w:rFonts w:asciiTheme="minorHAnsi" w:hAnsiTheme="minorHAnsi"/>
          <w:sz w:val="22"/>
          <w:szCs w:val="22"/>
        </w:rPr>
        <w:t>figure l</w:t>
      </w:r>
      <w:r w:rsidRPr="0035399A">
        <w:rPr>
          <w:rFonts w:asciiTheme="minorHAnsi" w:hAnsiTheme="minorHAnsi"/>
          <w:sz w:val="22"/>
          <w:szCs w:val="22"/>
        </w:rPr>
        <w:t>egends</w:t>
      </w:r>
      <w:r>
        <w:rPr>
          <w:rFonts w:asciiTheme="minorHAnsi" w:hAnsiTheme="minorHAnsi"/>
          <w:sz w:val="22"/>
          <w:szCs w:val="22"/>
        </w:rPr>
        <w:t>, with additional descriptions given in the methods section.</w:t>
      </w:r>
      <w:r w:rsidR="00226E60">
        <w:rPr>
          <w:rFonts w:asciiTheme="minorHAnsi" w:hAnsiTheme="minorHAnsi"/>
          <w:sz w:val="22"/>
          <w:szCs w:val="22"/>
        </w:rPr>
        <w:t xml:space="preserve"> </w:t>
      </w:r>
      <w:r w:rsidR="00226E60" w:rsidRPr="009703CE">
        <w:rPr>
          <w:rFonts w:asciiTheme="minorHAnsi" w:hAnsiTheme="minorHAnsi"/>
          <w:sz w:val="22"/>
          <w:szCs w:val="22"/>
        </w:rPr>
        <w:t xml:space="preserve">All data </w:t>
      </w:r>
      <w:r w:rsidR="00226E60">
        <w:rPr>
          <w:rFonts w:asciiTheme="minorHAnsi" w:hAnsiTheme="minorHAnsi"/>
          <w:sz w:val="22"/>
          <w:szCs w:val="22"/>
        </w:rPr>
        <w:t>were</w:t>
      </w:r>
      <w:r w:rsidR="00226E60" w:rsidRPr="009703CE">
        <w:rPr>
          <w:rFonts w:asciiTheme="minorHAnsi" w:hAnsiTheme="minorHAnsi"/>
          <w:sz w:val="22"/>
          <w:szCs w:val="22"/>
        </w:rPr>
        <w:t xml:space="preserve"> </w:t>
      </w:r>
      <w:r w:rsidR="00226E60">
        <w:rPr>
          <w:rFonts w:asciiTheme="minorHAnsi" w:hAnsiTheme="minorHAnsi"/>
          <w:sz w:val="22"/>
          <w:szCs w:val="22"/>
        </w:rPr>
        <w:t>i</w:t>
      </w:r>
      <w:r w:rsidR="00226E60" w:rsidRPr="009703CE">
        <w:rPr>
          <w:rFonts w:asciiTheme="minorHAnsi" w:hAnsiTheme="minorHAnsi"/>
          <w:sz w:val="22"/>
          <w:szCs w:val="22"/>
        </w:rPr>
        <w:t xml:space="preserve">ncluded </w:t>
      </w:r>
      <w:r w:rsidR="00226E60">
        <w:rPr>
          <w:rFonts w:asciiTheme="minorHAnsi" w:hAnsiTheme="minorHAnsi"/>
          <w:sz w:val="22"/>
          <w:szCs w:val="22"/>
        </w:rPr>
        <w:t>in all analyse</w:t>
      </w:r>
      <w:r w:rsidR="00226E60" w:rsidRPr="009703CE">
        <w:rPr>
          <w:rFonts w:asciiTheme="minorHAnsi" w:hAnsiTheme="minorHAnsi"/>
          <w:sz w:val="22"/>
          <w:szCs w:val="22"/>
        </w:rPr>
        <w:t>s</w:t>
      </w:r>
      <w:r w:rsidR="00226E60">
        <w:rPr>
          <w:rFonts w:asciiTheme="minorHAnsi" w:hAnsiTheme="minorHAnsi"/>
          <w:sz w:val="22"/>
          <w:szCs w:val="22"/>
        </w:rPr>
        <w:t>, and no outlier removal was performed.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E267E41" w:rsidR="0015519A" w:rsidRPr="00954F68" w:rsidRDefault="00954F6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54F68">
        <w:rPr>
          <w:rFonts w:asciiTheme="minorHAnsi" w:hAnsiTheme="minorHAnsi"/>
          <w:sz w:val="22"/>
          <w:szCs w:val="22"/>
        </w:rPr>
        <w:t xml:space="preserve">Significance between two sets of data was tested using </w:t>
      </w:r>
      <w:r w:rsidRPr="00954F68">
        <w:rPr>
          <w:rFonts w:asciiTheme="minorHAnsi" w:eastAsiaTheme="minorEastAsia" w:hAnsiTheme="minorHAnsi"/>
          <w:sz w:val="22"/>
          <w:szCs w:val="22"/>
        </w:rPr>
        <w:t>the</w:t>
      </w:r>
      <w:r w:rsidRPr="00954F68">
        <w:rPr>
          <w:rFonts w:asciiTheme="minorHAnsi" w:hAnsiTheme="minorHAnsi"/>
          <w:sz w:val="22"/>
          <w:szCs w:val="22"/>
        </w:rPr>
        <w:t xml:space="preserve"> unpaired one-tailed Welch</w:t>
      </w:r>
      <w:r w:rsidRPr="00954F68">
        <w:rPr>
          <w:rFonts w:asciiTheme="minorHAnsi" w:eastAsiaTheme="minorEastAsia" w:hAnsiTheme="minorHAnsi"/>
          <w:sz w:val="22"/>
          <w:szCs w:val="22"/>
        </w:rPr>
        <w:t>’</w:t>
      </w:r>
      <w:r w:rsidRPr="00954F68">
        <w:rPr>
          <w:rFonts w:asciiTheme="minorHAnsi" w:hAnsiTheme="minorHAnsi"/>
          <w:sz w:val="22"/>
          <w:szCs w:val="22"/>
        </w:rPr>
        <w:t xml:space="preserve">s </w:t>
      </w:r>
      <w:r w:rsidRPr="00954F68">
        <w:rPr>
          <w:rFonts w:asciiTheme="minorHAnsi" w:hAnsiTheme="minorHAnsi"/>
          <w:i/>
          <w:sz w:val="22"/>
          <w:szCs w:val="22"/>
        </w:rPr>
        <w:t>t</w:t>
      </w:r>
      <w:r w:rsidRPr="00954F68">
        <w:rPr>
          <w:rFonts w:asciiTheme="minorHAnsi" w:hAnsiTheme="minorHAnsi"/>
          <w:sz w:val="22"/>
          <w:szCs w:val="22"/>
        </w:rPr>
        <w:t xml:space="preserve">-test unless otherwise </w:t>
      </w:r>
      <w:proofErr w:type="gramStart"/>
      <w:r w:rsidRPr="00954F68">
        <w:rPr>
          <w:rFonts w:asciiTheme="minorHAnsi" w:hAnsiTheme="minorHAnsi"/>
          <w:sz w:val="22"/>
          <w:szCs w:val="22"/>
        </w:rPr>
        <w:t>noted, and</w:t>
      </w:r>
      <w:proofErr w:type="gramEnd"/>
      <w:r w:rsidRPr="00954F68">
        <w:rPr>
          <w:rFonts w:asciiTheme="minorHAnsi" w:hAnsiTheme="minorHAnsi"/>
          <w:sz w:val="22"/>
          <w:szCs w:val="22"/>
        </w:rPr>
        <w:t xml:space="preserve"> was indicated by an asterisk or </w:t>
      </w:r>
      <w:r w:rsidRPr="00954F68">
        <w:rPr>
          <w:rFonts w:asciiTheme="minorHAnsi" w:hAnsiTheme="minorHAnsi"/>
          <w:i/>
          <w:sz w:val="22"/>
          <w:szCs w:val="22"/>
        </w:rPr>
        <w:t>p</w:t>
      </w:r>
      <w:r w:rsidRPr="00954F68">
        <w:rPr>
          <w:rFonts w:asciiTheme="minorHAnsi" w:eastAsiaTheme="minorEastAsia" w:hAnsiTheme="minorHAnsi"/>
          <w:sz w:val="22"/>
          <w:szCs w:val="22"/>
        </w:rPr>
        <w:t xml:space="preserve"> </w:t>
      </w:r>
      <w:r w:rsidRPr="00954F68">
        <w:rPr>
          <w:rFonts w:asciiTheme="minorHAnsi" w:hAnsiTheme="minorHAnsi"/>
          <w:sz w:val="22"/>
          <w:szCs w:val="22"/>
        </w:rPr>
        <w:t>value.</w:t>
      </w:r>
      <w:r>
        <w:rPr>
          <w:rFonts w:asciiTheme="minorHAnsi" w:hAnsiTheme="minorHAnsi"/>
          <w:sz w:val="22"/>
          <w:szCs w:val="22"/>
        </w:rPr>
        <w:t xml:space="preserve"> Exact values of N and precision measures were indicated in the corresponding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1AC7C23" w14:textId="77777777" w:rsidR="00C63B12" w:rsidRPr="00505C51" w:rsidRDefault="00C63B12" w:rsidP="00C63B1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BDF75FB" w:rsidR="00BC3CCE" w:rsidRPr="00806FF9" w:rsidRDefault="00806FF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806FF9">
        <w:rPr>
          <w:rFonts w:asciiTheme="minorHAnsi" w:hAnsiTheme="minorHAnsi" w:cstheme="minorHAnsi"/>
          <w:sz w:val="22"/>
          <w:szCs w:val="22"/>
        </w:rPr>
        <w:t>All data generated or analyzed during this study are included in the manuscript and supporting files.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C84C9" w14:textId="77777777" w:rsidR="007F3BB0" w:rsidRDefault="007F3BB0" w:rsidP="004215FE">
      <w:r>
        <w:separator/>
      </w:r>
    </w:p>
  </w:endnote>
  <w:endnote w:type="continuationSeparator" w:id="0">
    <w:p w14:paraId="002C31AF" w14:textId="77777777" w:rsidR="007F3BB0" w:rsidRDefault="007F3BB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954F68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7502" w14:textId="77777777" w:rsidR="007F3BB0" w:rsidRDefault="007F3BB0" w:rsidP="004215FE">
      <w:r>
        <w:separator/>
      </w:r>
    </w:p>
  </w:footnote>
  <w:footnote w:type="continuationSeparator" w:id="0">
    <w:p w14:paraId="5562B8D8" w14:textId="77777777" w:rsidR="007F3BB0" w:rsidRDefault="007F3BB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ja-JP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6E60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3BB0"/>
    <w:rsid w:val="00800860"/>
    <w:rsid w:val="00806FF9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4F68"/>
    <w:rsid w:val="00963CEF"/>
    <w:rsid w:val="00993065"/>
    <w:rsid w:val="00997304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3B12"/>
    <w:rsid w:val="00C820B0"/>
    <w:rsid w:val="00CC6EF3"/>
    <w:rsid w:val="00CD6AEC"/>
    <w:rsid w:val="00CE6849"/>
    <w:rsid w:val="00CF4BBE"/>
    <w:rsid w:val="00CF6CB5"/>
    <w:rsid w:val="00D10224"/>
    <w:rsid w:val="00D44612"/>
    <w:rsid w:val="00D45396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4E0D4"/>
  <w15:docId w15:val="{E4A22CC5-77FF-5F44-80BA-DFBF2C40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BA0758-ED03-8341-8E0A-C5009D1A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Takaine Masakatsu</cp:lastModifiedBy>
  <cp:revision>2</cp:revision>
  <dcterms:created xsi:type="dcterms:W3CDTF">2022-03-23T09:50:00Z</dcterms:created>
  <dcterms:modified xsi:type="dcterms:W3CDTF">2022-03-23T09:50:00Z</dcterms:modified>
</cp:coreProperties>
</file>