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E45E6F0" w:rsidR="00877644" w:rsidRPr="00DC7174" w:rsidRDefault="008C302C" w:rsidP="0025416E">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color w:val="0070C0"/>
          <w:sz w:val="22"/>
          <w:szCs w:val="22"/>
        </w:rPr>
      </w:pPr>
      <w:r w:rsidRPr="00DC7174">
        <w:rPr>
          <w:rFonts w:asciiTheme="minorHAnsi" w:hAnsiTheme="minorHAnsi"/>
          <w:color w:val="0070C0"/>
          <w:sz w:val="22"/>
          <w:szCs w:val="22"/>
        </w:rPr>
        <w:t>This information is mentioned in figure legends or in the text associated with the figures in the ‘Results’ section. In addition, ‘Materials and Methods’ section also contains this information wherever appropriate.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86D3600" w:rsidR="00B330BD" w:rsidRPr="00DC7174" w:rsidRDefault="00ED0D48" w:rsidP="0025416E">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color w:val="0070C0"/>
          <w:sz w:val="22"/>
          <w:szCs w:val="22"/>
        </w:rPr>
      </w:pPr>
      <w:r w:rsidRPr="00DC7174">
        <w:rPr>
          <w:rFonts w:asciiTheme="minorHAnsi" w:hAnsiTheme="minorHAnsi"/>
          <w:color w:val="0070C0"/>
          <w:sz w:val="22"/>
          <w:szCs w:val="22"/>
        </w:rPr>
        <w:t xml:space="preserve">All relevant information </w:t>
      </w:r>
      <w:r w:rsidR="00490A46" w:rsidRPr="00DC7174">
        <w:rPr>
          <w:rFonts w:asciiTheme="minorHAnsi" w:hAnsiTheme="minorHAnsi"/>
          <w:color w:val="0070C0"/>
          <w:sz w:val="22"/>
          <w:szCs w:val="22"/>
        </w:rPr>
        <w:t>is</w:t>
      </w:r>
      <w:r w:rsidRPr="00DC7174">
        <w:rPr>
          <w:rFonts w:asciiTheme="minorHAnsi" w:hAnsiTheme="minorHAnsi"/>
          <w:color w:val="0070C0"/>
          <w:sz w:val="22"/>
          <w:szCs w:val="22"/>
        </w:rPr>
        <w:t xml:space="preserve"> </w:t>
      </w:r>
      <w:r w:rsidR="00490A46" w:rsidRPr="00DC7174">
        <w:rPr>
          <w:rFonts w:asciiTheme="minorHAnsi" w:hAnsiTheme="minorHAnsi"/>
          <w:color w:val="0070C0"/>
          <w:sz w:val="22"/>
          <w:szCs w:val="22"/>
        </w:rPr>
        <w:t xml:space="preserve">mentioned </w:t>
      </w:r>
      <w:r w:rsidRPr="00DC7174">
        <w:rPr>
          <w:rFonts w:asciiTheme="minorHAnsi" w:hAnsiTheme="minorHAnsi"/>
          <w:color w:val="0070C0"/>
          <w:sz w:val="22"/>
          <w:szCs w:val="22"/>
        </w:rPr>
        <w:t>in the second paragraph of subsection ‘Sample imaging’ in the ‘Materials and Methods’ section.</w:t>
      </w:r>
    </w:p>
    <w:p w14:paraId="60BD4EED" w14:textId="453898A3" w:rsidR="00490A46" w:rsidRPr="00DC7174" w:rsidRDefault="00490A46" w:rsidP="0025416E">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color w:val="0070C0"/>
          <w:sz w:val="22"/>
          <w:szCs w:val="22"/>
        </w:rPr>
      </w:pPr>
      <w:r w:rsidRPr="00DC7174">
        <w:rPr>
          <w:rFonts w:asciiTheme="minorHAnsi" w:hAnsiTheme="minorHAnsi"/>
          <w:color w:val="0070C0"/>
          <w:sz w:val="22"/>
          <w:szCs w:val="22"/>
        </w:rPr>
        <w:t>Criteria for exclusion/inclusion of data for Figure 2G are mentioned in the ‘Trajectory tortuosity’ subsection in ‘Materials and 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2711BA6" w:rsidR="0015519A" w:rsidRPr="00DC7174" w:rsidRDefault="00490A4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DC7174">
        <w:rPr>
          <w:rFonts w:asciiTheme="minorHAnsi" w:hAnsiTheme="minorHAnsi"/>
          <w:color w:val="0070C0"/>
          <w:sz w:val="22"/>
          <w:szCs w:val="22"/>
        </w:rPr>
        <w:t xml:space="preserve">This information is mentioned in the ‘Results’ section of the manuscript (mean ± standard deviation </w:t>
      </w:r>
      <w:r w:rsidR="008162F2" w:rsidRPr="008162F2">
        <w:rPr>
          <w:rFonts w:asciiTheme="minorHAnsi" w:hAnsiTheme="minorHAnsi"/>
          <w:color w:val="0070C0"/>
          <w:sz w:val="22"/>
          <w:szCs w:val="22"/>
        </w:rPr>
        <w:t>due to heter</w:t>
      </w:r>
      <w:r w:rsidR="008162F2">
        <w:rPr>
          <w:rFonts w:asciiTheme="minorHAnsi" w:hAnsiTheme="minorHAnsi"/>
          <w:color w:val="0070C0"/>
          <w:sz w:val="22"/>
          <w:szCs w:val="22"/>
        </w:rPr>
        <w:t>o</w:t>
      </w:r>
      <w:r w:rsidR="008162F2" w:rsidRPr="008162F2">
        <w:rPr>
          <w:rFonts w:asciiTheme="minorHAnsi" w:hAnsiTheme="minorHAnsi"/>
          <w:color w:val="0070C0"/>
          <w:sz w:val="22"/>
          <w:szCs w:val="22"/>
        </w:rPr>
        <w:t>geneous population of cells</w:t>
      </w:r>
      <w:r w:rsidRPr="00DC7174">
        <w:rPr>
          <w:rFonts w:asciiTheme="minorHAnsi" w:hAnsiTheme="minorHAnsi"/>
          <w:color w:val="0070C0"/>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EF499BA" w:rsidR="00BC3CCE" w:rsidRPr="00DC7174" w:rsidRDefault="00490A4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DC7174">
        <w:rPr>
          <w:rFonts w:asciiTheme="minorHAnsi" w:hAnsiTheme="minorHAnsi"/>
          <w:color w:val="0070C0"/>
          <w:sz w:val="22"/>
          <w:szCs w:val="22"/>
        </w:rPr>
        <w:t>This is not applicable for our 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D6B6B41" w14:textId="3C2DEDB6" w:rsidR="000056AA" w:rsidRDefault="00DC7174" w:rsidP="0025416E">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olor w:val="0070C0"/>
          <w:sz w:val="22"/>
          <w:szCs w:val="22"/>
        </w:rPr>
      </w:pPr>
      <w:r w:rsidRPr="0025416E">
        <w:rPr>
          <w:rFonts w:asciiTheme="minorHAnsi" w:hAnsiTheme="minorHAnsi"/>
          <w:color w:val="0070C0"/>
          <w:sz w:val="22"/>
          <w:szCs w:val="22"/>
        </w:rPr>
        <w:lastRenderedPageBreak/>
        <w:t>We have uploaded the source data file for all Figures (except the raw image files</w:t>
      </w:r>
      <w:r w:rsidR="000056AA">
        <w:rPr>
          <w:rFonts w:asciiTheme="minorHAnsi" w:hAnsiTheme="minorHAnsi"/>
          <w:color w:val="0070C0"/>
          <w:sz w:val="22"/>
          <w:szCs w:val="22"/>
        </w:rPr>
        <w:t xml:space="preserve"> and Figure 5, B and C</w:t>
      </w:r>
      <w:r w:rsidRPr="0025416E">
        <w:rPr>
          <w:rFonts w:asciiTheme="minorHAnsi" w:hAnsiTheme="minorHAnsi"/>
          <w:color w:val="0070C0"/>
          <w:sz w:val="22"/>
          <w:szCs w:val="22"/>
        </w:rPr>
        <w:t xml:space="preserve">) in </w:t>
      </w:r>
      <w:r w:rsidR="005065D7">
        <w:rPr>
          <w:rFonts w:asciiTheme="minorHAnsi" w:hAnsiTheme="minorHAnsi"/>
          <w:color w:val="0070C0"/>
          <w:sz w:val="22"/>
          <w:szCs w:val="22"/>
        </w:rPr>
        <w:t xml:space="preserve">separate </w:t>
      </w:r>
      <w:r w:rsidRPr="0025416E">
        <w:rPr>
          <w:rFonts w:asciiTheme="minorHAnsi" w:hAnsiTheme="minorHAnsi"/>
          <w:color w:val="0070C0"/>
          <w:sz w:val="22"/>
          <w:szCs w:val="22"/>
        </w:rPr>
        <w:t>e</w:t>
      </w:r>
      <w:r w:rsidR="005065D7">
        <w:rPr>
          <w:rFonts w:asciiTheme="minorHAnsi" w:hAnsiTheme="minorHAnsi"/>
          <w:color w:val="0070C0"/>
          <w:sz w:val="22"/>
          <w:szCs w:val="22"/>
        </w:rPr>
        <w:t>xcel files and each excel file is to linked to a subfigure as denoted in the Figure captions of the main manuscript.</w:t>
      </w:r>
      <w:r w:rsidRPr="0025416E">
        <w:rPr>
          <w:rFonts w:asciiTheme="minorHAnsi" w:hAnsiTheme="minorHAnsi"/>
          <w:color w:val="0070C0"/>
          <w:sz w:val="22"/>
          <w:szCs w:val="22"/>
        </w:rPr>
        <w:t xml:space="preserve"> We have cited the standard plugins and MATLAB tracking functions</w:t>
      </w:r>
      <w:r w:rsidR="00367F3C">
        <w:rPr>
          <w:rFonts w:asciiTheme="minorHAnsi" w:hAnsiTheme="minorHAnsi"/>
          <w:color w:val="0070C0"/>
          <w:sz w:val="22"/>
          <w:szCs w:val="22"/>
        </w:rPr>
        <w:t xml:space="preserve"> that we use</w:t>
      </w:r>
      <w:r w:rsidRPr="0025416E">
        <w:rPr>
          <w:rFonts w:asciiTheme="minorHAnsi" w:hAnsiTheme="minorHAnsi"/>
          <w:color w:val="0070C0"/>
          <w:sz w:val="22"/>
          <w:szCs w:val="22"/>
        </w:rPr>
        <w:t xml:space="preserve"> in the ‘Particle Tracking Velocimetry’ subsection in Methods. </w:t>
      </w:r>
      <w:r w:rsidR="005065D7">
        <w:rPr>
          <w:rFonts w:asciiTheme="minorHAnsi" w:hAnsiTheme="minorHAnsi"/>
          <w:color w:val="0070C0"/>
          <w:sz w:val="22"/>
          <w:szCs w:val="22"/>
        </w:rPr>
        <w:t xml:space="preserve">We have also provided the custom-written MATLAB codes and functions </w:t>
      </w:r>
      <w:r w:rsidR="005065D7" w:rsidRPr="005065D7">
        <w:rPr>
          <w:rFonts w:asciiTheme="minorHAnsi" w:hAnsiTheme="minorHAnsi"/>
          <w:color w:val="0070C0"/>
          <w:sz w:val="22"/>
          <w:szCs w:val="22"/>
        </w:rPr>
        <w:t>for fitting an ellipse to the edge of a Chlamydomonas cell and identifying its major axis vertex</w:t>
      </w:r>
      <w:r w:rsidR="005065D7">
        <w:rPr>
          <w:rFonts w:asciiTheme="minorHAnsi" w:hAnsiTheme="minorHAnsi"/>
          <w:color w:val="0070C0"/>
          <w:sz w:val="22"/>
          <w:szCs w:val="22"/>
        </w:rPr>
        <w:t xml:space="preserve"> in a separate source code file ‘Source Code file.docx’. </w:t>
      </w:r>
      <w:r w:rsidR="00C8279A" w:rsidRPr="0025416E">
        <w:rPr>
          <w:rFonts w:asciiTheme="minorHAnsi" w:hAnsiTheme="minorHAnsi"/>
          <w:color w:val="0070C0"/>
          <w:sz w:val="22"/>
          <w:szCs w:val="22"/>
        </w:rPr>
        <w:t xml:space="preserve">All </w:t>
      </w:r>
      <w:r w:rsidR="00367F3C">
        <w:rPr>
          <w:rFonts w:asciiTheme="minorHAnsi" w:hAnsiTheme="minorHAnsi"/>
          <w:color w:val="0070C0"/>
          <w:sz w:val="22"/>
          <w:szCs w:val="22"/>
        </w:rPr>
        <w:t>data analysis methods</w:t>
      </w:r>
      <w:r w:rsidR="00C8279A" w:rsidRPr="0025416E">
        <w:rPr>
          <w:rFonts w:asciiTheme="minorHAnsi" w:hAnsiTheme="minorHAnsi"/>
          <w:color w:val="0070C0"/>
          <w:sz w:val="22"/>
          <w:szCs w:val="22"/>
        </w:rPr>
        <w:t xml:space="preserve"> are presented in the main text</w:t>
      </w:r>
      <w:r w:rsidR="003529B8">
        <w:rPr>
          <w:rFonts w:asciiTheme="minorHAnsi" w:hAnsiTheme="minorHAnsi"/>
          <w:color w:val="0070C0"/>
          <w:sz w:val="22"/>
          <w:szCs w:val="22"/>
        </w:rPr>
        <w:t xml:space="preserve"> and in </w:t>
      </w:r>
      <w:r w:rsidR="00C8279A" w:rsidRPr="0025416E">
        <w:rPr>
          <w:rFonts w:asciiTheme="minorHAnsi" w:hAnsiTheme="minorHAnsi"/>
          <w:color w:val="0070C0"/>
          <w:sz w:val="22"/>
          <w:szCs w:val="22"/>
        </w:rPr>
        <w:t>Materials and Methods. The numerical computation of Inverse Fourier Transform is detailed in Appendix 1</w:t>
      </w:r>
      <w:r w:rsidR="000056AA">
        <w:rPr>
          <w:rFonts w:asciiTheme="minorHAnsi" w:hAnsiTheme="minorHAnsi"/>
          <w:color w:val="0070C0"/>
          <w:sz w:val="22"/>
          <w:szCs w:val="22"/>
        </w:rPr>
        <w:t>, section 3</w:t>
      </w:r>
      <w:r w:rsidR="00C8279A" w:rsidRPr="0025416E">
        <w:rPr>
          <w:rFonts w:asciiTheme="minorHAnsi" w:hAnsiTheme="minorHAnsi"/>
          <w:color w:val="0070C0"/>
          <w:sz w:val="22"/>
          <w:szCs w:val="22"/>
        </w:rPr>
        <w:t xml:space="preserve">. </w:t>
      </w:r>
    </w:p>
    <w:p w14:paraId="3B6E60A6" w14:textId="2098F523" w:rsidR="00BC3CCE" w:rsidRPr="0025416E" w:rsidRDefault="00DC7174" w:rsidP="0025416E">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olor w:val="0070C0"/>
          <w:sz w:val="22"/>
          <w:szCs w:val="22"/>
        </w:rPr>
      </w:pPr>
      <w:r w:rsidRPr="0025416E">
        <w:rPr>
          <w:rFonts w:asciiTheme="minorHAnsi" w:hAnsiTheme="minorHAnsi"/>
          <w:color w:val="0070C0"/>
          <w:sz w:val="22"/>
          <w:szCs w:val="22"/>
        </w:rPr>
        <w:t xml:space="preserve">The source movies are of large size (each movie about 10 GB) due to high-speed recording and </w:t>
      </w:r>
      <w:r w:rsidR="00C8279A" w:rsidRPr="0025416E">
        <w:rPr>
          <w:rFonts w:asciiTheme="minorHAnsi" w:hAnsiTheme="minorHAnsi"/>
          <w:color w:val="0070C0"/>
          <w:sz w:val="22"/>
          <w:szCs w:val="22"/>
        </w:rPr>
        <w:t>are available upon request.</w:t>
      </w:r>
      <w:r w:rsidR="000056AA">
        <w:rPr>
          <w:rFonts w:asciiTheme="minorHAnsi" w:hAnsiTheme="minorHAnsi"/>
          <w:color w:val="0070C0"/>
          <w:sz w:val="22"/>
          <w:szCs w:val="22"/>
        </w:rPr>
        <w:t xml:space="preserve"> Similarly, Figure 5, B and C contain trajectories of over 600 tracers, each and hence, the data file is very large for each one of them. They are available upon request.</w:t>
      </w:r>
    </w:p>
    <w:p w14:paraId="08C9EF2F" w14:textId="77777777" w:rsidR="00A62B52" w:rsidRPr="007C500B" w:rsidRDefault="00A62B52" w:rsidP="00A62B52">
      <w:pPr>
        <w:rPr>
          <w:rFonts w:asciiTheme="minorHAnsi" w:hAnsiTheme="minorHAnsi"/>
          <w:sz w:val="22"/>
          <w:szCs w:val="22"/>
        </w:rPr>
      </w:pPr>
    </w:p>
    <w:sectPr w:rsidR="00A62B52" w:rsidRPr="007C500B"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0C4B4" w14:textId="77777777" w:rsidR="007C3F63" w:rsidRDefault="007C3F63" w:rsidP="004215FE">
      <w:r>
        <w:separator/>
      </w:r>
    </w:p>
  </w:endnote>
  <w:endnote w:type="continuationSeparator" w:id="0">
    <w:p w14:paraId="586BA86A" w14:textId="77777777" w:rsidR="007C3F63" w:rsidRDefault="007C3F6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5B59" w14:textId="77777777" w:rsidR="007C3F63" w:rsidRDefault="007C3F63" w:rsidP="004215FE">
      <w:r>
        <w:separator/>
      </w:r>
    </w:p>
  </w:footnote>
  <w:footnote w:type="continuationSeparator" w:id="0">
    <w:p w14:paraId="5470CD5C" w14:textId="77777777" w:rsidR="007C3F63" w:rsidRDefault="007C3F6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056AA"/>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214DD"/>
    <w:rsid w:val="002336C6"/>
    <w:rsid w:val="00241081"/>
    <w:rsid w:val="0025416E"/>
    <w:rsid w:val="00266462"/>
    <w:rsid w:val="002A068D"/>
    <w:rsid w:val="002A0ED1"/>
    <w:rsid w:val="002A7487"/>
    <w:rsid w:val="002F50C0"/>
    <w:rsid w:val="00307F5D"/>
    <w:rsid w:val="003248ED"/>
    <w:rsid w:val="003529B8"/>
    <w:rsid w:val="00367F3C"/>
    <w:rsid w:val="00370080"/>
    <w:rsid w:val="003A36DB"/>
    <w:rsid w:val="003B640D"/>
    <w:rsid w:val="003F19A6"/>
    <w:rsid w:val="00402ADD"/>
    <w:rsid w:val="00406FF4"/>
    <w:rsid w:val="0041682E"/>
    <w:rsid w:val="004215FE"/>
    <w:rsid w:val="004242DB"/>
    <w:rsid w:val="00426FD0"/>
    <w:rsid w:val="00441726"/>
    <w:rsid w:val="004505C5"/>
    <w:rsid w:val="00451B01"/>
    <w:rsid w:val="00455849"/>
    <w:rsid w:val="00471732"/>
    <w:rsid w:val="00490A46"/>
    <w:rsid w:val="004A5C32"/>
    <w:rsid w:val="004B41D4"/>
    <w:rsid w:val="004D5E59"/>
    <w:rsid w:val="004D602A"/>
    <w:rsid w:val="004D73CF"/>
    <w:rsid w:val="004E4945"/>
    <w:rsid w:val="004F451D"/>
    <w:rsid w:val="00505C51"/>
    <w:rsid w:val="005065D7"/>
    <w:rsid w:val="00516A01"/>
    <w:rsid w:val="0053000A"/>
    <w:rsid w:val="00550F13"/>
    <w:rsid w:val="005530AE"/>
    <w:rsid w:val="00555F44"/>
    <w:rsid w:val="00566103"/>
    <w:rsid w:val="00577000"/>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C3F63"/>
    <w:rsid w:val="007C500B"/>
    <w:rsid w:val="007D18C3"/>
    <w:rsid w:val="007E54D8"/>
    <w:rsid w:val="007E5880"/>
    <w:rsid w:val="00800860"/>
    <w:rsid w:val="008071DA"/>
    <w:rsid w:val="008162F2"/>
    <w:rsid w:val="0082410E"/>
    <w:rsid w:val="008531D3"/>
    <w:rsid w:val="00860995"/>
    <w:rsid w:val="00865914"/>
    <w:rsid w:val="008669DA"/>
    <w:rsid w:val="0087056D"/>
    <w:rsid w:val="00876F8F"/>
    <w:rsid w:val="00877644"/>
    <w:rsid w:val="00877729"/>
    <w:rsid w:val="008A22A7"/>
    <w:rsid w:val="008C302C"/>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422FE"/>
    <w:rsid w:val="00A5368C"/>
    <w:rsid w:val="00A62B52"/>
    <w:rsid w:val="00A84B3E"/>
    <w:rsid w:val="00AB5612"/>
    <w:rsid w:val="00AC49AA"/>
    <w:rsid w:val="00AC5D51"/>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8279A"/>
    <w:rsid w:val="00CC6EF3"/>
    <w:rsid w:val="00CD6AEC"/>
    <w:rsid w:val="00CE6849"/>
    <w:rsid w:val="00CF4BBE"/>
    <w:rsid w:val="00CF6CB5"/>
    <w:rsid w:val="00D10224"/>
    <w:rsid w:val="00D44612"/>
    <w:rsid w:val="00D50299"/>
    <w:rsid w:val="00D74320"/>
    <w:rsid w:val="00D779BF"/>
    <w:rsid w:val="00D83D45"/>
    <w:rsid w:val="00D93937"/>
    <w:rsid w:val="00DC3B0A"/>
    <w:rsid w:val="00DC7174"/>
    <w:rsid w:val="00DE207A"/>
    <w:rsid w:val="00DE2719"/>
    <w:rsid w:val="00DF1913"/>
    <w:rsid w:val="00E007B4"/>
    <w:rsid w:val="00E234CA"/>
    <w:rsid w:val="00E41364"/>
    <w:rsid w:val="00E61AB4"/>
    <w:rsid w:val="00E70517"/>
    <w:rsid w:val="00E870D1"/>
    <w:rsid w:val="00ED0D48"/>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66788673-7DB9-4371-8642-51C0F278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Debasmita Mondal</cp:lastModifiedBy>
  <cp:revision>35</cp:revision>
  <cp:lastPrinted>2021-02-19T04:41:00Z</cp:lastPrinted>
  <dcterms:created xsi:type="dcterms:W3CDTF">2017-06-13T14:43:00Z</dcterms:created>
  <dcterms:modified xsi:type="dcterms:W3CDTF">2021-11-10T07:22:00Z</dcterms:modified>
</cp:coreProperties>
</file>