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300"/>
        <w:gridCol w:w="1060"/>
        <w:gridCol w:w="2240"/>
        <w:gridCol w:w="1940"/>
      </w:tblGrid>
      <w:tr w:rsidR="00CA432E" w:rsidRPr="009C04BD" w:rsidTr="00B26BF1">
        <w:trPr>
          <w:trHeight w:val="300"/>
          <w:jc w:val="center"/>
        </w:trPr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Primary Antibodies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Dilution &amp; Application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Product code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Company/Source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F47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Reference</w:t>
            </w: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rabbit, anti-GAP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1:5,000 (IHC)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MC-2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 xml:space="preserve">Produced by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Dr. Michael D. Culler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pStyle w:val="SOMContent"/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4700">
              <w:rPr>
                <w:rFonts w:ascii="Arial" w:hAnsi="Arial" w:cs="Arial"/>
                <w:sz w:val="14"/>
                <w:szCs w:val="14"/>
              </w:rPr>
              <w:fldChar w:fldCharType="begin"/>
            </w:r>
            <w:r>
              <w:rPr>
                <w:rFonts w:ascii="Arial" w:hAnsi="Arial" w:cs="Arial"/>
                <w:sz w:val="14"/>
                <w:szCs w:val="14"/>
              </w:rPr>
              <w:instrText xml:space="preserve"> ADDIN EN.CITE &lt;EndNote&gt;&lt;Cite&gt;&lt;Author&gt;Culler&lt;/Author&gt;&lt;Year&gt;1986&lt;/Year&gt;&lt;RecNum&gt;367&lt;/RecNum&gt;&lt;DisplayText&gt;(Culler et al., 1986)&lt;/DisplayText&gt;&lt;record&gt;&lt;rec-number&gt;367&lt;/rec-number&gt;&lt;foreign-keys&gt;&lt;key app="EN" db-id="w5traez0rz2x0ie25vq5e0sf9exwtr2sfe29" timestamp="1548171581"&gt;367&lt;/key&gt;&lt;/foreign-keys&gt;&lt;ref-type name="Journal Article"&gt;17&lt;/ref-type&gt;&lt;contributors&gt;&lt;authors&gt;&lt;author&gt;Culler, M. D.&lt;/author&gt;&lt;author&gt;Negro-Vilar, A.&lt;/author&gt;&lt;/authors&gt;&lt;/contributors&gt;&lt;titles&gt;&lt;title&gt;Development of specific antisera and a radioimmunoassay procedure for the gonadotropin-releasing hormone associated peptide (GAP) of the LHRH prohormone&lt;/title&gt;&lt;secondary-title&gt;Brain Res Bull&lt;/secondary-title&gt;&lt;/titles&gt;&lt;periodical&gt;&lt;full-title&gt;Brain Res Bull&lt;/full-title&gt;&lt;/periodical&gt;&lt;pages&gt;219-23&lt;/pages&gt;&lt;volume&gt;17&lt;/volume&gt;&lt;number&gt;2&lt;/number&gt;&lt;keywords&gt;&lt;keyword&gt;Animals&lt;/keyword&gt;&lt;keyword&gt;*Brain Chemistry&lt;/keyword&gt;&lt;keyword&gt;Gonadotropin-Releasing Hormone/*analysis&lt;/keyword&gt;&lt;keyword&gt;Humans&lt;/keyword&gt;&lt;keyword&gt;Hypothalamus/analysis&lt;/keyword&gt;&lt;keyword&gt;Immune Sera&lt;/keyword&gt;&lt;keyword&gt;Median Eminence/analysis&lt;/keyword&gt;&lt;keyword&gt;Preoptic Area/analysis&lt;/keyword&gt;&lt;keyword&gt;Protein Precursors/*analysis&lt;/keyword&gt;&lt;keyword&gt;Radioimmunoassay/methods&lt;/keyword&gt;&lt;keyword&gt;Rats&lt;/keyword&gt;&lt;keyword&gt;Tissue Distribution&lt;/keyword&gt;&lt;/keywords&gt;&lt;dates&gt;&lt;year&gt;1986&lt;/year&gt;&lt;pub-dates&gt;&lt;date&gt;Aug&lt;/date&gt;&lt;/pub-dates&gt;&lt;/dates&gt;&lt;isbn&gt;0361-9230 (Print)&amp;#xD;0361-9230 (Linking)&lt;/isbn&gt;&lt;accession-num&gt;3533219&lt;/accession-num&gt;&lt;urls&gt;&lt;related-urls&gt;&lt;url&gt;https://www.ncbi.nlm.nih.gov/pubmed/3533219&lt;/url&gt;&lt;/related-urls&gt;&lt;/urls&gt;&lt;/record&gt;&lt;/Cite&gt;&lt;/EndNote&gt;</w:instrText>
            </w:r>
            <w:r w:rsidRPr="007F47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(</w:t>
            </w:r>
            <w:hyperlink w:anchor="_ENREF_8" w:tooltip="Culler, 1986 #367" w:history="1">
              <w:r>
                <w:rPr>
                  <w:rFonts w:ascii="Arial" w:hAnsi="Arial" w:cs="Arial"/>
                  <w:noProof/>
                  <w:sz w:val="14"/>
                  <w:szCs w:val="14"/>
                </w:rPr>
                <w:t>Culler et al., 1986</w:t>
              </w:r>
            </w:hyperlink>
            <w:r>
              <w:rPr>
                <w:rFonts w:ascii="Arial" w:hAnsi="Arial" w:cs="Arial"/>
                <w:noProof/>
                <w:sz w:val="14"/>
                <w:szCs w:val="14"/>
              </w:rPr>
              <w:t>)</w:t>
            </w:r>
            <w:r w:rsidRPr="007F470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rabbit, anti-GnRH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1:10,000 (IHC)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LR-1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Gift of Dr. Robert A. Benoit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ldData xml:space="preserve">PEVuZE5vdGU+PENpdGU+PEF1dGhvcj5TaWx2ZXJtYW48L0F1dGhvcj48WWVhcj4xOTkwPC9ZZWFy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</w:fldData>
              </w:fldCha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ldData xml:space="preserve">PEVuZE5vdGU+PENpdGU+PEF1dGhvcj5TaWx2ZXJtYW48L0F1dGhvcj48WWVhcj4xOTkwPC9ZZWFy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</w:fldData>
              </w:fldCha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(</w:t>
            </w:r>
            <w:hyperlink w:anchor="_ENREF_45" w:tooltip="Silverman, 1990 #372" w:history="1">
              <w:r>
                <w:rPr>
                  <w:rFonts w:ascii="Arial" w:hAnsi="Arial" w:cs="Arial"/>
                  <w:noProof/>
                  <w:color w:val="000000"/>
                  <w:sz w:val="14"/>
                  <w:szCs w:val="14"/>
                </w:rPr>
                <w:t>Silverman et al., 1990</w:t>
              </w:r>
            </w:hyperlink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)</w:t>
            </w: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guinea pig, anti-GnRH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275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 xml:space="preserve">1:30,000 (IHC, IF-TSA); </w:t>
            </w:r>
          </w:p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1:10,000 (IF)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#1018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Made in-house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ADDIN EN.CITE &lt;EndNote&gt;&lt;Cite&gt;&lt;Author&gt;Hrabovszky&lt;/Author&gt;&lt;Year&gt;2011&lt;/Year&gt;&lt;RecNum&gt;158&lt;/RecNum&gt;&lt;DisplayText&gt;(Hrabovszky et al., 2011)&lt;/DisplayText&gt;&lt;record&gt;&lt;rec-number&gt;158&lt;/rec-number&gt;&lt;foreign-keys&gt;&lt;key app="EN" db-id="w5traez0rz2x0ie25vq5e0sf9exwtr2sfe29" timestamp="0"&gt;158&lt;/key&gt;&lt;/foreign-keys&gt;&lt;ref-type name="Journal Article"&gt;17&lt;/ref-type&gt;&lt;contributors&gt;&lt;authors&gt;&lt;author&gt;Hrabovszky, E.&lt;/author&gt;&lt;author&gt;Molnar, C. S.&lt;/author&gt;&lt;author&gt;Sipos, M. T.&lt;/author&gt;&lt;author&gt;Vida, B.&lt;/author&gt;&lt;author&gt;Ciofi, P.&lt;/author&gt;&lt;author&gt;Borsay, B. A.&lt;/author&gt;&lt;author&gt;Sarkadi, L.&lt;/author&gt;&lt;author&gt;Herczeg, L.&lt;/author&gt;&lt;author&gt;Bloom, S. R.&lt;/author&gt;&lt;author&gt;Ghatei, M. A.&lt;/author&gt;&lt;author&gt;Dhillo, W. S.&lt;/author&gt;&lt;author&gt;Kallo, I.&lt;/author&gt;&lt;author&gt;Liposits, Z.&lt;/author&gt;&lt;/authors&gt;&lt;/contributors&gt;&lt;auth-address&gt;Laboratory of Endocrine Neurobiology, Institute of Experimental Medicine, Hungarian Academy of Sciences Budapest, Hungary.&lt;/auth-address&gt;&lt;titles&gt;&lt;title&gt;Sexual dimorphism of kisspeptin and neurokinin B immunoreactive neurons in the infundibular nucleus of aged men and women&lt;/title&gt;&lt;secondary-title&gt;Front Endocrinol (Lausanne)&lt;/secondary-title&gt;&lt;/titles&gt;&lt;periodical&gt;&lt;full-title&gt;Front Endocrinol (Lausanne)&lt;/full-title&gt;&lt;/periodical&gt;&lt;pages&gt;80&lt;/pages&gt;&lt;volume&gt;2&lt;/volume&gt;&lt;edition&gt;2011/01/01&lt;/edition&gt;&lt;dates&gt;&lt;year&gt;&lt;style face="normal" font="default" charset="238" size="100%"&gt;2011&lt;/style&gt;&lt;/year&gt;&lt;/dates&gt;&lt;isbn&gt;1664-2392 (Electronic)&amp;#xD;1664-2392 (Linking)&lt;/isbn&gt;&lt;accession-num&gt;22654828&lt;/accession-num&gt;&lt;urls&gt;&lt;related-urls&gt;&lt;url&gt;http://www.ncbi.nlm.nih.gov/entrez/query.fcgi?cmd=Retrieve&amp;amp;db=PubMed&amp;amp;dopt=Citation&amp;amp;list_uids=22654828&lt;/url&gt;&lt;/related-urls&gt;&lt;/urls&gt;&lt;electronic-resource-num&gt;10.3389/fendo.2011.00080&lt;/electronic-resource-num&gt;&lt;language&gt;eng&lt;/language&gt;&lt;/record&gt;&lt;/Cite&gt;&lt;/EndNote&gt;</w:instrText>
            </w: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(</w:t>
            </w:r>
            <w:hyperlink w:anchor="_ENREF_20" w:tooltip="Hrabovszky, 2011 #158" w:history="1">
              <w:r>
                <w:rPr>
                  <w:rFonts w:ascii="Arial" w:hAnsi="Arial" w:cs="Arial"/>
                  <w:noProof/>
                  <w:color w:val="000000"/>
                  <w:sz w:val="14"/>
                  <w:szCs w:val="14"/>
                </w:rPr>
                <w:t>Hrabovszky et al., 2011</w:t>
              </w:r>
            </w:hyperlink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)</w:t>
            </w: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 xml:space="preserve">rat, anti-GnRH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1:20,000 (IHC, IF-TSA)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#1044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Made in-house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ldData xml:space="preserve">PEVuZE5vdGU+PENpdGU+PEF1dGhvcj5Ta3JhcGl0czwvQXV0aG9yPjxZZWFyPjIwMTU8L1llYXI+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</w:fldData>
              </w:fldCha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ldData xml:space="preserve">PEVuZE5vdGU+PENpdGU+PEF1dGhvcj5Ta3JhcGl0czwvQXV0aG9yPjxZZWFyPjIwMTU8L1llYXI+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</w:fldData>
              </w:fldCha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(</w:t>
            </w:r>
            <w:hyperlink w:anchor="_ENREF_46" w:tooltip="Skrapits, 2015 #293" w:history="1">
              <w:r>
                <w:rPr>
                  <w:rFonts w:ascii="Arial" w:hAnsi="Arial" w:cs="Arial"/>
                  <w:noProof/>
                  <w:color w:val="000000"/>
                  <w:sz w:val="14"/>
                  <w:szCs w:val="14"/>
                </w:rPr>
                <w:t>Skrapits et al., 2015</w:t>
              </w:r>
            </w:hyperlink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)</w:t>
            </w: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sheep, anti-GnRH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1:1,000 (IHC)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#2000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Made in-house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ldData xml:space="preserve">PEVuZE5vdGU+PENpdGU+PEF1dGhvcj5Ta3JhcGl0czwvQXV0aG9yPjxZZWFyPjIwMTU8L1llYXI+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</w:fldData>
              </w:fldCha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ldData xml:space="preserve">PEVuZE5vdGU+PENpdGU+PEF1dGhvcj5Ta3JhcGl0czwvQXV0aG9yPjxZZWFyPjIwMTU8L1llYXI+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</w:fldData>
              </w:fldCha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(</w:t>
            </w:r>
            <w:hyperlink w:anchor="_ENREF_46" w:tooltip="Skrapits, 2015 #293" w:history="1">
              <w:r>
                <w:rPr>
                  <w:rFonts w:ascii="Arial" w:hAnsi="Arial" w:cs="Arial"/>
                  <w:noProof/>
                  <w:color w:val="000000"/>
                  <w:sz w:val="14"/>
                  <w:szCs w:val="14"/>
                </w:rPr>
                <w:t>Skrapits et al., 2015</w:t>
              </w:r>
            </w:hyperlink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)</w:t>
            </w: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goat, anti-</w:t>
            </w:r>
            <w:proofErr w:type="spellStart"/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ChAT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1:150 (IF); 1:2,000 (IF-TSA)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AB144P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Merck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ldData xml:space="preserve">PEVuZE5vdGU+PENpdGU+PEF1dGhvcj5Zb25laGFyYTwvQXV0aG9yPjxZZWFyPjIwMTE8L1llYXI+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</w:fldData>
              </w:fldCha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ldData xml:space="preserve">PEVuZE5vdGU+PENpdGU+PEF1dGhvcj5Zb25laGFyYTwvQXV0aG9yPjxZZWFyPjIwMTE8L1llYXI+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</w:fldData>
              </w:fldCha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(</w:t>
            </w:r>
            <w:hyperlink w:anchor="_ENREF_59" w:tooltip="Yonehara, 2011 #423" w:history="1">
              <w:r>
                <w:rPr>
                  <w:rFonts w:ascii="Arial" w:hAnsi="Arial" w:cs="Arial"/>
                  <w:noProof/>
                  <w:color w:val="000000"/>
                  <w:sz w:val="14"/>
                  <w:szCs w:val="14"/>
                </w:rPr>
                <w:t>Yonehara et al., 2011</w:t>
              </w:r>
            </w:hyperlink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)</w:t>
            </w: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CA432E" w:rsidRPr="009C04BD" w:rsidTr="00B26BF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9C04BD" w:rsidRDefault="00CA432E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9C04BD" w:rsidRDefault="00CA432E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9C04BD" w:rsidRDefault="00CA432E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9C04BD" w:rsidRDefault="00CA432E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A432E" w:rsidRPr="009C04BD" w:rsidTr="00B26BF1">
        <w:trPr>
          <w:trHeight w:val="300"/>
          <w:jc w:val="center"/>
        </w:trPr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Fluorescent reagents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Dilution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Product code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Company/Source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F47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Reference</w:t>
            </w: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FITC-</w:t>
            </w:r>
            <w:proofErr w:type="spellStart"/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tyramide</w:t>
            </w:r>
            <w:proofErr w:type="spellEnd"/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; Cy3-tyramide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1:1,000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Synthesized in-house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ADDIN EN.CITE &lt;EndNote&gt;&lt;Cite&gt;&lt;Author&gt;Hopman&lt;/Author&gt;&lt;Year&gt;1998&lt;/Year&gt;&lt;RecNum&gt;400&lt;/RecNum&gt;&lt;DisplayText&gt;(Hopman et al., 1998)&lt;/DisplayText&gt;&lt;record&gt;&lt;rec-number&gt;400&lt;/rec-number&gt;&lt;foreign-keys&gt;&lt;key app="EN" db-id="w5traez0rz2x0ie25vq5e0sf9exwtr2sfe29" timestamp="1604846628"&gt;400&lt;/key&gt;&lt;/foreign-keys&gt;&lt;ref-type name="Journal Article"&gt;17&lt;/ref-type&gt;&lt;contributors&gt;&lt;authors&gt;&lt;author&gt;Hopman, A. H.&lt;/author&gt;&lt;author&gt;Ramaekers, F. C.&lt;/author&gt;&lt;author&gt;Speel, E. J.&lt;/author&gt;&lt;/authors&gt;&lt;/contributors&gt;&lt;auth-address&gt;Department of Molecular Cell Biology and Genetics, University Maastricht, Maastricht, The Netherlands.&lt;/auth-address&gt;&lt;titles&gt;&lt;title&gt;Rapid synthesis of biotin-, digoxigenin-, trinitrophenyl-, and fluorochrome-labeled tyramides and their application for In situ hybridization using CARD amplification&lt;/title&gt;&lt;secondary-title&gt;J Histochem Cytochem&lt;/secondary-title&gt;&lt;/titles&gt;&lt;periodical&gt;&lt;full-title&gt;J Histochem Cytochem&lt;/full-title&gt;&lt;/periodical&gt;&lt;pages&gt;771-7&lt;/pages&gt;&lt;volume&gt;46&lt;/volume&gt;&lt;number&gt;6&lt;/number&gt;&lt;edition&gt;1998/06/20&lt;/edition&gt;&lt;keywords&gt;&lt;keyword&gt;Biotin/analogs &amp;amp; derivatives/*chemical synthesis&lt;/keyword&gt;&lt;keyword&gt;Carcinoma, Transitional Cell/genetics&lt;/keyword&gt;&lt;keyword&gt;Chromosomes, Human, Pair 1/genetics&lt;/keyword&gt;&lt;keyword&gt;Chromosomes, Human, Pair 12/genetics&lt;/keyword&gt;&lt;keyword&gt;Digoxigenin/analogs &amp;amp; derivatives/*chemical synthesis&lt;/keyword&gt;&lt;keyword&gt;Fluorescent Dyes/*chemical synthesis&lt;/keyword&gt;&lt;keyword&gt;Humans&lt;/keyword&gt;&lt;keyword&gt;In Situ Hybridization/*methods&lt;/keyword&gt;&lt;keyword&gt;Sensitivity and Specificity&lt;/keyword&gt;&lt;keyword&gt;Trinitrobenzenes/*chemical synthesis&lt;/keyword&gt;&lt;keyword&gt;Tumor Cells, Cultured&lt;/keyword&gt;&lt;keyword&gt;Tyramine/*analogs &amp;amp; derivatives/*chemical synthesis&lt;/keyword&gt;&lt;/keywords&gt;&lt;dates&gt;&lt;year&gt;1998&lt;/year&gt;&lt;pub-dates&gt;&lt;date&gt;Jun&lt;/date&gt;&lt;/pub-dates&gt;&lt;/dates&gt;&lt;isbn&gt;0022-1554 (Print)&amp;#xD;0022-1554 (Linking)&lt;/isbn&gt;&lt;accession-num&gt;9603790&lt;/accession-num&gt;&lt;urls&gt;&lt;related-urls&gt;&lt;url&gt;https://www.ncbi.nlm.nih.gov/pubmed/9603790&lt;/url&gt;&lt;/related-urls&gt;&lt;/urls&gt;&lt;electronic-resource-num&gt;10.1177/002215549804600611&lt;/electronic-resource-num&gt;&lt;/record&gt;&lt;/Cite&gt;&lt;/EndNote&gt;</w:instrText>
            </w: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(</w:t>
            </w:r>
            <w:hyperlink w:anchor="_ENREF_19" w:tooltip="Hopman, 1998 #400" w:history="1">
              <w:r>
                <w:rPr>
                  <w:rFonts w:ascii="Arial" w:hAnsi="Arial" w:cs="Arial"/>
                  <w:noProof/>
                  <w:color w:val="000000"/>
                  <w:sz w:val="14"/>
                  <w:szCs w:val="14"/>
                </w:rPr>
                <w:t>Hopman et al., 1998</w:t>
              </w:r>
            </w:hyperlink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)</w:t>
            </w:r>
            <w:r w:rsidRPr="007F4700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donkey, AF488-anti-guinea pig IgG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706-545-148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 xml:space="preserve">Jackson </w:t>
            </w:r>
            <w:proofErr w:type="spellStart"/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ImmunoResearch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donkey, AF568-anti-goat IgG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A-11057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Invitrogen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A432E" w:rsidRPr="009C04BD" w:rsidTr="00B26BF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9C04BD" w:rsidRDefault="00CA432E" w:rsidP="00B26BF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9C04BD" w:rsidRDefault="00CA432E" w:rsidP="00B26BF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9C04BD" w:rsidRDefault="00CA432E" w:rsidP="00B26BF1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9C04BD" w:rsidRDefault="00CA432E" w:rsidP="00B26BF1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</w:rPr>
            </w:pPr>
          </w:p>
        </w:tc>
      </w:tr>
      <w:tr w:rsidR="00CA432E" w:rsidRPr="009C04BD" w:rsidTr="00B26BF1">
        <w:trPr>
          <w:trHeight w:val="300"/>
          <w:jc w:val="center"/>
        </w:trPr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Biotinylated reagents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Dilution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Product code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Company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donkey, anti-guinea pig IgG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706-065-148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 xml:space="preserve">Jackson </w:t>
            </w:r>
            <w:proofErr w:type="spellStart"/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ImmunoResearch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donkey, anti-rabbit IgG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711-065-152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 xml:space="preserve">Jackson </w:t>
            </w:r>
            <w:proofErr w:type="spellStart"/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ImmunoResearch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donkey, anti-rat IgG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712-065-153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 xml:space="preserve">Jackson </w:t>
            </w:r>
            <w:proofErr w:type="spellStart"/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ImmunoResearch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donkey, anti-sheep IgG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713-065-147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 xml:space="preserve">Jackson </w:t>
            </w:r>
            <w:proofErr w:type="spellStart"/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ImmunoResearch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donkey, anti-goat IgG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705-065-147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 xml:space="preserve">Jackson </w:t>
            </w:r>
            <w:proofErr w:type="spellStart"/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ImmunoResearch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A432E" w:rsidRPr="009C04BD" w:rsidTr="00B26BF1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9C04BD" w:rsidRDefault="00CA432E" w:rsidP="00B26BF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9C04BD" w:rsidRDefault="00CA432E" w:rsidP="00B26BF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9C04BD" w:rsidRDefault="00CA432E" w:rsidP="00B26BF1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9C04BD" w:rsidRDefault="00CA432E" w:rsidP="00B26BF1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</w:rPr>
            </w:pPr>
          </w:p>
        </w:tc>
      </w:tr>
      <w:tr w:rsidR="00CA432E" w:rsidRPr="009C04BD" w:rsidTr="00B26BF1">
        <w:trPr>
          <w:trHeight w:val="300"/>
          <w:jc w:val="center"/>
        </w:trPr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Peroxidase-conjugated reagents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Dilution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Product code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Company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donkey, anti-guinea pig IgG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706-035-148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 xml:space="preserve">Jackson </w:t>
            </w:r>
            <w:proofErr w:type="spellStart"/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ImmunoResearch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sheep, anti-</w:t>
            </w:r>
            <w:proofErr w:type="spellStart"/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digoxigenin</w:t>
            </w:r>
            <w:proofErr w:type="spellEnd"/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; Fab fragments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11207733910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Roche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A432E" w:rsidRPr="009C04BD" w:rsidTr="00B26BF1">
        <w:trPr>
          <w:trHeight w:val="24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ABC Elite reagent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1:1,000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PK-6100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2E" w:rsidRPr="009C04BD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Vector Laboratories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2E" w:rsidRPr="007F4700" w:rsidRDefault="00CA432E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E71FEA" w:rsidRDefault="002D0275">
      <w:bookmarkStart w:id="0" w:name="_GoBack"/>
      <w:bookmarkEnd w:id="0"/>
    </w:p>
    <w:sectPr w:rsidR="00E7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2E"/>
    <w:rsid w:val="002D0275"/>
    <w:rsid w:val="00914172"/>
    <w:rsid w:val="00AB17B7"/>
    <w:rsid w:val="00C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816E"/>
  <w15:chartTrackingRefBased/>
  <w15:docId w15:val="{435BD4E6-1ECB-4DFD-BBC5-59B07782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43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OMContent">
    <w:name w:val="SOMContent"/>
    <w:basedOn w:val="Norml"/>
    <w:rsid w:val="00CA432E"/>
    <w:pPr>
      <w:spacing w:before="120"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6548</Characters>
  <Application>Microsoft Office Word</Application>
  <DocSecurity>0</DocSecurity>
  <Lines>54</Lines>
  <Paragraphs>14</Paragraphs>
  <ScaleCrop>false</ScaleCrop>
  <Company>MTA KOKI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Skrapits Katalin</dc:creator>
  <cp:keywords/>
  <dc:description/>
  <cp:lastModifiedBy>Skrapits Katalin</cp:lastModifiedBy>
  <cp:revision>2</cp:revision>
  <dcterms:created xsi:type="dcterms:W3CDTF">2021-03-01T13:28:00Z</dcterms:created>
  <dcterms:modified xsi:type="dcterms:W3CDTF">2021-05-31T12:58:00Z</dcterms:modified>
</cp:coreProperties>
</file>