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0873F3D" w:rsidR="00877644" w:rsidRPr="00125190" w:rsidRDefault="00F90AA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performed immunohistochemical, histochemical, and native fluorescence imaging analysis for the expression of transgenic </w:t>
      </w:r>
      <w:proofErr w:type="spellStart"/>
      <w:r>
        <w:rPr>
          <w:rFonts w:asciiTheme="minorHAnsi" w:hAnsiTheme="minorHAnsi"/>
        </w:rPr>
        <w:t>optoeffector</w:t>
      </w:r>
      <w:proofErr w:type="spellEnd"/>
      <w:r>
        <w:rPr>
          <w:rFonts w:asciiTheme="minorHAnsi" w:hAnsiTheme="minorHAnsi"/>
        </w:rPr>
        <w:t xml:space="preserve"> or </w:t>
      </w:r>
      <w:proofErr w:type="spellStart"/>
      <w:r>
        <w:rPr>
          <w:rFonts w:asciiTheme="minorHAnsi" w:hAnsiTheme="minorHAnsi"/>
        </w:rPr>
        <w:t>optoreporter</w:t>
      </w:r>
      <w:proofErr w:type="spellEnd"/>
      <w:r>
        <w:rPr>
          <w:rFonts w:asciiTheme="minorHAnsi" w:hAnsiTheme="minorHAnsi"/>
        </w:rPr>
        <w:t xml:space="preserve"> </w:t>
      </w:r>
      <w:r w:rsidR="007420CC">
        <w:rPr>
          <w:rFonts w:asciiTheme="minorHAnsi" w:hAnsiTheme="minorHAnsi"/>
        </w:rPr>
        <w:t xml:space="preserve">proteins </w:t>
      </w:r>
      <w:r>
        <w:rPr>
          <w:rFonts w:asciiTheme="minorHAnsi" w:hAnsiTheme="minorHAnsi"/>
        </w:rPr>
        <w:t xml:space="preserve">from multiple sections of 3 separate animals as part of our standard operating procedure for validation of </w:t>
      </w:r>
      <w:r w:rsidR="007420CC">
        <w:rPr>
          <w:rFonts w:asciiTheme="minorHAnsi" w:hAnsiTheme="minorHAnsi"/>
        </w:rPr>
        <w:t>the strain.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665D43B" w:rsidR="00B330BD" w:rsidRPr="00125190" w:rsidRDefault="007420C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replicates for the experiments are detailed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3659A70" w:rsidR="0015519A" w:rsidRPr="00505C51" w:rsidRDefault="007420C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tests used are detailed in the Materials and Methods.</w:t>
      </w:r>
      <w:r w:rsidR="0057320E">
        <w:rPr>
          <w:rFonts w:asciiTheme="minorHAnsi" w:hAnsiTheme="minorHAnsi"/>
          <w:sz w:val="22"/>
          <w:szCs w:val="22"/>
        </w:rPr>
        <w:t xml:space="preserve">  The P-values are given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011D771" w:rsidR="00BC3CCE" w:rsidRPr="00505C51" w:rsidRDefault="00CA7DE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experimental groups were transgenic animals that were positively identified by PCR analysis of the genomic DNA as described in Materials and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222A307" w:rsidR="00BC3CCE" w:rsidRPr="00505C51" w:rsidRDefault="0025668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source data files have been provided for the following figures: Figure 2E, 2G, 2H; Figure 3D</w:t>
      </w:r>
      <w:r w:rsidR="00F414A7">
        <w:rPr>
          <w:rFonts w:asciiTheme="minorHAnsi" w:hAnsiTheme="minorHAnsi"/>
          <w:sz w:val="22"/>
          <w:szCs w:val="22"/>
        </w:rPr>
        <w:t xml:space="preserve">; </w:t>
      </w:r>
      <w:r w:rsidR="00A85C6B">
        <w:rPr>
          <w:rFonts w:asciiTheme="minorHAnsi" w:hAnsiTheme="minorHAnsi"/>
          <w:sz w:val="22"/>
          <w:szCs w:val="22"/>
        </w:rPr>
        <w:t xml:space="preserve">Figure 5A, 5B; </w:t>
      </w:r>
      <w:r w:rsidR="00F414A7">
        <w:rPr>
          <w:rFonts w:asciiTheme="minorHAnsi" w:hAnsiTheme="minorHAnsi"/>
          <w:sz w:val="22"/>
          <w:szCs w:val="22"/>
        </w:rPr>
        <w:t>Figure 6 – Figure Supplement 1D</w:t>
      </w:r>
      <w:r>
        <w:rPr>
          <w:rFonts w:asciiTheme="minorHAnsi" w:hAnsiTheme="minorHAnsi"/>
          <w:sz w:val="22"/>
          <w:szCs w:val="22"/>
        </w:rPr>
        <w:t>; Figure 7A, B, C, D.  The source data files for Figure 5</w:t>
      </w:r>
      <w:r w:rsidR="00A85C6B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 will be uploaded when available.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9BF29" w14:textId="77777777" w:rsidR="00EC28DE" w:rsidRDefault="00EC28DE" w:rsidP="004215FE">
      <w:r>
        <w:separator/>
      </w:r>
    </w:p>
  </w:endnote>
  <w:endnote w:type="continuationSeparator" w:id="0">
    <w:p w14:paraId="01453F00" w14:textId="77777777" w:rsidR="00EC28DE" w:rsidRDefault="00EC28D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52704" w14:textId="77777777" w:rsidR="00EC28DE" w:rsidRDefault="00EC28DE" w:rsidP="004215FE">
      <w:r>
        <w:separator/>
      </w:r>
    </w:p>
  </w:footnote>
  <w:footnote w:type="continuationSeparator" w:id="0">
    <w:p w14:paraId="1D640E28" w14:textId="77777777" w:rsidR="00EC28DE" w:rsidRDefault="00EC28D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6683"/>
    <w:rsid w:val="00266462"/>
    <w:rsid w:val="002A068D"/>
    <w:rsid w:val="002A0ED1"/>
    <w:rsid w:val="002A7487"/>
    <w:rsid w:val="0030477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5612"/>
    <w:rsid w:val="004505C5"/>
    <w:rsid w:val="00451B01"/>
    <w:rsid w:val="00455849"/>
    <w:rsid w:val="00471732"/>
    <w:rsid w:val="004A5C32"/>
    <w:rsid w:val="004A5E38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320E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20CC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4809"/>
    <w:rsid w:val="00963CEF"/>
    <w:rsid w:val="00993065"/>
    <w:rsid w:val="009A0661"/>
    <w:rsid w:val="009D0D28"/>
    <w:rsid w:val="009D45A6"/>
    <w:rsid w:val="009E6ACE"/>
    <w:rsid w:val="009E7B13"/>
    <w:rsid w:val="00A11EC6"/>
    <w:rsid w:val="00A131BD"/>
    <w:rsid w:val="00A22253"/>
    <w:rsid w:val="00A32E20"/>
    <w:rsid w:val="00A5368C"/>
    <w:rsid w:val="00A62B52"/>
    <w:rsid w:val="00A84B3E"/>
    <w:rsid w:val="00A85C6B"/>
    <w:rsid w:val="00AB5612"/>
    <w:rsid w:val="00AC49AA"/>
    <w:rsid w:val="00AD7A8F"/>
    <w:rsid w:val="00AE7C75"/>
    <w:rsid w:val="00AF5736"/>
    <w:rsid w:val="00B063B8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7DEF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73BD"/>
    <w:rsid w:val="00E61AB4"/>
    <w:rsid w:val="00E70517"/>
    <w:rsid w:val="00E870D1"/>
    <w:rsid w:val="00E97C16"/>
    <w:rsid w:val="00EC28DE"/>
    <w:rsid w:val="00ED346E"/>
    <w:rsid w:val="00EF7423"/>
    <w:rsid w:val="00F27DEC"/>
    <w:rsid w:val="00F3344F"/>
    <w:rsid w:val="00F414A7"/>
    <w:rsid w:val="00F60CF4"/>
    <w:rsid w:val="00F86075"/>
    <w:rsid w:val="00F90AA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2DA5045-BACF-5E42-B52C-2CD87F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Brandeis University</Company>
  <LinksUpToDate>false</LinksUpToDate>
  <CharactersWithSpaces>5316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Collings</dc:creator>
  <cp:keywords/>
  <dc:description/>
  <cp:lastModifiedBy>Frank K. Lee</cp:lastModifiedBy>
  <cp:revision>2</cp:revision>
  <dcterms:created xsi:type="dcterms:W3CDTF">2021-03-16T19:11:00Z</dcterms:created>
  <dcterms:modified xsi:type="dcterms:W3CDTF">2021-03-16T19:11:00Z</dcterms:modified>
  <cp:category/>
</cp:coreProperties>
</file>