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47420F3E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="00193300">
        <w:rPr>
          <w:rFonts w:asciiTheme="minorHAnsi" w:hAnsiTheme="minorHAnsi"/>
          <w:bCs/>
          <w:sz w:val="22"/>
          <w:szCs w:val="22"/>
        </w:rPr>
        <w:t xml:space="preserve"> 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</w:t>
      </w:r>
      <w:proofErr w:type="gramStart"/>
      <w:r w:rsidR="00AF5736" w:rsidRPr="00505C51">
        <w:rPr>
          <w:rFonts w:asciiTheme="minorHAnsi" w:hAnsiTheme="minorHAnsi"/>
          <w:sz w:val="22"/>
          <w:szCs w:val="22"/>
        </w:rPr>
        <w:t>designed</w:t>
      </w:r>
      <w:proofErr w:type="gramEnd"/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</w:t>
      </w:r>
      <w:proofErr w:type="gramStart"/>
      <w:r w:rsidR="009205E9" w:rsidRPr="00505C51">
        <w:rPr>
          <w:rFonts w:asciiTheme="minorHAnsi" w:hAnsiTheme="minorHAnsi"/>
          <w:sz w:val="22"/>
          <w:szCs w:val="22"/>
        </w:rPr>
        <w:t>assumptions</w:t>
      </w:r>
      <w:proofErr w:type="gramEnd"/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</w:t>
      </w:r>
      <w:proofErr w:type="gramStart"/>
      <w:r w:rsidR="00FE4F10" w:rsidRPr="00505C51">
        <w:rPr>
          <w:rFonts w:asciiTheme="minorHAnsi" w:hAnsiTheme="minorHAnsi"/>
          <w:sz w:val="22"/>
          <w:szCs w:val="22"/>
        </w:rPr>
        <w:t>use</w:t>
      </w:r>
      <w:proofErr w:type="gramEnd"/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or figure legends), or explain why this information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14:paraId="283305D7" w14:textId="49C74A64" w:rsidR="00877644" w:rsidRPr="00125190" w:rsidRDefault="00E06D73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E06D73">
        <w:rPr>
          <w:rFonts w:asciiTheme="minorHAnsi" w:hAnsiTheme="minorHAnsi"/>
        </w:rPr>
        <w:t>Sample sizes were not predetermined and</w:t>
      </w:r>
      <w:r w:rsidR="00947B71">
        <w:rPr>
          <w:rFonts w:asciiTheme="minorHAnsi" w:hAnsiTheme="minorHAnsi"/>
        </w:rPr>
        <w:t xml:space="preserve"> we</w:t>
      </w:r>
      <w:r w:rsidRPr="00E06D73">
        <w:rPr>
          <w:rFonts w:asciiTheme="minorHAnsi" w:hAnsiTheme="minorHAnsi"/>
        </w:rPr>
        <w:t xml:space="preserve"> based</w:t>
      </w:r>
      <w:r w:rsidR="007E68C6">
        <w:rPr>
          <w:rFonts w:asciiTheme="minorHAnsi" w:hAnsiTheme="minorHAnsi"/>
        </w:rPr>
        <w:t xml:space="preserve"> of</w:t>
      </w:r>
      <w:r w:rsidRPr="00E06D73">
        <w:rPr>
          <w:rFonts w:asciiTheme="minorHAnsi" w:hAnsiTheme="minorHAnsi"/>
        </w:rPr>
        <w:t xml:space="preserve"> similar </w:t>
      </w:r>
      <w:r w:rsidR="00947B71">
        <w:rPr>
          <w:rFonts w:asciiTheme="minorHAnsi" w:hAnsiTheme="minorHAnsi"/>
        </w:rPr>
        <w:t xml:space="preserve">work from our lab </w:t>
      </w:r>
      <w:proofErr w:type="gramStart"/>
      <w:r w:rsidR="00947B71">
        <w:rPr>
          <w:rFonts w:asciiTheme="minorHAnsi" w:hAnsiTheme="minorHAnsi"/>
        </w:rPr>
        <w:t>and  prior</w:t>
      </w:r>
      <w:proofErr w:type="gramEnd"/>
      <w:r w:rsidR="00947B71">
        <w:rPr>
          <w:rFonts w:asciiTheme="minorHAnsi" w:hAnsiTheme="minorHAnsi"/>
        </w:rPr>
        <w:t xml:space="preserve"> </w:t>
      </w:r>
      <w:r w:rsidRPr="00E06D73">
        <w:rPr>
          <w:rFonts w:asciiTheme="minorHAnsi" w:hAnsiTheme="minorHAnsi"/>
        </w:rPr>
        <w:t>literature. This is reported in the Methods for each experiment where appropriate.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 xml:space="preserve">report how often each experiment was </w:t>
      </w:r>
      <w:proofErr w:type="gramStart"/>
      <w:r w:rsidR="00C1184B" w:rsidRPr="00505C51">
        <w:rPr>
          <w:rFonts w:asciiTheme="minorHAnsi" w:hAnsiTheme="minorHAnsi"/>
          <w:sz w:val="22"/>
          <w:szCs w:val="22"/>
        </w:rPr>
        <w:t>performed</w:t>
      </w:r>
      <w:proofErr w:type="gramEnd"/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</w:t>
      </w:r>
      <w:proofErr w:type="gramStart"/>
      <w:r w:rsidR="00FE4F10" w:rsidRPr="00505C51">
        <w:rPr>
          <w:rFonts w:asciiTheme="minorHAnsi" w:hAnsiTheme="minorHAnsi"/>
          <w:sz w:val="22"/>
          <w:szCs w:val="22"/>
        </w:rPr>
        <w:t>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  <w:proofErr w:type="gramEnd"/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The data obtained should be provided and sufficient information should be provided to indicate the number of independent biological and/or technical </w:t>
      </w:r>
      <w:proofErr w:type="gramStart"/>
      <w:r w:rsidRPr="00505C51">
        <w:rPr>
          <w:rFonts w:asciiTheme="minorHAnsi" w:hAnsiTheme="minorHAnsi"/>
          <w:sz w:val="22"/>
          <w:szCs w:val="22"/>
        </w:rPr>
        <w:t>replicates</w:t>
      </w:r>
      <w:proofErr w:type="gramEnd"/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proofErr w:type="gramStart"/>
      <w:r w:rsidRPr="00505C51">
        <w:rPr>
          <w:rFonts w:asciiTheme="minorHAnsi" w:hAnsiTheme="minorHAnsi"/>
          <w:sz w:val="22"/>
          <w:szCs w:val="22"/>
        </w:rPr>
        <w:t>handled</w:t>
      </w:r>
      <w:proofErr w:type="gramEnd"/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Criteria for exclusion/inclusion of data should be clearly </w:t>
      </w:r>
      <w:proofErr w:type="gramStart"/>
      <w:r w:rsidRPr="00505C51">
        <w:rPr>
          <w:rFonts w:asciiTheme="minorHAnsi" w:hAnsiTheme="minorHAnsi"/>
          <w:sz w:val="22"/>
          <w:szCs w:val="22"/>
        </w:rPr>
        <w:t>stated</w:t>
      </w:r>
      <w:proofErr w:type="gramEnd"/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), or explain why this information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14:paraId="78102952" w14:textId="03E9320E" w:rsidR="00B330BD" w:rsidRDefault="00E06D73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E06D73">
        <w:rPr>
          <w:rFonts w:asciiTheme="minorHAnsi" w:hAnsiTheme="minorHAnsi"/>
        </w:rPr>
        <w:t xml:space="preserve">At least 2 to 3 replicates measurements were performed and averaged in all behavioral assays including </w:t>
      </w:r>
      <w:r>
        <w:rPr>
          <w:rFonts w:asciiTheme="minorHAnsi" w:hAnsiTheme="minorHAnsi"/>
        </w:rPr>
        <w:t>Photometry, DREADD and optogenetic experiments.</w:t>
      </w:r>
    </w:p>
    <w:p w14:paraId="2431E448" w14:textId="79DE0A75" w:rsidR="00E06D73" w:rsidRPr="00125190" w:rsidRDefault="00E06D73" w:rsidP="00891B1F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E06D73">
        <w:rPr>
          <w:rFonts w:asciiTheme="minorHAnsi" w:hAnsiTheme="minorHAnsi"/>
        </w:rPr>
        <w:t>In cases where viral injections missed the targeted region, these mice were excluded from analyses.</w:t>
      </w:r>
      <w:r w:rsidR="007E68C6">
        <w:rPr>
          <w:rFonts w:asciiTheme="minorHAnsi" w:hAnsiTheme="minorHAnsi"/>
        </w:rPr>
        <w:t xml:space="preserve"> </w:t>
      </w:r>
      <w:r w:rsidR="00891B1F" w:rsidRPr="00891B1F">
        <w:rPr>
          <w:rFonts w:asciiTheme="minorHAnsi" w:hAnsiTheme="minorHAnsi"/>
        </w:rPr>
        <w:t xml:space="preserve">Raw and analyzed </w:t>
      </w:r>
      <w:r w:rsidR="00891B1F">
        <w:rPr>
          <w:rFonts w:asciiTheme="minorHAnsi" w:hAnsiTheme="minorHAnsi"/>
        </w:rPr>
        <w:t xml:space="preserve">sequencing </w:t>
      </w:r>
      <w:r w:rsidR="00891B1F" w:rsidRPr="00891B1F">
        <w:rPr>
          <w:rFonts w:asciiTheme="minorHAnsi" w:hAnsiTheme="minorHAnsi"/>
        </w:rPr>
        <w:t>data can be found at GEO: GSE130268</w:t>
      </w:r>
      <w:r w:rsidR="00891B1F">
        <w:rPr>
          <w:rFonts w:asciiTheme="minorHAnsi" w:hAnsiTheme="minorHAnsi"/>
        </w:rPr>
        <w:t xml:space="preserve">. </w:t>
      </w:r>
      <w:r w:rsidR="00891B1F" w:rsidRPr="00891B1F">
        <w:rPr>
          <w:rFonts w:asciiTheme="minorHAnsi" w:hAnsiTheme="minorHAnsi"/>
        </w:rPr>
        <w:t xml:space="preserve">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 xml:space="preserve">ibed and </w:t>
      </w:r>
      <w:proofErr w:type="gramStart"/>
      <w:r w:rsidR="00877644" w:rsidRPr="00505C51">
        <w:rPr>
          <w:rFonts w:asciiTheme="minorHAnsi" w:hAnsiTheme="minorHAnsi"/>
          <w:sz w:val="22"/>
          <w:szCs w:val="22"/>
        </w:rPr>
        <w:t>justified</w:t>
      </w:r>
      <w:proofErr w:type="gramEnd"/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, or explain why this information </w:t>
      </w:r>
      <w:proofErr w:type="gramStart"/>
      <w:r w:rsidR="00877644"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2787F203" w:rsidR="0015519A" w:rsidRPr="00505C51" w:rsidRDefault="00076510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Bar plots with individual data points showing clear data distribution for all the datasets presented in the figure</w:t>
      </w:r>
      <w:r w:rsidR="00DE1257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>.  Exact values of N</w:t>
      </w:r>
      <w:r w:rsidR="00E2444D">
        <w:rPr>
          <w:rFonts w:asciiTheme="minorHAnsi" w:hAnsiTheme="minorHAnsi"/>
          <w:sz w:val="22"/>
          <w:szCs w:val="22"/>
        </w:rPr>
        <w:t xml:space="preserve">, </w:t>
      </w:r>
      <w:r w:rsidR="00E2444D" w:rsidRPr="00505C51">
        <w:rPr>
          <w:rFonts w:asciiTheme="minorHAnsi" w:hAnsiTheme="minorHAnsi"/>
          <w:sz w:val="22"/>
          <w:szCs w:val="22"/>
        </w:rPr>
        <w:t>p-values</w:t>
      </w:r>
      <w:r>
        <w:rPr>
          <w:rFonts w:asciiTheme="minorHAnsi" w:hAnsiTheme="minorHAnsi"/>
          <w:sz w:val="22"/>
          <w:szCs w:val="22"/>
        </w:rPr>
        <w:t xml:space="preserve"> and error bars are clearly defined in every data set represented in the manuscript.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proofErr w:type="gramStart"/>
      <w:r w:rsidR="00605A12" w:rsidRPr="00505C51">
        <w:rPr>
          <w:rFonts w:asciiTheme="minorHAnsi" w:hAnsiTheme="minorHAnsi"/>
          <w:sz w:val="22"/>
          <w:szCs w:val="22"/>
        </w:rPr>
        <w:t>applied</w:t>
      </w:r>
      <w:proofErr w:type="gramEnd"/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Indicate if masking was used during group allocation, data collection and/or data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analysis</w:t>
      </w:r>
      <w:proofErr w:type="gramEnd"/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), or explain why this information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14:paraId="1BE90311" w14:textId="5616109B" w:rsidR="00BC3CCE" w:rsidRPr="00505C51" w:rsidRDefault="00E06D73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E06D73">
        <w:rPr>
          <w:rFonts w:asciiTheme="minorHAnsi" w:hAnsiTheme="minorHAnsi"/>
          <w:sz w:val="22"/>
          <w:szCs w:val="22"/>
        </w:rPr>
        <w:t xml:space="preserve">Litter mate </w:t>
      </w:r>
      <w:r w:rsidR="00DE1257" w:rsidRPr="00E06D73">
        <w:rPr>
          <w:rFonts w:asciiTheme="minorHAnsi" w:hAnsiTheme="minorHAnsi"/>
          <w:sz w:val="22"/>
          <w:szCs w:val="22"/>
        </w:rPr>
        <w:t>mice were</w:t>
      </w:r>
      <w:r w:rsidRPr="00E06D73">
        <w:rPr>
          <w:rFonts w:asciiTheme="minorHAnsi" w:hAnsiTheme="minorHAnsi"/>
          <w:sz w:val="22"/>
          <w:szCs w:val="22"/>
        </w:rPr>
        <w:t xml:space="preserve"> randomly assigned to groups prior to virus injection</w:t>
      </w:r>
      <w:r>
        <w:rPr>
          <w:rFonts w:asciiTheme="minorHAnsi" w:hAnsiTheme="minorHAnsi"/>
          <w:sz w:val="22"/>
          <w:szCs w:val="22"/>
        </w:rPr>
        <w:t xml:space="preserve"> for all experiments. </w:t>
      </w:r>
      <w:r w:rsidRPr="00E06D73">
        <w:rPr>
          <w:rFonts w:asciiTheme="minorHAnsi" w:hAnsiTheme="minorHAnsi"/>
          <w:sz w:val="22"/>
          <w:szCs w:val="22"/>
        </w:rPr>
        <w:t>For all experiments, the experimenter was blind to the treatment group during data acquisition and analysis</w:t>
      </w:r>
      <w:r w:rsidR="00E2444D">
        <w:rPr>
          <w:rFonts w:asciiTheme="minorHAnsi" w:hAnsiTheme="minorHAnsi"/>
          <w:sz w:val="22"/>
          <w:szCs w:val="22"/>
        </w:rPr>
        <w:t>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 xml:space="preserve">summary </w:t>
      </w:r>
      <w:proofErr w:type="gramStart"/>
      <w:r w:rsidR="00BB00D0" w:rsidRPr="00505C51">
        <w:rPr>
          <w:rFonts w:asciiTheme="minorHAnsi" w:hAnsiTheme="minorHAnsi"/>
          <w:sz w:val="22"/>
          <w:szCs w:val="22"/>
        </w:rPr>
        <w:t>table</w:t>
      </w:r>
      <w:proofErr w:type="gramEnd"/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 xml:space="preserve">or </w:t>
      </w:r>
      <w:proofErr w:type="gramStart"/>
      <w:r w:rsidR="00BA5BB7" w:rsidRPr="00505C51">
        <w:rPr>
          <w:rFonts w:asciiTheme="minorHAnsi" w:hAnsiTheme="minorHAnsi"/>
          <w:sz w:val="22"/>
          <w:szCs w:val="22"/>
        </w:rPr>
        <w:t>table</w:t>
      </w:r>
      <w:proofErr w:type="gramEnd"/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 xml:space="preserve">parameters </w:t>
      </w:r>
      <w:proofErr w:type="gramStart"/>
      <w:r w:rsidR="00BA5BB7" w:rsidRPr="00505C51">
        <w:rPr>
          <w:rFonts w:asciiTheme="minorHAnsi" w:hAnsiTheme="minorHAnsi"/>
          <w:sz w:val="22"/>
          <w:szCs w:val="22"/>
        </w:rPr>
        <w:t>used</w:t>
      </w:r>
      <w:proofErr w:type="gramEnd"/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 xml:space="preserve">upon </w:t>
      </w:r>
      <w:proofErr w:type="gramStart"/>
      <w:r w:rsidRPr="00505C51">
        <w:rPr>
          <w:rFonts w:asciiTheme="minorHAnsi" w:hAnsiTheme="minorHAnsi"/>
          <w:sz w:val="22"/>
          <w:szCs w:val="22"/>
        </w:rPr>
        <w:t>request”</w:t>
      </w:r>
      <w:proofErr w:type="gramEnd"/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5290E5AE" w:rsidR="00BC3CCE" w:rsidRPr="00505C51" w:rsidRDefault="00DE1257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 Source data files have been provided. We have included</w:t>
      </w:r>
      <w:r w:rsidRPr="00DE1257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individual data points showing clear data distribution for all the datasets presented in the manuscript.   </w:t>
      </w:r>
      <w:proofErr w:type="spellStart"/>
      <w:r>
        <w:rPr>
          <w:rFonts w:asciiTheme="minorHAnsi" w:hAnsiTheme="minorHAnsi"/>
          <w:sz w:val="22"/>
          <w:szCs w:val="22"/>
        </w:rPr>
        <w:t>Matlab</w:t>
      </w:r>
      <w:proofErr w:type="spellEnd"/>
      <w:r>
        <w:rPr>
          <w:rFonts w:asciiTheme="minorHAnsi" w:hAnsiTheme="minorHAnsi"/>
          <w:sz w:val="22"/>
          <w:szCs w:val="22"/>
        </w:rPr>
        <w:t xml:space="preserve"> code used in the manuscript is deposited in </w:t>
      </w:r>
      <w:proofErr w:type="spellStart"/>
      <w:r>
        <w:rPr>
          <w:rFonts w:asciiTheme="minorHAnsi" w:hAnsiTheme="minorHAnsi"/>
          <w:sz w:val="22"/>
          <w:szCs w:val="22"/>
        </w:rPr>
        <w:t>Github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hyperlink r:id="rId11" w:history="1">
        <w:r w:rsidRPr="00FD1E46">
          <w:rPr>
            <w:rStyle w:val="Hyperlink"/>
            <w:rFonts w:asciiTheme="minorHAnsi" w:hAnsiTheme="minorHAnsi"/>
            <w:sz w:val="22"/>
            <w:szCs w:val="22"/>
          </w:rPr>
          <w:t>https://github.com/bruchaslab/nociceptin2019</w:t>
        </w:r>
      </w:hyperlink>
      <w:r>
        <w:rPr>
          <w:rFonts w:asciiTheme="minorHAnsi" w:hAnsiTheme="minorHAnsi"/>
          <w:sz w:val="22"/>
          <w:szCs w:val="22"/>
        </w:rPr>
        <w:t xml:space="preserve">. 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36891F" w14:textId="77777777" w:rsidR="005329A1" w:rsidRDefault="005329A1" w:rsidP="004215FE">
      <w:r>
        <w:separator/>
      </w:r>
    </w:p>
  </w:endnote>
  <w:endnote w:type="continuationSeparator" w:id="0">
    <w:p w14:paraId="39FB5328" w14:textId="77777777" w:rsidR="005329A1" w:rsidRDefault="005329A1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</w:t>
    </w:r>
    <w:proofErr w:type="gramStart"/>
    <w:r>
      <w:rPr>
        <w:rFonts w:ascii="Arial" w:hAnsi="Arial"/>
        <w:sz w:val="16"/>
        <w:szCs w:val="16"/>
      </w:rPr>
      <w:t>2014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62D0CC" w14:textId="77777777" w:rsidR="005329A1" w:rsidRDefault="005329A1" w:rsidP="004215FE">
      <w:r>
        <w:separator/>
      </w:r>
    </w:p>
  </w:footnote>
  <w:footnote w:type="continuationSeparator" w:id="0">
    <w:p w14:paraId="76C2392C" w14:textId="77777777" w:rsidR="005329A1" w:rsidRDefault="005329A1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76510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93300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329A1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7E68C6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91B1F"/>
    <w:rsid w:val="008A22A7"/>
    <w:rsid w:val="008C73C0"/>
    <w:rsid w:val="008D7885"/>
    <w:rsid w:val="00912B0B"/>
    <w:rsid w:val="009205E9"/>
    <w:rsid w:val="0092438C"/>
    <w:rsid w:val="00941D04"/>
    <w:rsid w:val="00947B71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1257"/>
    <w:rsid w:val="00DE207A"/>
    <w:rsid w:val="00DE2719"/>
    <w:rsid w:val="00DF1913"/>
    <w:rsid w:val="00E007B4"/>
    <w:rsid w:val="00E06D73"/>
    <w:rsid w:val="00E234CA"/>
    <w:rsid w:val="00E2444D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1FAB38E7-34CA-4D4D-AF3E-F3BA9D61B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E12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ithub.com/bruchaslab/nociceptin2019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853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5705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Samineni, Vijay</cp:lastModifiedBy>
  <cp:revision>5</cp:revision>
  <dcterms:created xsi:type="dcterms:W3CDTF">2021-03-11T17:09:00Z</dcterms:created>
  <dcterms:modified xsi:type="dcterms:W3CDTF">2021-03-11T17:13:00Z</dcterms:modified>
</cp:coreProperties>
</file>