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F491B">
        <w:fldChar w:fldCharType="begin"/>
      </w:r>
      <w:r w:rsidR="004F491B">
        <w:instrText xml:space="preserve"> HYPERLINK "https://biosharing.org/" \t "_blank" </w:instrText>
      </w:r>
      <w:r w:rsidR="004F491B">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4F491B">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8C283BE" w:rsidR="00FD4937" w:rsidRPr="004D0B8B" w:rsidRDefault="004D0B8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used similar sample sizes as has been reported in previous publications from multiple research groups. </w:t>
      </w:r>
      <w:r w:rsidR="00902626">
        <w:rPr>
          <w:rFonts w:asciiTheme="minorHAnsi" w:hAnsiTheme="minorHAnsi"/>
        </w:rPr>
        <w:t>And no statistical methods were used to pre-determine sample sizes.</w:t>
      </w:r>
      <w:r w:rsidR="00840715">
        <w:rPr>
          <w:rFonts w:asciiTheme="minorHAnsi" w:hAnsiTheme="minorHAnsi"/>
        </w:rPr>
        <w:t xml:space="preserve"> </w:t>
      </w:r>
      <w:r>
        <w:rPr>
          <w:rFonts w:asciiTheme="minorHAnsi" w:hAnsiTheme="minorHAnsi"/>
        </w:rPr>
        <w:t xml:space="preserve">The information is presented in the “Statistical analyses” section of the </w:t>
      </w:r>
      <w:r w:rsidRPr="004D0B8B">
        <w:rPr>
          <w:rFonts w:asciiTheme="minorHAnsi" w:hAnsiTheme="minorHAnsi"/>
        </w:rPr>
        <w:t>Materials and Methods</w:t>
      </w:r>
      <w:r>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ABFC4A2" w14:textId="40FB44D8" w:rsidR="002D2A54" w:rsidRDefault="009C5797" w:rsidP="002D2A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bookmarkStart w:id="1" w:name="_Hlk493504572"/>
      <w:r>
        <w:rPr>
          <w:rFonts w:asciiTheme="minorHAnsi" w:hAnsiTheme="minorHAnsi"/>
        </w:rPr>
        <w:t>All replicate information is found</w:t>
      </w:r>
      <w:r w:rsidR="002D2A54">
        <w:rPr>
          <w:rFonts w:asciiTheme="minorHAnsi" w:hAnsiTheme="minorHAnsi"/>
        </w:rPr>
        <w:t xml:space="preserve"> in the</w:t>
      </w:r>
      <w:bookmarkEnd w:id="1"/>
      <w:r w:rsidR="002D2A54">
        <w:rPr>
          <w:rFonts w:asciiTheme="minorHAnsi" w:hAnsiTheme="minorHAnsi"/>
        </w:rPr>
        <w:t xml:space="preserve"> figure legends.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235FD02" w14:textId="753CAFE6" w:rsidR="004D0B8B" w:rsidRPr="0066437C" w:rsidRDefault="00F02CB6" w:rsidP="004D0B8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66437C">
        <w:rPr>
          <w:sz w:val="22"/>
          <w:szCs w:val="22"/>
          <w:lang w:val="en-US"/>
        </w:rPr>
        <w:t xml:space="preserve">The statistical analysis methods are described in </w:t>
      </w:r>
      <w:r w:rsidRPr="0066437C">
        <w:rPr>
          <w:rFonts w:asciiTheme="minorHAnsi" w:eastAsia="宋体" w:hAnsiTheme="minorHAnsi"/>
          <w:sz w:val="22"/>
          <w:szCs w:val="22"/>
          <w:lang w:eastAsia="zh-CN"/>
        </w:rPr>
        <w:t>“Statistical analyses” section of the Methods.</w:t>
      </w:r>
      <w:r w:rsidR="0066437C" w:rsidRPr="0066437C">
        <w:rPr>
          <w:rFonts w:asciiTheme="minorHAnsi" w:eastAsia="宋体" w:hAnsiTheme="minorHAnsi"/>
          <w:sz w:val="22"/>
          <w:szCs w:val="22"/>
          <w:lang w:eastAsia="zh-CN"/>
        </w:rPr>
        <w:t xml:space="preserve"> The statistical tests used in each experiment are described the figure legends.</w:t>
      </w:r>
      <w:r w:rsidR="0066437C">
        <w:rPr>
          <w:rFonts w:asciiTheme="minorHAnsi" w:eastAsia="宋体" w:hAnsiTheme="minorHAnsi"/>
          <w:sz w:val="22"/>
          <w:szCs w:val="22"/>
          <w:lang w:eastAsia="zh-CN"/>
        </w:rPr>
        <w:t xml:space="preserve"> </w:t>
      </w:r>
      <w:r w:rsidR="00B46CD1">
        <w:rPr>
          <w:sz w:val="22"/>
          <w:szCs w:val="22"/>
          <w:lang w:val="en-US"/>
        </w:rPr>
        <w:t xml:space="preserve">All numerical data are presented as mean </w:t>
      </w:r>
      <w:r w:rsidR="009B0C4C">
        <w:rPr>
          <w:sz w:val="22"/>
          <w:szCs w:val="22"/>
          <w:lang w:val="en-US"/>
        </w:rPr>
        <w:t>SEM and described in figure legends</w:t>
      </w:r>
      <w:r w:rsidR="00B46CD1">
        <w:rPr>
          <w:sz w:val="22"/>
          <w:szCs w:val="22"/>
          <w:lang w:val="en-US"/>
        </w:rPr>
        <w:t>.</w:t>
      </w:r>
      <w:r w:rsidR="009B0C4C">
        <w:rPr>
          <w:sz w:val="22"/>
          <w:szCs w:val="22"/>
          <w:lang w:val="en-US"/>
        </w:rPr>
        <w:t xml:space="preserve"> Exact p-valued are described in figures.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0691122" w:rsidR="00FD4937" w:rsidRPr="00505C51" w:rsidRDefault="00FA459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lang w:eastAsia="zh-CN"/>
        </w:rPr>
        <w:t>For</w:t>
      </w:r>
      <w:r>
        <w:rPr>
          <w:rFonts w:asciiTheme="minorHAnsi" w:hAnsiTheme="minorHAnsi"/>
          <w:sz w:val="22"/>
          <w:szCs w:val="22"/>
        </w:rPr>
        <w:t xml:space="preserve"> all behavioural assays, flies were hatched and reared in the same environment. </w:t>
      </w:r>
      <w:r w:rsidR="00150046">
        <w:rPr>
          <w:rFonts w:asciiTheme="minorHAnsi" w:hAnsiTheme="minorHAnsi"/>
          <w:sz w:val="22"/>
          <w:szCs w:val="22"/>
        </w:rPr>
        <w:t xml:space="preserve">For aggression and locomotion assays, flies were randomly separated into arena or tubes.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w:t>
      </w:r>
      <w:bookmarkStart w:id="2" w:name="_GoBack"/>
      <w:bookmarkEnd w:id="2"/>
      <w:r w:rsidRPr="00505C51">
        <w:rPr>
          <w:rFonts w:asciiTheme="minorHAnsi" w:hAnsiTheme="minorHAnsi"/>
          <w:sz w:val="22"/>
          <w:szCs w:val="22"/>
        </w:rPr>
        <w:t xml:space="preserve">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B7296B1" w:rsidR="00FD4937" w:rsidRPr="00505C51" w:rsidRDefault="006E07A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E07A4">
        <w:rPr>
          <w:rFonts w:asciiTheme="minorHAnsi" w:hAnsiTheme="minorHAnsi"/>
          <w:sz w:val="22"/>
          <w:szCs w:val="22"/>
        </w:rPr>
        <w:t>Source data files have been provided for all the figures.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6669A" w14:textId="77777777" w:rsidR="00ED6D6D" w:rsidRDefault="00ED6D6D">
      <w:r>
        <w:separator/>
      </w:r>
    </w:p>
  </w:endnote>
  <w:endnote w:type="continuationSeparator" w:id="0">
    <w:p w14:paraId="48B8CBA9" w14:textId="77777777" w:rsidR="00ED6D6D" w:rsidRDefault="00ED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D2922" w14:textId="77777777" w:rsidR="00ED6D6D" w:rsidRDefault="00ED6D6D">
      <w:r>
        <w:separator/>
      </w:r>
    </w:p>
  </w:footnote>
  <w:footnote w:type="continuationSeparator" w:id="0">
    <w:p w14:paraId="680A2678" w14:textId="77777777" w:rsidR="00ED6D6D" w:rsidRDefault="00ED6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50046"/>
    <w:rsid w:val="002D2A54"/>
    <w:rsid w:val="00332DC6"/>
    <w:rsid w:val="004D0B8B"/>
    <w:rsid w:val="004F491B"/>
    <w:rsid w:val="0066437C"/>
    <w:rsid w:val="006E07A4"/>
    <w:rsid w:val="00840715"/>
    <w:rsid w:val="00902626"/>
    <w:rsid w:val="009B0C4C"/>
    <w:rsid w:val="009C5797"/>
    <w:rsid w:val="00A0248A"/>
    <w:rsid w:val="00B46CD1"/>
    <w:rsid w:val="00BE5736"/>
    <w:rsid w:val="00E73E0D"/>
    <w:rsid w:val="00ED6D6D"/>
    <w:rsid w:val="00F02CB6"/>
    <w:rsid w:val="00F33C84"/>
    <w:rsid w:val="00FA459A"/>
    <w:rsid w:val="00FA628C"/>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35507">
      <w:bodyDiv w:val="1"/>
      <w:marLeft w:val="0"/>
      <w:marRight w:val="0"/>
      <w:marTop w:val="0"/>
      <w:marBottom w:val="0"/>
      <w:divBdr>
        <w:top w:val="none" w:sz="0" w:space="0" w:color="auto"/>
        <w:left w:val="none" w:sz="0" w:space="0" w:color="auto"/>
        <w:bottom w:val="none" w:sz="0" w:space="0" w:color="auto"/>
        <w:right w:val="none" w:sz="0" w:space="0" w:color="auto"/>
      </w:divBdr>
    </w:div>
    <w:div w:id="2032949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Huang Jia</cp:lastModifiedBy>
  <cp:revision>13</cp:revision>
  <dcterms:created xsi:type="dcterms:W3CDTF">2021-01-12T11:56:00Z</dcterms:created>
  <dcterms:modified xsi:type="dcterms:W3CDTF">2021-03-16T00:41:00Z</dcterms:modified>
</cp:coreProperties>
</file>