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1BACD1" w:rsidR="00877644" w:rsidRPr="002D2CB0" w:rsidRDefault="004D1AF4" w:rsidP="002D2CB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ind w:right="-720"/>
        <w:rPr>
          <w:rFonts w:asciiTheme="minorHAnsi" w:hAnsiTheme="minorHAnsi" w:cstheme="minorHAnsi"/>
          <w:sz w:val="22"/>
          <w:szCs w:val="22"/>
        </w:rPr>
      </w:pPr>
      <w:r w:rsidRPr="002D2CB0">
        <w:rPr>
          <w:rFonts w:asciiTheme="minorHAnsi" w:hAnsiTheme="minorHAnsi" w:cstheme="minorHAnsi"/>
          <w:sz w:val="22"/>
          <w:szCs w:val="22"/>
        </w:rPr>
        <w:t xml:space="preserve">For </w:t>
      </w:r>
      <w:r w:rsidR="002D2CB0" w:rsidRPr="002D2CB0">
        <w:rPr>
          <w:rFonts w:asciiTheme="minorHAnsi" w:hAnsiTheme="minorHAnsi" w:cstheme="minorHAnsi"/>
          <w:sz w:val="22"/>
          <w:szCs w:val="22"/>
        </w:rPr>
        <w:t xml:space="preserve">assessment of quantitative parameters in </w:t>
      </w:r>
      <w:r w:rsidRPr="002D2CB0">
        <w:rPr>
          <w:rFonts w:asciiTheme="minorHAnsi" w:hAnsiTheme="minorHAnsi" w:cstheme="minorHAnsi"/>
          <w:sz w:val="22"/>
          <w:szCs w:val="22"/>
        </w:rPr>
        <w:t xml:space="preserve">animal experiments, we used the </w:t>
      </w:r>
      <w:r w:rsidR="002D2CB0" w:rsidRPr="002D2CB0">
        <w:rPr>
          <w:rFonts w:asciiTheme="minorHAnsi" w:hAnsiTheme="minorHAnsi" w:cstheme="minorHAnsi"/>
          <w:sz w:val="22"/>
          <w:szCs w:val="22"/>
        </w:rPr>
        <w:t>resource equation method to calculate sample sizes, aiming to keep E between 10 and 20 (</w:t>
      </w:r>
      <w:proofErr w:type="spellStart"/>
      <w:r w:rsidR="002D2CB0">
        <w:rPr>
          <w:rFonts w:asciiTheme="minorHAnsi" w:hAnsiTheme="minorHAnsi" w:cstheme="minorHAnsi"/>
          <w:sz w:val="22"/>
          <w:szCs w:val="22"/>
        </w:rPr>
        <w:t>Hubrecht</w:t>
      </w:r>
      <w:proofErr w:type="spellEnd"/>
      <w:r w:rsidR="002D2CB0">
        <w:rPr>
          <w:rFonts w:asciiTheme="minorHAnsi" w:hAnsiTheme="minorHAnsi" w:cstheme="minorHAnsi"/>
          <w:sz w:val="22"/>
          <w:szCs w:val="22"/>
        </w:rPr>
        <w:t xml:space="preserve"> RC &amp; Kirkwood J, 2010.</w:t>
      </w:r>
      <w:r w:rsidR="002D2CB0" w:rsidRPr="002D2CB0">
        <w:rPr>
          <w:rFonts w:asciiTheme="minorHAnsi" w:hAnsiTheme="minorHAnsi" w:cstheme="minorHAnsi"/>
          <w:sz w:val="22"/>
          <w:szCs w:val="22"/>
        </w:rPr>
        <w:t xml:space="preserve"> The UFAW Handbook on the Care and Management of Laboratory and Other Research Animals. Wiley, p. 29). Actual sample sizes for each experiment are shown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BC198C8" w:rsidR="00B330BD" w:rsidRPr="00125190" w:rsidRDefault="002D2CB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Biological replicate information is provided in the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AA98B7E" w14:textId="50C7D1DB" w:rsidR="002D2CB0" w:rsidRPr="002D2CB0" w:rsidRDefault="002D2CB0" w:rsidP="002D2CB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D2CB0">
        <w:rPr>
          <w:rFonts w:asciiTheme="minorHAnsi" w:hAnsiTheme="minorHAnsi"/>
          <w:sz w:val="22"/>
          <w:szCs w:val="22"/>
        </w:rPr>
        <w:t xml:space="preserve">Differences between experimental groups were analyzed for statistical significance using unpaired two-tailed Student’s </w:t>
      </w:r>
      <w:r w:rsidRPr="002D2CB0">
        <w:rPr>
          <w:rFonts w:asciiTheme="minorHAnsi" w:hAnsiTheme="minorHAnsi"/>
          <w:i/>
          <w:sz w:val="22"/>
          <w:szCs w:val="22"/>
        </w:rPr>
        <w:t>t</w:t>
      </w:r>
      <w:r w:rsidRPr="002D2CB0">
        <w:rPr>
          <w:rFonts w:asciiTheme="minorHAnsi" w:hAnsiTheme="minorHAnsi"/>
          <w:sz w:val="22"/>
          <w:szCs w:val="22"/>
        </w:rPr>
        <w:t xml:space="preserve">-test or Mann-Whitney </w:t>
      </w:r>
      <w:r w:rsidRPr="002D2CB0">
        <w:rPr>
          <w:rFonts w:asciiTheme="minorHAnsi" w:hAnsiTheme="minorHAnsi"/>
          <w:i/>
          <w:sz w:val="22"/>
          <w:szCs w:val="22"/>
        </w:rPr>
        <w:t>U</w:t>
      </w:r>
      <w:r w:rsidRPr="002D2CB0">
        <w:rPr>
          <w:rFonts w:asciiTheme="minorHAnsi" w:hAnsiTheme="minorHAnsi"/>
          <w:sz w:val="22"/>
          <w:szCs w:val="22"/>
        </w:rPr>
        <w:t xml:space="preserve"> test, </w:t>
      </w:r>
      <w:r>
        <w:rPr>
          <w:rFonts w:asciiTheme="minorHAnsi" w:hAnsiTheme="minorHAnsi"/>
          <w:sz w:val="22"/>
          <w:szCs w:val="22"/>
        </w:rPr>
        <w:t>as</w:t>
      </w:r>
      <w:r w:rsidRPr="002D2CB0">
        <w:rPr>
          <w:rFonts w:asciiTheme="minorHAnsi" w:hAnsiTheme="minorHAnsi"/>
          <w:sz w:val="22"/>
          <w:szCs w:val="22"/>
        </w:rPr>
        <w:t xml:space="preserve"> indicated</w:t>
      </w:r>
      <w:r>
        <w:rPr>
          <w:rFonts w:asciiTheme="minorHAnsi" w:hAnsiTheme="minorHAnsi"/>
          <w:sz w:val="22"/>
          <w:szCs w:val="22"/>
        </w:rPr>
        <w:t xml:space="preserve"> in the figure legends</w:t>
      </w:r>
      <w:r w:rsidRPr="002D2CB0">
        <w:rPr>
          <w:rFonts w:asciiTheme="minorHAnsi" w:hAnsiTheme="minorHAnsi"/>
          <w:sz w:val="22"/>
          <w:szCs w:val="22"/>
        </w:rPr>
        <w:t xml:space="preserve">. Data shown are representative of at least three independent experiments, with specific details shown in each figure legend. A </w:t>
      </w:r>
      <w:r w:rsidRPr="002D2CB0">
        <w:rPr>
          <w:rFonts w:asciiTheme="minorHAnsi" w:hAnsiTheme="minorHAnsi"/>
          <w:i/>
          <w:sz w:val="22"/>
          <w:szCs w:val="22"/>
        </w:rPr>
        <w:t>p</w:t>
      </w:r>
      <w:r w:rsidRPr="002D2CB0">
        <w:rPr>
          <w:rFonts w:asciiTheme="minorHAnsi" w:hAnsiTheme="minorHAnsi"/>
          <w:sz w:val="22"/>
          <w:szCs w:val="22"/>
        </w:rPr>
        <w:t xml:space="preserve"> &lt; 0.05 was considered to be statistically significant. </w:t>
      </w:r>
      <w:r>
        <w:rPr>
          <w:rFonts w:asciiTheme="minorHAnsi" w:hAnsiTheme="minorHAnsi"/>
          <w:sz w:val="22"/>
          <w:szCs w:val="22"/>
        </w:rPr>
        <w:t xml:space="preserve">Statistical analysis was performed using GraphPad Prism </w:t>
      </w:r>
      <w:r w:rsidR="00F15E97">
        <w:rPr>
          <w:rFonts w:asciiTheme="minorHAnsi" w:hAnsiTheme="minorHAnsi"/>
          <w:sz w:val="22"/>
          <w:szCs w:val="22"/>
        </w:rPr>
        <w:t>version 9.0.2.</w:t>
      </w:r>
      <w:r w:rsidR="00811783">
        <w:rPr>
          <w:rFonts w:asciiTheme="minorHAnsi" w:hAnsiTheme="minorHAnsi"/>
          <w:sz w:val="22"/>
          <w:szCs w:val="22"/>
        </w:rPr>
        <w:t xml:space="preserve"> Exact </w:t>
      </w:r>
      <w:r w:rsidR="00811783" w:rsidRPr="00811783">
        <w:rPr>
          <w:rFonts w:asciiTheme="minorHAnsi" w:hAnsiTheme="minorHAnsi"/>
          <w:i/>
          <w:sz w:val="22"/>
          <w:szCs w:val="22"/>
        </w:rPr>
        <w:t>p</w:t>
      </w:r>
      <w:r w:rsidR="00811783">
        <w:rPr>
          <w:rFonts w:asciiTheme="minorHAnsi" w:hAnsiTheme="minorHAnsi"/>
          <w:sz w:val="22"/>
          <w:szCs w:val="22"/>
        </w:rPr>
        <w:t xml:space="preserve"> values are shown in the text, where appropriate.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A0C057B" w:rsidR="00BC3CCE" w:rsidRPr="00505C51" w:rsidRDefault="00C323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</w:t>
      </w:r>
      <w:r w:rsidR="00F15E97">
        <w:rPr>
          <w:rFonts w:asciiTheme="minorHAnsi" w:hAnsiTheme="minorHAnsi"/>
          <w:sz w:val="22"/>
          <w:szCs w:val="22"/>
        </w:rPr>
        <w:t xml:space="preserve"> comparisons between animals of different genotypes</w:t>
      </w:r>
      <w:r>
        <w:rPr>
          <w:rFonts w:asciiTheme="minorHAnsi" w:hAnsiTheme="minorHAnsi"/>
          <w:sz w:val="22"/>
          <w:szCs w:val="22"/>
        </w:rPr>
        <w:t>, individuals were selected from our breeding colonies matched for age without regard for sex. For treatment studies within a genotype group, individuals were age and sex matched, as detailed in figure legends</w:t>
      </w:r>
      <w:r w:rsidR="00F15E97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2613F266" w14:textId="51B90EDD" w:rsidR="00811783" w:rsidRDefault="00811783" w:rsidP="004E0F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Source data for individual figures are provided for Figs. 1, 2, 3, 4, and 7. Source data for all cytokines and chemokines quantified are provided.</w:t>
      </w:r>
    </w:p>
    <w:p w14:paraId="20A93001" w14:textId="20047317" w:rsidR="004E0F3E" w:rsidRDefault="004E0F3E" w:rsidP="004E0F3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Large datasets</w:t>
      </w:r>
      <w:r w:rsidR="00811783">
        <w:rPr>
          <w:rFonts w:asciiTheme="minorHAnsi" w:hAnsiTheme="minorHAnsi"/>
          <w:sz w:val="22"/>
          <w:szCs w:val="22"/>
        </w:rPr>
        <w:t xml:space="preserve"> from DNA sequencing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are available at </w:t>
      </w:r>
      <w:hyperlink r:id="rId11" w:tgtFrame="_blank" w:history="1">
        <w:r>
          <w:rPr>
            <w:rStyle w:val="Hyperlink"/>
            <w:rFonts w:ascii="Tahoma" w:hAnsi="Tahoma" w:cs="Tahoma"/>
            <w:sz w:val="23"/>
            <w:szCs w:val="23"/>
          </w:rPr>
          <w:t>https://datadryad.org/stash/share/cyrYHPuqH1gueu2D0ugyUKhmo-bd2qihq2cq8pT8mLw</w:t>
        </w:r>
      </w:hyperlink>
      <w:r>
        <w:rPr>
          <w:rFonts w:ascii="Tahoma" w:hAnsi="Tahoma" w:cs="Tahoma"/>
          <w:color w:val="212121"/>
          <w:sz w:val="23"/>
          <w:szCs w:val="23"/>
          <w:shd w:val="clear" w:color="auto" w:fill="FFFFFF"/>
        </w:rPr>
        <w:t>.</w:t>
      </w:r>
      <w:r>
        <w:rPr>
          <w:rStyle w:val="apple-converted-space"/>
          <w:rFonts w:ascii="Tahoma" w:hAnsi="Tahoma" w:cs="Tahoma"/>
          <w:color w:val="212121"/>
          <w:sz w:val="23"/>
          <w:szCs w:val="23"/>
          <w:shd w:val="clear" w:color="auto" w:fill="FFFFFF"/>
        </w:rPr>
        <w:t> </w:t>
      </w:r>
    </w:p>
    <w:p w14:paraId="3B6E60A6" w14:textId="6BE9DC32" w:rsidR="00BC3CCE" w:rsidRPr="00505C51" w:rsidRDefault="004E0F3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C4CA4" w14:textId="77777777" w:rsidR="00600DA4" w:rsidRDefault="00600DA4" w:rsidP="004215FE">
      <w:r>
        <w:separator/>
      </w:r>
    </w:p>
  </w:endnote>
  <w:endnote w:type="continuationSeparator" w:id="0">
    <w:p w14:paraId="74D54D3B" w14:textId="77777777" w:rsidR="00600DA4" w:rsidRDefault="00600DA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69426" w14:textId="77777777" w:rsidR="00600DA4" w:rsidRDefault="00600DA4" w:rsidP="004215FE">
      <w:r>
        <w:separator/>
      </w:r>
    </w:p>
  </w:footnote>
  <w:footnote w:type="continuationSeparator" w:id="0">
    <w:p w14:paraId="1266EEE5" w14:textId="77777777" w:rsidR="00600DA4" w:rsidRDefault="00600DA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2CB0"/>
    <w:rsid w:val="00303037"/>
    <w:rsid w:val="00307F5D"/>
    <w:rsid w:val="003248ED"/>
    <w:rsid w:val="00370080"/>
    <w:rsid w:val="003F19A6"/>
    <w:rsid w:val="00400616"/>
    <w:rsid w:val="00402ADD"/>
    <w:rsid w:val="00406FF4"/>
    <w:rsid w:val="00410738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1AF4"/>
    <w:rsid w:val="004D5E59"/>
    <w:rsid w:val="004D602A"/>
    <w:rsid w:val="004D73CF"/>
    <w:rsid w:val="004E0F3E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0DA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1783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233A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6D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5E9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B15549A-B04C-DA42-A684-C51CE2E1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E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dryad.org/stash/share/cyrYHPuqH1gueu2D0ugyUKhmo-bd2qihq2cq8pT8mL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0701A6-26AB-0240-82D1-AF1377ED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923</Words>
  <Characters>5124</Characters>
  <Application>Microsoft Office Word</Application>
  <DocSecurity>0</DocSecurity>
  <Lines>85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David Levy</cp:lastModifiedBy>
  <cp:revision>5</cp:revision>
  <cp:lastPrinted>2021-03-20T01:07:00Z</cp:lastPrinted>
  <dcterms:created xsi:type="dcterms:W3CDTF">2021-03-19T18:46:00Z</dcterms:created>
  <dcterms:modified xsi:type="dcterms:W3CDTF">2021-08-02T19:07:00Z</dcterms:modified>
</cp:coreProperties>
</file>