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B4BDB37" w14:textId="197B82CB" w:rsidR="00DE174B" w:rsidRPr="00DE174B" w:rsidRDefault="0085278B" w:rsidP="00DE17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6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/>
        </w:rPr>
        <w:t>These details</w:t>
      </w:r>
      <w:r w:rsidR="005F36AC" w:rsidRPr="00DE1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pertaining to</w:t>
      </w:r>
      <w:r w:rsidR="005F36AC" w:rsidRPr="00DE174B">
        <w:rPr>
          <w:rFonts w:asciiTheme="minorHAnsi" w:hAnsiTheme="minorHAnsi"/>
        </w:rPr>
        <w:t xml:space="preserve"> the standard xenograft assay is available in the materials and methods </w:t>
      </w:r>
      <w:r w:rsidR="001C19F6" w:rsidRPr="00DE174B">
        <w:rPr>
          <w:rFonts w:asciiTheme="minorHAnsi" w:hAnsiTheme="minorHAnsi"/>
        </w:rPr>
        <w:t xml:space="preserve">under the </w:t>
      </w:r>
      <w:r w:rsidR="00DE174B" w:rsidRPr="00DE174B">
        <w:rPr>
          <w:rFonts w:asciiTheme="minorHAnsi" w:hAnsiTheme="minorHAnsi"/>
        </w:rPr>
        <w:t>relevant section of</w:t>
      </w:r>
      <w:r w:rsidR="00DE174B" w:rsidRPr="006255BB">
        <w:rPr>
          <w:rFonts w:asciiTheme="minorHAnsi" w:hAnsiTheme="minorHAnsi"/>
          <w:bCs/>
        </w:rPr>
        <w:t xml:space="preserve"> </w:t>
      </w:r>
      <w:r w:rsidR="00DE174B" w:rsidRPr="006255BB">
        <w:rPr>
          <w:rFonts w:asciiTheme="minorHAnsi" w:hAnsiTheme="minorHAnsi" w:cs="Arial"/>
          <w:bCs/>
        </w:rPr>
        <w:t xml:space="preserve">Tumor Forming Assay in mice and </w:t>
      </w:r>
      <w:proofErr w:type="spellStart"/>
      <w:r w:rsidR="00DE174B" w:rsidRPr="006255BB">
        <w:rPr>
          <w:rFonts w:asciiTheme="minorHAnsi" w:hAnsiTheme="minorHAnsi" w:cs="Arial"/>
          <w:bCs/>
        </w:rPr>
        <w:t>histochemistry</w:t>
      </w:r>
      <w:proofErr w:type="spellEnd"/>
      <w:r w:rsidR="00DE174B" w:rsidRPr="006255BB">
        <w:rPr>
          <w:rFonts w:asciiTheme="minorHAnsi" w:hAnsiTheme="minorHAnsi" w:cs="Arial"/>
          <w:bCs/>
        </w:rPr>
        <w:t xml:space="preserve">. </w:t>
      </w:r>
    </w:p>
    <w:p w14:paraId="283305D7" w14:textId="0DE813CA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7C747E" w14:textId="415D09F0" w:rsidR="00DE174B" w:rsidRPr="00DE174B" w:rsidRDefault="0085278B" w:rsidP="00DE17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60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>These details</w:t>
      </w:r>
      <w:r w:rsidR="00DE174B" w:rsidRPr="00DE1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="00DE174B" w:rsidRPr="00DE174B">
        <w:rPr>
          <w:rFonts w:asciiTheme="minorHAnsi" w:hAnsiTheme="minorHAnsi"/>
        </w:rPr>
        <w:t xml:space="preserve"> available in the materials and methods under the </w:t>
      </w:r>
      <w:r w:rsidR="00DE174B" w:rsidRPr="00DE174B">
        <w:rPr>
          <w:rFonts w:asciiTheme="minorHAnsi" w:hAnsiTheme="minorHAnsi"/>
        </w:rPr>
        <w:t xml:space="preserve">relevant section of </w:t>
      </w:r>
      <w:r w:rsidR="00DE174B" w:rsidRPr="006255BB">
        <w:rPr>
          <w:rFonts w:asciiTheme="minorHAnsi" w:hAnsiTheme="minorHAnsi" w:cs="Arial"/>
        </w:rPr>
        <w:t>Statistical analyses and replicates</w:t>
      </w:r>
      <w:r w:rsidR="00DE174B" w:rsidRPr="006255BB">
        <w:rPr>
          <w:rFonts w:asciiTheme="minorHAnsi" w:hAnsiTheme="minorHAnsi" w:cs="Arial"/>
        </w:rPr>
        <w:t>.</w:t>
      </w:r>
      <w:r w:rsidR="00DE174B" w:rsidRPr="00DE174B">
        <w:rPr>
          <w:rFonts w:asciiTheme="minorHAnsi" w:hAnsiTheme="minorHAnsi" w:cs="Arial"/>
          <w:b/>
          <w:bCs/>
        </w:rPr>
        <w:t xml:space="preserve"> </w:t>
      </w:r>
      <w:r w:rsidR="00DE174B" w:rsidRPr="00DE174B">
        <w:rPr>
          <w:rFonts w:asciiTheme="minorHAnsi" w:hAnsiTheme="minorHAnsi" w:cs="Arial"/>
          <w:b/>
          <w:bCs/>
        </w:rPr>
        <w:t xml:space="preserve"> </w:t>
      </w:r>
    </w:p>
    <w:p w14:paraId="507DCD3E" w14:textId="10F685EC" w:rsidR="00DE174B" w:rsidRPr="00125190" w:rsidRDefault="00DE174B" w:rsidP="00DE17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A556ED" w14:textId="77777777" w:rsidR="0010199D" w:rsidRDefault="001019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02B50BD" w14:textId="6620DD98" w:rsidR="0085278B" w:rsidRPr="00DE174B" w:rsidRDefault="0085278B" w:rsidP="0085278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60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>These details</w:t>
      </w:r>
      <w:r w:rsidRPr="00DE1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Pr="00DE174B">
        <w:rPr>
          <w:rFonts w:asciiTheme="minorHAnsi" w:hAnsiTheme="minorHAnsi"/>
        </w:rPr>
        <w:t xml:space="preserve"> available in the materials and methods under the relevant sectio</w:t>
      </w:r>
      <w:r>
        <w:rPr>
          <w:rFonts w:asciiTheme="minorHAnsi" w:hAnsiTheme="minorHAnsi"/>
        </w:rPr>
        <w:t>ns or in the relevant figure legends or in the rel</w:t>
      </w:r>
      <w:r w:rsidR="00A7177E">
        <w:rPr>
          <w:rFonts w:asciiTheme="minorHAnsi" w:hAnsiTheme="minorHAnsi"/>
        </w:rPr>
        <w:t>evant result sections, as appro</w:t>
      </w:r>
      <w:r>
        <w:rPr>
          <w:rFonts w:asciiTheme="minorHAnsi" w:hAnsiTheme="minorHAnsi"/>
        </w:rPr>
        <w:t>priate</w:t>
      </w:r>
      <w:r w:rsidRPr="00DE174B">
        <w:rPr>
          <w:rFonts w:asciiTheme="minorHAnsi" w:hAnsiTheme="minorHAnsi" w:cs="Arial"/>
          <w:b/>
          <w:bCs/>
        </w:rPr>
        <w:t xml:space="preserve">.  </w:t>
      </w:r>
    </w:p>
    <w:p w14:paraId="614D6089" w14:textId="3B2F49B4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3CD18" w14:textId="4CED8F95" w:rsidR="00A7177E" w:rsidRPr="00DE174B" w:rsidRDefault="00A7177E" w:rsidP="00A7177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60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>These details</w:t>
      </w:r>
      <w:r w:rsidRPr="00DE1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available </w:t>
      </w:r>
      <w:r>
        <w:rPr>
          <w:rFonts w:asciiTheme="minorHAnsi" w:hAnsiTheme="minorHAnsi"/>
        </w:rPr>
        <w:t>in the relevant result sections</w:t>
      </w:r>
      <w:r>
        <w:rPr>
          <w:rFonts w:asciiTheme="minorHAnsi" w:hAnsiTheme="minorHAnsi"/>
        </w:rPr>
        <w:t xml:space="preserve">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1257E1A" w14:textId="410329F4" w:rsidR="003639B5" w:rsidRPr="003639B5" w:rsidRDefault="00486A2F" w:rsidP="003639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60"/>
        <w:rPr>
          <w:rFonts w:asciiTheme="minorHAnsi" w:hAnsiTheme="minorHAnsi" w:cs="Arial"/>
          <w:b/>
          <w:u w:val="single"/>
        </w:rPr>
      </w:pPr>
      <w:r w:rsidRPr="003639B5">
        <w:rPr>
          <w:rFonts w:asciiTheme="minorHAnsi" w:hAnsiTheme="minorHAnsi"/>
        </w:rPr>
        <w:lastRenderedPageBreak/>
        <w:t xml:space="preserve">These details </w:t>
      </w:r>
      <w:r w:rsidR="006F7A9B" w:rsidRPr="003639B5">
        <w:rPr>
          <w:rFonts w:asciiTheme="minorHAnsi" w:hAnsiTheme="minorHAnsi"/>
        </w:rPr>
        <w:t>pertai</w:t>
      </w:r>
      <w:r w:rsidR="00CD0066" w:rsidRPr="003639B5">
        <w:rPr>
          <w:rFonts w:asciiTheme="minorHAnsi" w:hAnsiTheme="minorHAnsi"/>
        </w:rPr>
        <w:t xml:space="preserve">ning to the </w:t>
      </w:r>
      <w:proofErr w:type="spellStart"/>
      <w:r w:rsidR="00CD0066" w:rsidRPr="003639B5">
        <w:rPr>
          <w:rFonts w:asciiTheme="minorHAnsi" w:hAnsiTheme="minorHAnsi"/>
        </w:rPr>
        <w:t>sc-RNAseq</w:t>
      </w:r>
      <w:proofErr w:type="spellEnd"/>
      <w:r w:rsidR="00CD0066" w:rsidRPr="003639B5">
        <w:rPr>
          <w:rFonts w:asciiTheme="minorHAnsi" w:hAnsiTheme="minorHAnsi"/>
        </w:rPr>
        <w:t xml:space="preserve"> experiment</w:t>
      </w:r>
      <w:r w:rsidRPr="003639B5">
        <w:rPr>
          <w:rFonts w:asciiTheme="minorHAnsi" w:hAnsiTheme="minorHAnsi"/>
        </w:rPr>
        <w:t xml:space="preserve"> </w:t>
      </w:r>
      <w:r w:rsidRPr="003639B5">
        <w:rPr>
          <w:rFonts w:asciiTheme="minorHAnsi" w:hAnsiTheme="minorHAnsi"/>
        </w:rPr>
        <w:t>are available</w:t>
      </w:r>
      <w:r w:rsidRPr="003639B5">
        <w:rPr>
          <w:rFonts w:asciiTheme="minorHAnsi" w:hAnsiTheme="minorHAnsi"/>
        </w:rPr>
        <w:t xml:space="preserve"> as Supplementary </w:t>
      </w:r>
      <w:proofErr w:type="gramStart"/>
      <w:r w:rsidRPr="003639B5">
        <w:rPr>
          <w:rFonts w:asciiTheme="minorHAnsi" w:hAnsiTheme="minorHAnsi"/>
        </w:rPr>
        <w:t>data</w:t>
      </w:r>
      <w:proofErr w:type="gramEnd"/>
      <w:r w:rsidRPr="003639B5">
        <w:rPr>
          <w:rFonts w:asciiTheme="minorHAnsi" w:hAnsiTheme="minorHAnsi"/>
        </w:rPr>
        <w:t xml:space="preserve"> Tables 1, 2, 3</w:t>
      </w:r>
      <w:r w:rsidRPr="003639B5">
        <w:rPr>
          <w:rFonts w:asciiTheme="minorHAnsi" w:hAnsiTheme="minorHAnsi" w:cs="Arial"/>
          <w:b/>
          <w:bCs/>
        </w:rPr>
        <w:t xml:space="preserve">. </w:t>
      </w:r>
      <w:r w:rsidR="00945A05" w:rsidRPr="003639B5">
        <w:rPr>
          <w:rFonts w:asciiTheme="minorHAnsi" w:hAnsiTheme="minorHAnsi" w:cs="Arial"/>
        </w:rPr>
        <w:t>Raw</w:t>
      </w:r>
      <w:r w:rsidRPr="003639B5">
        <w:rPr>
          <w:rFonts w:asciiTheme="minorHAnsi" w:hAnsiTheme="minorHAnsi" w:cs="Arial"/>
        </w:rPr>
        <w:t>,</w:t>
      </w:r>
      <w:r w:rsidR="00945A05" w:rsidRPr="003639B5">
        <w:rPr>
          <w:rFonts w:asciiTheme="minorHAnsi" w:hAnsiTheme="minorHAnsi" w:cs="Arial"/>
        </w:rPr>
        <w:t xml:space="preserve"> analyzed and meta data are available in Gene expression omnibus (GEO GSE171772)</w:t>
      </w:r>
      <w:r w:rsidR="003639B5" w:rsidRPr="003639B5">
        <w:rPr>
          <w:rFonts w:asciiTheme="minorHAnsi" w:hAnsiTheme="minorHAnsi" w:cs="Arial"/>
        </w:rPr>
        <w:t xml:space="preserve">, as mentioned in the materials and methods under </w:t>
      </w:r>
      <w:r w:rsidR="003639B5" w:rsidRPr="003639B5">
        <w:rPr>
          <w:rFonts w:asciiTheme="minorHAnsi" w:hAnsiTheme="minorHAnsi" w:cs="Arial"/>
          <w:bCs/>
        </w:rPr>
        <w:t xml:space="preserve">Single Cell </w:t>
      </w:r>
      <w:proofErr w:type="spellStart"/>
      <w:r w:rsidR="003639B5" w:rsidRPr="003639B5">
        <w:rPr>
          <w:rFonts w:asciiTheme="minorHAnsi" w:hAnsiTheme="minorHAnsi" w:cs="Arial"/>
          <w:bCs/>
        </w:rPr>
        <w:t>RNAseq</w:t>
      </w:r>
      <w:proofErr w:type="spellEnd"/>
      <w:r w:rsidR="003639B5" w:rsidRPr="003639B5">
        <w:rPr>
          <w:rFonts w:asciiTheme="minorHAnsi" w:hAnsiTheme="minorHAnsi" w:cs="Arial"/>
          <w:bCs/>
        </w:rPr>
        <w:t xml:space="preserve"> and data analyses</w:t>
      </w:r>
      <w:r w:rsidR="003639B5">
        <w:rPr>
          <w:rFonts w:asciiTheme="minorHAnsi" w:hAnsiTheme="minorHAnsi" w:cs="Arial"/>
          <w:bCs/>
        </w:rPr>
        <w:t xml:space="preserve">. </w:t>
      </w:r>
      <w:bookmarkStart w:id="0" w:name="_GoBack"/>
      <w:bookmarkEnd w:id="0"/>
    </w:p>
    <w:p w14:paraId="489D827F" w14:textId="768B3EB0" w:rsidR="00486A2F" w:rsidRPr="00486A2F" w:rsidRDefault="00486A2F" w:rsidP="00486A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60"/>
        <w:rPr>
          <w:rFonts w:asciiTheme="minorHAnsi" w:hAnsiTheme="minorHAnsi" w:cs="Arial"/>
        </w:rPr>
      </w:pP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35F6" w14:textId="77777777" w:rsidR="008B5D45" w:rsidRDefault="008B5D45" w:rsidP="004215FE">
      <w:r>
        <w:separator/>
      </w:r>
    </w:p>
  </w:endnote>
  <w:endnote w:type="continuationSeparator" w:id="0">
    <w:p w14:paraId="064D13D5" w14:textId="77777777" w:rsidR="008B5D45" w:rsidRDefault="008B5D4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7421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5077" w14:textId="77777777" w:rsidR="008B5D45" w:rsidRDefault="008B5D45" w:rsidP="004215FE">
      <w:r>
        <w:separator/>
      </w:r>
    </w:p>
  </w:footnote>
  <w:footnote w:type="continuationSeparator" w:id="0">
    <w:p w14:paraId="019C9DA5" w14:textId="77777777" w:rsidR="008B5D45" w:rsidRDefault="008B5D4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bn-I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9D"/>
    <w:rsid w:val="001019CD"/>
    <w:rsid w:val="00125190"/>
    <w:rsid w:val="00133662"/>
    <w:rsid w:val="00133907"/>
    <w:rsid w:val="00146DE9"/>
    <w:rsid w:val="0015519A"/>
    <w:rsid w:val="001618D5"/>
    <w:rsid w:val="00174216"/>
    <w:rsid w:val="00175192"/>
    <w:rsid w:val="001C19F6"/>
    <w:rsid w:val="001E1D59"/>
    <w:rsid w:val="00212F30"/>
    <w:rsid w:val="00213BE4"/>
    <w:rsid w:val="00217B9E"/>
    <w:rsid w:val="002336C6"/>
    <w:rsid w:val="00241081"/>
    <w:rsid w:val="00266462"/>
    <w:rsid w:val="002A068D"/>
    <w:rsid w:val="002A0ED1"/>
    <w:rsid w:val="002A7487"/>
    <w:rsid w:val="002B2930"/>
    <w:rsid w:val="00307F5D"/>
    <w:rsid w:val="003248ED"/>
    <w:rsid w:val="003639B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A2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73A"/>
    <w:rsid w:val="005F36AC"/>
    <w:rsid w:val="00605A12"/>
    <w:rsid w:val="006255BB"/>
    <w:rsid w:val="00634AC7"/>
    <w:rsid w:val="00653A33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A9B"/>
    <w:rsid w:val="00700103"/>
    <w:rsid w:val="007137E1"/>
    <w:rsid w:val="0075730B"/>
    <w:rsid w:val="00762B36"/>
    <w:rsid w:val="00763BA5"/>
    <w:rsid w:val="0076524F"/>
    <w:rsid w:val="00767B26"/>
    <w:rsid w:val="007875C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39EC"/>
    <w:rsid w:val="0082410E"/>
    <w:rsid w:val="0085278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D45"/>
    <w:rsid w:val="008C73C0"/>
    <w:rsid w:val="008D7885"/>
    <w:rsid w:val="00912B0B"/>
    <w:rsid w:val="009205E9"/>
    <w:rsid w:val="0092438C"/>
    <w:rsid w:val="00941D04"/>
    <w:rsid w:val="00945A05"/>
    <w:rsid w:val="00957FB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177E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2AC"/>
    <w:rsid w:val="00C820B0"/>
    <w:rsid w:val="00CC6EF3"/>
    <w:rsid w:val="00CD0066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174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1E4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C5119-9D3B-9046-A7D9-F1CEDB90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2021-04-12T11:05:00Z</dcterms:created>
  <dcterms:modified xsi:type="dcterms:W3CDTF">2021-04-12T11:05:00Z</dcterms:modified>
</cp:coreProperties>
</file>