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428E" w:rsidRDefault="0022428E" w:rsidP="0022428E">
      <w:pPr>
        <w:keepNext/>
        <w:jc w:val="center"/>
      </w:pPr>
      <w:r>
        <w:rPr>
          <w:noProof/>
        </w:rPr>
        <w:drawing>
          <wp:inline distT="0" distB="0" distL="0" distR="0">
            <wp:extent cx="3395547" cy="6629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B_raw.t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6582" cy="6650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428E" w:rsidRPr="00406429" w:rsidRDefault="0022428E" w:rsidP="006169F8">
      <w:pPr>
        <w:pStyle w:val="Caption"/>
        <w:spacing w:after="0" w:line="360" w:lineRule="auto"/>
        <w:jc w:val="both"/>
        <w:rPr>
          <w:rFonts w:ascii="Times New Roman" w:hAnsi="Times New Roman" w:cs="Times New Roman"/>
          <w:b/>
          <w:i w:val="0"/>
          <w:color w:val="000000" w:themeColor="text1"/>
          <w:sz w:val="20"/>
          <w:szCs w:val="20"/>
        </w:rPr>
      </w:pPr>
      <w:r w:rsidRPr="00406429">
        <w:rPr>
          <w:rFonts w:ascii="Times New Roman" w:hAnsi="Times New Roman" w:cs="Times New Roman"/>
          <w:b/>
          <w:i w:val="0"/>
          <w:color w:val="000000" w:themeColor="text1"/>
          <w:sz w:val="20"/>
          <w:szCs w:val="20"/>
        </w:rPr>
        <w:t xml:space="preserve">Figure 3 – source data 1. Western blot raw data. </w:t>
      </w:r>
    </w:p>
    <w:p w:rsidR="00406429" w:rsidRPr="00406429" w:rsidRDefault="009C10CC" w:rsidP="006169F8">
      <w:pPr>
        <w:pStyle w:val="Caption"/>
        <w:spacing w:after="0" w:line="360" w:lineRule="auto"/>
        <w:jc w:val="both"/>
      </w:pPr>
      <w:r w:rsidRPr="009C10CC">
        <w:rPr>
          <w:rFonts w:ascii="Times New Roman" w:hAnsi="Times New Roman" w:cs="Times New Roman"/>
          <w:b/>
          <w:i w:val="0"/>
          <w:iCs w:val="0"/>
          <w:color w:val="000000" w:themeColor="text1"/>
          <w:sz w:val="20"/>
          <w:szCs w:val="20"/>
        </w:rPr>
        <w:t>(A</w:t>
      </w:r>
      <w:r>
        <w:rPr>
          <w:rFonts w:ascii="Times New Roman" w:hAnsi="Times New Roman" w:cs="Times New Roman"/>
          <w:b/>
          <w:i w:val="0"/>
          <w:color w:val="000000" w:themeColor="text1"/>
          <w:sz w:val="20"/>
          <w:szCs w:val="20"/>
        </w:rPr>
        <w:t xml:space="preserve">) </w:t>
      </w:r>
      <w:r w:rsidR="0022428E" w:rsidRPr="00406429">
        <w:rPr>
          <w:rFonts w:ascii="Times New Roman" w:hAnsi="Times New Roman" w:cs="Times New Roman"/>
          <w:b/>
          <w:i w:val="0"/>
          <w:color w:val="000000" w:themeColor="text1"/>
          <w:sz w:val="20"/>
          <w:szCs w:val="20"/>
        </w:rPr>
        <w:t>SK-Hep1</w:t>
      </w:r>
      <w:r w:rsidR="00406429" w:rsidRPr="00406429">
        <w:rPr>
          <w:rFonts w:ascii="Times New Roman" w:hAnsi="Times New Roman" w:cs="Times New Roman"/>
          <w:b/>
          <w:i w:val="0"/>
          <w:color w:val="000000" w:themeColor="text1"/>
          <w:sz w:val="20"/>
          <w:szCs w:val="20"/>
        </w:rPr>
        <w:t xml:space="preserve">. </w:t>
      </w:r>
      <w:r w:rsidR="00406429" w:rsidRPr="00406429">
        <w:rPr>
          <w:rFonts w:ascii="Times New Roman" w:hAnsi="Times New Roman" w:cs="Times New Roman"/>
          <w:i w:val="0"/>
          <w:color w:val="000000" w:themeColor="text1"/>
          <w:sz w:val="20"/>
          <w:szCs w:val="20"/>
        </w:rPr>
        <w:t>1=Page Ruler Plus standard</w:t>
      </w:r>
      <w:r w:rsidR="006169F8">
        <w:rPr>
          <w:rFonts w:ascii="Times New Roman" w:hAnsi="Times New Roman" w:cs="Times New Roman"/>
          <w:i w:val="0"/>
          <w:color w:val="000000" w:themeColor="text1"/>
          <w:sz w:val="20"/>
          <w:szCs w:val="20"/>
        </w:rPr>
        <w:t xml:space="preserve"> (</w:t>
      </w:r>
      <w:proofErr w:type="spellStart"/>
      <w:r w:rsidR="006169F8">
        <w:rPr>
          <w:rFonts w:ascii="Times New Roman" w:hAnsi="Times New Roman" w:cs="Times New Roman"/>
          <w:i w:val="0"/>
          <w:color w:val="000000" w:themeColor="text1"/>
          <w:sz w:val="20"/>
          <w:szCs w:val="20"/>
        </w:rPr>
        <w:t>kDa</w:t>
      </w:r>
      <w:proofErr w:type="spellEnd"/>
      <w:r w:rsidR="006169F8">
        <w:rPr>
          <w:rFonts w:ascii="Times New Roman" w:hAnsi="Times New Roman" w:cs="Times New Roman"/>
          <w:i w:val="0"/>
          <w:color w:val="000000" w:themeColor="text1"/>
          <w:sz w:val="20"/>
          <w:szCs w:val="20"/>
        </w:rPr>
        <w:t>)</w:t>
      </w:r>
      <w:r w:rsidR="00406429" w:rsidRPr="00406429">
        <w:rPr>
          <w:rFonts w:ascii="Times New Roman" w:hAnsi="Times New Roman" w:cs="Times New Roman"/>
          <w:i w:val="0"/>
          <w:color w:val="000000" w:themeColor="text1"/>
          <w:sz w:val="20"/>
          <w:szCs w:val="20"/>
        </w:rPr>
        <w:t>; 2=2 ng purified rhDAO</w:t>
      </w:r>
      <w:r w:rsidR="00406429">
        <w:rPr>
          <w:rFonts w:ascii="Times New Roman" w:hAnsi="Times New Roman" w:cs="Times New Roman"/>
          <w:i w:val="0"/>
          <w:color w:val="000000" w:themeColor="text1"/>
          <w:sz w:val="20"/>
          <w:szCs w:val="20"/>
        </w:rPr>
        <w:t xml:space="preserve">-WT; 3=negative control; 4=rhDAO-WT; </w:t>
      </w:r>
      <w:bookmarkStart w:id="0" w:name="_GoBack"/>
      <w:bookmarkEnd w:id="0"/>
      <w:r w:rsidR="00406429">
        <w:rPr>
          <w:rFonts w:ascii="Times New Roman" w:hAnsi="Times New Roman" w:cs="Times New Roman"/>
          <w:i w:val="0"/>
          <w:color w:val="000000" w:themeColor="text1"/>
          <w:sz w:val="20"/>
          <w:szCs w:val="20"/>
        </w:rPr>
        <w:t>5-7=rhDAO variants not relevant for this publication; 8=rhDAO-R568S; 9=rhDAO-R568S/R571T; 10=rhDAO-R5</w:t>
      </w:r>
      <w:r w:rsidR="00181451">
        <w:rPr>
          <w:rFonts w:ascii="Times New Roman" w:hAnsi="Times New Roman" w:cs="Times New Roman"/>
          <w:i w:val="0"/>
          <w:color w:val="000000" w:themeColor="text1"/>
          <w:sz w:val="20"/>
          <w:szCs w:val="20"/>
        </w:rPr>
        <w:t>6</w:t>
      </w:r>
      <w:r>
        <w:rPr>
          <w:rFonts w:ascii="Times New Roman" w:hAnsi="Times New Roman" w:cs="Times New Roman"/>
          <w:i w:val="0"/>
          <w:color w:val="000000" w:themeColor="text1"/>
          <w:sz w:val="20"/>
          <w:szCs w:val="20"/>
        </w:rPr>
        <w:t>8</w:t>
      </w:r>
      <w:r w:rsidR="00406429">
        <w:rPr>
          <w:rFonts w:ascii="Times New Roman" w:hAnsi="Times New Roman" w:cs="Times New Roman"/>
          <w:i w:val="0"/>
          <w:color w:val="000000" w:themeColor="text1"/>
          <w:sz w:val="20"/>
          <w:szCs w:val="20"/>
        </w:rPr>
        <w:t>S/K575T</w:t>
      </w:r>
      <w:r>
        <w:rPr>
          <w:rFonts w:ascii="Times New Roman" w:hAnsi="Times New Roman" w:cs="Times New Roman"/>
          <w:i w:val="0"/>
          <w:color w:val="000000" w:themeColor="text1"/>
          <w:sz w:val="20"/>
          <w:szCs w:val="20"/>
        </w:rPr>
        <w:t xml:space="preserve">. </w:t>
      </w:r>
      <w:r>
        <w:rPr>
          <w:rFonts w:ascii="Times New Roman" w:hAnsi="Times New Roman" w:cs="Times New Roman"/>
          <w:b/>
          <w:i w:val="0"/>
          <w:color w:val="000000" w:themeColor="text1"/>
          <w:sz w:val="20"/>
          <w:szCs w:val="20"/>
        </w:rPr>
        <w:t xml:space="preserve">(B) SK-Hep1. </w:t>
      </w:r>
      <w:r w:rsidRPr="009C10CC">
        <w:rPr>
          <w:rFonts w:ascii="Times New Roman" w:hAnsi="Times New Roman" w:cs="Times New Roman"/>
          <w:i w:val="0"/>
          <w:color w:val="000000" w:themeColor="text1"/>
          <w:sz w:val="20"/>
          <w:szCs w:val="20"/>
        </w:rPr>
        <w:t>1=</w:t>
      </w:r>
      <w:r w:rsidRPr="00406429">
        <w:rPr>
          <w:rFonts w:ascii="Times New Roman" w:hAnsi="Times New Roman" w:cs="Times New Roman"/>
          <w:i w:val="0"/>
          <w:color w:val="000000" w:themeColor="text1"/>
          <w:sz w:val="20"/>
          <w:szCs w:val="20"/>
        </w:rPr>
        <w:t>Page Ruler Plus standard</w:t>
      </w:r>
      <w:r w:rsidR="006169F8">
        <w:rPr>
          <w:rFonts w:ascii="Times New Roman" w:hAnsi="Times New Roman" w:cs="Times New Roman"/>
          <w:i w:val="0"/>
          <w:color w:val="000000" w:themeColor="text1"/>
          <w:sz w:val="20"/>
          <w:szCs w:val="20"/>
        </w:rPr>
        <w:t xml:space="preserve"> (</w:t>
      </w:r>
      <w:proofErr w:type="spellStart"/>
      <w:r w:rsidR="006169F8">
        <w:rPr>
          <w:rFonts w:ascii="Times New Roman" w:hAnsi="Times New Roman" w:cs="Times New Roman"/>
          <w:i w:val="0"/>
          <w:color w:val="000000" w:themeColor="text1"/>
          <w:sz w:val="20"/>
          <w:szCs w:val="20"/>
        </w:rPr>
        <w:t>kDa</w:t>
      </w:r>
      <w:proofErr w:type="spellEnd"/>
      <w:r w:rsidR="006169F8">
        <w:rPr>
          <w:rFonts w:ascii="Times New Roman" w:hAnsi="Times New Roman" w:cs="Times New Roman"/>
          <w:i w:val="0"/>
          <w:color w:val="000000" w:themeColor="text1"/>
          <w:sz w:val="20"/>
          <w:szCs w:val="20"/>
        </w:rPr>
        <w:t>)</w:t>
      </w:r>
      <w:r>
        <w:rPr>
          <w:rFonts w:ascii="Times New Roman" w:hAnsi="Times New Roman" w:cs="Times New Roman"/>
          <w:i w:val="0"/>
          <w:color w:val="000000" w:themeColor="text1"/>
          <w:sz w:val="20"/>
          <w:szCs w:val="20"/>
        </w:rPr>
        <w:t xml:space="preserve">; 2=negative control; 3=rhDAO-WT; 4=rhDAO-R568S; 5=rhDAO-R568S/R571T; 6=rhDAO-R568S/K575T. </w:t>
      </w:r>
      <w:r>
        <w:rPr>
          <w:rFonts w:ascii="Times New Roman" w:hAnsi="Times New Roman" w:cs="Times New Roman"/>
          <w:b/>
          <w:i w:val="0"/>
          <w:color w:val="000000" w:themeColor="text1"/>
          <w:sz w:val="20"/>
          <w:szCs w:val="20"/>
        </w:rPr>
        <w:t xml:space="preserve">(C) HUVEC/TERT2. </w:t>
      </w:r>
      <w:r w:rsidRPr="00406429">
        <w:rPr>
          <w:rFonts w:ascii="Times New Roman" w:hAnsi="Times New Roman" w:cs="Times New Roman"/>
          <w:i w:val="0"/>
          <w:color w:val="000000" w:themeColor="text1"/>
          <w:sz w:val="20"/>
          <w:szCs w:val="20"/>
        </w:rPr>
        <w:t>1=Page Ruler Plus standard</w:t>
      </w:r>
      <w:r w:rsidR="006169F8">
        <w:rPr>
          <w:rFonts w:ascii="Times New Roman" w:hAnsi="Times New Roman" w:cs="Times New Roman"/>
          <w:i w:val="0"/>
          <w:color w:val="000000" w:themeColor="text1"/>
          <w:sz w:val="20"/>
          <w:szCs w:val="20"/>
        </w:rPr>
        <w:t xml:space="preserve"> (</w:t>
      </w:r>
      <w:proofErr w:type="spellStart"/>
      <w:r w:rsidR="006169F8">
        <w:rPr>
          <w:rFonts w:ascii="Times New Roman" w:hAnsi="Times New Roman" w:cs="Times New Roman"/>
          <w:i w:val="0"/>
          <w:color w:val="000000" w:themeColor="text1"/>
          <w:sz w:val="20"/>
          <w:szCs w:val="20"/>
        </w:rPr>
        <w:t>kDa</w:t>
      </w:r>
      <w:proofErr w:type="spellEnd"/>
      <w:r w:rsidR="006169F8">
        <w:rPr>
          <w:rFonts w:ascii="Times New Roman" w:hAnsi="Times New Roman" w:cs="Times New Roman"/>
          <w:i w:val="0"/>
          <w:color w:val="000000" w:themeColor="text1"/>
          <w:sz w:val="20"/>
          <w:szCs w:val="20"/>
        </w:rPr>
        <w:t>)</w:t>
      </w:r>
      <w:r>
        <w:rPr>
          <w:rFonts w:ascii="Times New Roman" w:hAnsi="Times New Roman" w:cs="Times New Roman"/>
          <w:i w:val="0"/>
          <w:color w:val="000000" w:themeColor="text1"/>
          <w:sz w:val="20"/>
          <w:szCs w:val="20"/>
        </w:rPr>
        <w:t>;</w:t>
      </w:r>
      <w:r w:rsidRPr="009C10CC">
        <w:rPr>
          <w:rFonts w:ascii="Times New Roman" w:hAnsi="Times New Roman" w:cs="Times New Roman"/>
          <w:i w:val="0"/>
          <w:color w:val="000000" w:themeColor="text1"/>
          <w:sz w:val="20"/>
          <w:szCs w:val="20"/>
        </w:rPr>
        <w:t xml:space="preserve"> </w:t>
      </w:r>
      <w:r>
        <w:rPr>
          <w:rFonts w:ascii="Times New Roman" w:hAnsi="Times New Roman" w:cs="Times New Roman"/>
          <w:i w:val="0"/>
          <w:color w:val="000000" w:themeColor="text1"/>
          <w:sz w:val="20"/>
          <w:szCs w:val="20"/>
        </w:rPr>
        <w:t xml:space="preserve">2=negative control; 3=rhDAO-WT; 4=rhDAO-R568S; 5=rhDAO-R568S/R571T; 6=rhDAO-R568S/K575T; 7=1 </w:t>
      </w:r>
      <w:r w:rsidRPr="00406429">
        <w:rPr>
          <w:rFonts w:ascii="Times New Roman" w:hAnsi="Times New Roman" w:cs="Times New Roman"/>
          <w:i w:val="0"/>
          <w:color w:val="000000" w:themeColor="text1"/>
          <w:sz w:val="20"/>
          <w:szCs w:val="20"/>
        </w:rPr>
        <w:t>ng</w:t>
      </w:r>
      <w:r>
        <w:rPr>
          <w:rFonts w:ascii="Times New Roman" w:hAnsi="Times New Roman" w:cs="Times New Roman"/>
          <w:i w:val="0"/>
          <w:color w:val="000000" w:themeColor="text1"/>
          <w:sz w:val="20"/>
          <w:szCs w:val="20"/>
        </w:rPr>
        <w:t xml:space="preserve"> </w:t>
      </w:r>
      <w:r w:rsidRPr="00406429">
        <w:rPr>
          <w:rFonts w:ascii="Times New Roman" w:hAnsi="Times New Roman" w:cs="Times New Roman"/>
          <w:i w:val="0"/>
          <w:color w:val="000000" w:themeColor="text1"/>
          <w:sz w:val="20"/>
          <w:szCs w:val="20"/>
        </w:rPr>
        <w:t>purified rhDAO</w:t>
      </w:r>
      <w:r>
        <w:rPr>
          <w:rFonts w:ascii="Times New Roman" w:hAnsi="Times New Roman" w:cs="Times New Roman"/>
          <w:i w:val="0"/>
          <w:color w:val="000000" w:themeColor="text1"/>
          <w:sz w:val="20"/>
          <w:szCs w:val="20"/>
        </w:rPr>
        <w:t xml:space="preserve">-WT; 8=5 </w:t>
      </w:r>
      <w:r w:rsidRPr="00406429">
        <w:rPr>
          <w:rFonts w:ascii="Times New Roman" w:hAnsi="Times New Roman" w:cs="Times New Roman"/>
          <w:i w:val="0"/>
          <w:color w:val="000000" w:themeColor="text1"/>
          <w:sz w:val="20"/>
          <w:szCs w:val="20"/>
        </w:rPr>
        <w:t>ng</w:t>
      </w:r>
      <w:r>
        <w:rPr>
          <w:rFonts w:ascii="Times New Roman" w:hAnsi="Times New Roman" w:cs="Times New Roman"/>
          <w:i w:val="0"/>
          <w:color w:val="000000" w:themeColor="text1"/>
          <w:sz w:val="20"/>
          <w:szCs w:val="20"/>
        </w:rPr>
        <w:t xml:space="preserve"> </w:t>
      </w:r>
      <w:r w:rsidRPr="00406429">
        <w:rPr>
          <w:rFonts w:ascii="Times New Roman" w:hAnsi="Times New Roman" w:cs="Times New Roman"/>
          <w:i w:val="0"/>
          <w:color w:val="000000" w:themeColor="text1"/>
          <w:sz w:val="20"/>
          <w:szCs w:val="20"/>
        </w:rPr>
        <w:t>purified rhDAO</w:t>
      </w:r>
      <w:r>
        <w:rPr>
          <w:rFonts w:ascii="Times New Roman" w:hAnsi="Times New Roman" w:cs="Times New Roman"/>
          <w:i w:val="0"/>
          <w:color w:val="000000" w:themeColor="text1"/>
          <w:sz w:val="20"/>
          <w:szCs w:val="20"/>
        </w:rPr>
        <w:t xml:space="preserve">-WT; 9= 20 </w:t>
      </w:r>
      <w:r w:rsidRPr="00406429">
        <w:rPr>
          <w:rFonts w:ascii="Times New Roman" w:hAnsi="Times New Roman" w:cs="Times New Roman"/>
          <w:i w:val="0"/>
          <w:color w:val="000000" w:themeColor="text1"/>
          <w:sz w:val="20"/>
          <w:szCs w:val="20"/>
        </w:rPr>
        <w:t>ng</w:t>
      </w:r>
      <w:r>
        <w:rPr>
          <w:rFonts w:ascii="Times New Roman" w:hAnsi="Times New Roman" w:cs="Times New Roman"/>
          <w:i w:val="0"/>
          <w:color w:val="000000" w:themeColor="text1"/>
          <w:sz w:val="20"/>
          <w:szCs w:val="20"/>
        </w:rPr>
        <w:t xml:space="preserve"> </w:t>
      </w:r>
      <w:r w:rsidRPr="00406429">
        <w:rPr>
          <w:rFonts w:ascii="Times New Roman" w:hAnsi="Times New Roman" w:cs="Times New Roman"/>
          <w:i w:val="0"/>
          <w:color w:val="000000" w:themeColor="text1"/>
          <w:sz w:val="20"/>
          <w:szCs w:val="20"/>
        </w:rPr>
        <w:t>purified rhDAO</w:t>
      </w:r>
      <w:r>
        <w:rPr>
          <w:rFonts w:ascii="Times New Roman" w:hAnsi="Times New Roman" w:cs="Times New Roman"/>
          <w:i w:val="0"/>
          <w:color w:val="000000" w:themeColor="text1"/>
          <w:sz w:val="20"/>
          <w:szCs w:val="20"/>
        </w:rPr>
        <w:t>-WT.</w:t>
      </w:r>
    </w:p>
    <w:sectPr w:rsidR="00406429" w:rsidRPr="004064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8A2936"/>
    <w:multiLevelType w:val="hybridMultilevel"/>
    <w:tmpl w:val="6250F0F8"/>
    <w:lvl w:ilvl="0" w:tplc="755CB95A">
      <w:start w:val="1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CC62AD"/>
    <w:multiLevelType w:val="hybridMultilevel"/>
    <w:tmpl w:val="A37AF2A0"/>
    <w:lvl w:ilvl="0" w:tplc="F724B5D8">
      <w:start w:val="1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28E"/>
    <w:rsid w:val="000963FA"/>
    <w:rsid w:val="00181451"/>
    <w:rsid w:val="0022428E"/>
    <w:rsid w:val="00406429"/>
    <w:rsid w:val="006169F8"/>
    <w:rsid w:val="00974331"/>
    <w:rsid w:val="009C10CC"/>
    <w:rsid w:val="00DB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8B86A"/>
  <w15:chartTrackingRefBased/>
  <w15:docId w15:val="{E31854AE-E0F7-4B06-9B4F-6C2199A5A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22428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4064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BOKU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iam</dc:creator>
  <cp:keywords/>
  <dc:description/>
  <cp:lastModifiedBy>iam</cp:lastModifiedBy>
  <cp:revision>2</cp:revision>
  <dcterms:created xsi:type="dcterms:W3CDTF">2021-04-12T10:33:00Z</dcterms:created>
  <dcterms:modified xsi:type="dcterms:W3CDTF">2021-04-12T10:33:00Z</dcterms:modified>
</cp:coreProperties>
</file>