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D4A62">
        <w:fldChar w:fldCharType="begin"/>
      </w:r>
      <w:r w:rsidR="004D4A62">
        <w:instrText xml:space="preserve"> HYPERLINK "https://biosharing.org/" \t "_blank" </w:instrText>
      </w:r>
      <w:r w:rsidR="004D4A6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D4A6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2187DF6D" w14:textId="7493282B" w:rsidR="005275CD" w:rsidRDefault="005275CD" w:rsidP="00DE0736">
      <w:pPr>
        <w:framePr w:w="7817" w:h="1088" w:hSpace="180" w:wrap="around" w:vAnchor="text" w:hAnchor="page" w:x="1871" w:y="7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C78F614" w14:textId="34B24E11" w:rsidR="005275CD" w:rsidRPr="00125190" w:rsidRDefault="00554698" w:rsidP="00DE0736">
      <w:pPr>
        <w:framePr w:w="7817" w:h="1088" w:hSpace="180" w:wrap="around" w:vAnchor="text" w:hAnchor="page" w:x="1871" w:y="7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statistical analyses requiring sample size computation were performed in this study. Sample sizes were chosen based on standard practices for each type of dataset. 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E3566A3" w14:textId="77777777" w:rsidR="0061764E" w:rsidRDefault="0061764E" w:rsidP="006176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Sample size for RNA-seq analysis was performed under the standard assumption of sufficiency with three biological replicates per tissue. Details on RNA-Seq analysis can be found in the methods under the “</w:t>
      </w:r>
      <w:r w:rsidRPr="00D74FD4">
        <w:rPr>
          <w:rFonts w:asciiTheme="minorHAnsi" w:hAnsiTheme="minorHAnsi"/>
        </w:rPr>
        <w:t>Tissue sampling and RNA-seq</w:t>
      </w:r>
      <w:r>
        <w:rPr>
          <w:rFonts w:asciiTheme="minorHAnsi" w:hAnsiTheme="minorHAnsi"/>
        </w:rPr>
        <w:t xml:space="preserve">” section. </w:t>
      </w:r>
      <w:r w:rsidRPr="00D74FD4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RNA-Seq </w:t>
      </w:r>
      <w:r w:rsidRPr="00D74FD4">
        <w:rPr>
          <w:rFonts w:asciiTheme="minorHAnsi" w:hAnsiTheme="minorHAnsi"/>
        </w:rPr>
        <w:t xml:space="preserve">datasets generated and/or </w:t>
      </w:r>
      <w:proofErr w:type="spellStart"/>
      <w:r w:rsidRPr="00D74FD4">
        <w:rPr>
          <w:rFonts w:asciiTheme="minorHAnsi" w:hAnsiTheme="minorHAnsi"/>
        </w:rPr>
        <w:t>analysed</w:t>
      </w:r>
      <w:proofErr w:type="spellEnd"/>
      <w:r w:rsidRPr="00D74FD4">
        <w:rPr>
          <w:rFonts w:asciiTheme="minorHAnsi" w:hAnsiTheme="minorHAnsi"/>
        </w:rPr>
        <w:t xml:space="preserve"> during the current study are</w:t>
      </w:r>
      <w:r>
        <w:rPr>
          <w:rFonts w:asciiTheme="minorHAnsi" w:hAnsiTheme="minorHAnsi"/>
        </w:rPr>
        <w:t xml:space="preserve"> </w:t>
      </w:r>
      <w:r w:rsidRPr="00D74FD4">
        <w:rPr>
          <w:rFonts w:asciiTheme="minorHAnsi" w:hAnsiTheme="minorHAnsi"/>
        </w:rPr>
        <w:t>available in the SRA repository (PRJNA552081).</w:t>
      </w:r>
    </w:p>
    <w:p w14:paraId="01AF422D" w14:textId="77777777" w:rsidR="0061764E" w:rsidRDefault="0061764E" w:rsidP="006176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B8A6C59" w14:textId="77F8463F" w:rsidR="0061764E" w:rsidRDefault="0061764E" w:rsidP="006176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Similarly, for the ATAC-Seq analyses, we generated three </w:t>
      </w:r>
      <w:r w:rsidR="00554698">
        <w:rPr>
          <w:rFonts w:asciiTheme="minorHAnsi" w:hAnsiTheme="minorHAnsi"/>
        </w:rPr>
        <w:t xml:space="preserve">biological </w:t>
      </w:r>
      <w:r>
        <w:rPr>
          <w:rFonts w:asciiTheme="minorHAnsi" w:hAnsiTheme="minorHAnsi"/>
        </w:rPr>
        <w:t xml:space="preserve">replicate libraries per butterfly morph/species. This is standard practice for these types of data. </w:t>
      </w:r>
      <w:proofErr w:type="gramStart"/>
      <w:r>
        <w:rPr>
          <w:rFonts w:asciiTheme="minorHAnsi" w:hAnsiTheme="minorHAnsi"/>
        </w:rPr>
        <w:t>In order to</w:t>
      </w:r>
      <w:proofErr w:type="gramEnd"/>
      <w:r>
        <w:rPr>
          <w:rFonts w:asciiTheme="minorHAnsi" w:hAnsiTheme="minorHAnsi"/>
        </w:rPr>
        <w:t xml:space="preserve"> plot the traces to assess individual peaks, we averaged the read count across replicates. See “ATAC-Seq” section under Methods for further details. Each library is available under the accession numbers provided in supplementary File 12 – Table S12. </w:t>
      </w:r>
    </w:p>
    <w:p w14:paraId="486B6E6C" w14:textId="77777777" w:rsidR="0061764E" w:rsidRDefault="0061764E" w:rsidP="0061764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F4582CB" w14:textId="67D9DE18" w:rsidR="00DE0736" w:rsidRDefault="00A00151" w:rsidP="003600C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00151">
        <w:rPr>
          <w:rFonts w:asciiTheme="minorHAnsi" w:hAnsiTheme="minorHAnsi"/>
        </w:rPr>
        <w:t>Measurements on scales were performed on at least 10 individual scales of each type.</w:t>
      </w:r>
      <w:r>
        <w:rPr>
          <w:rFonts w:asciiTheme="minorHAnsi" w:hAnsiTheme="minorHAnsi"/>
        </w:rPr>
        <w:t xml:space="preserve"> </w:t>
      </w:r>
      <w:r w:rsidR="0061764E">
        <w:rPr>
          <w:rFonts w:asciiTheme="minorHAnsi" w:hAnsiTheme="minorHAnsi"/>
        </w:rPr>
        <w:t xml:space="preserve">See “Morphometrics analysis” under the method section for details. The R script used for the analysis is available at </w:t>
      </w:r>
      <w:hyperlink r:id="rId11" w:history="1">
        <w:r w:rsidR="0061764E" w:rsidRPr="002E3051">
          <w:rPr>
            <w:rStyle w:val="Hyperlink"/>
            <w:rFonts w:asciiTheme="minorHAnsi" w:hAnsiTheme="minorHAnsi"/>
          </w:rPr>
          <w:t>https://github.com/Hanliconius?tab=repositories</w:t>
        </w:r>
      </w:hyperlink>
      <w:r w:rsidR="0061764E">
        <w:rPr>
          <w:rFonts w:asciiTheme="minorHAnsi" w:hAnsiTheme="minorHAnsi"/>
        </w:rPr>
        <w:t>, under “</w:t>
      </w:r>
      <w:proofErr w:type="spellStart"/>
      <w:r w:rsidR="0061764E">
        <w:rPr>
          <w:rFonts w:asciiTheme="minorHAnsi" w:hAnsiTheme="minorHAnsi"/>
        </w:rPr>
        <w:t>nanomorphometrics</w:t>
      </w:r>
      <w:proofErr w:type="spellEnd"/>
      <w:r w:rsidR="0061764E">
        <w:rPr>
          <w:rFonts w:asciiTheme="minorHAnsi" w:hAnsiTheme="minorHAnsi"/>
        </w:rPr>
        <w:t>”.</w:t>
      </w:r>
    </w:p>
    <w:p w14:paraId="7FE563DF" w14:textId="77777777" w:rsidR="0061764E" w:rsidRDefault="0061764E" w:rsidP="003600C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5423BBBA" w14:textId="463AA93D" w:rsidR="003600C2" w:rsidRDefault="003600C2" w:rsidP="003600C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CRISPR phenotypes we generated at least </w:t>
      </w:r>
      <w:r w:rsidR="0061764E">
        <w:rPr>
          <w:rFonts w:asciiTheme="minorHAnsi" w:hAnsiTheme="minorHAnsi"/>
        </w:rPr>
        <w:t>three</w:t>
      </w:r>
      <w:r>
        <w:rPr>
          <w:rFonts w:asciiTheme="minorHAnsi" w:hAnsiTheme="minorHAnsi"/>
        </w:rPr>
        <w:t xml:space="preserve"> biological replicates per species, with a total of </w:t>
      </w:r>
      <w:r w:rsidR="0061764E">
        <w:rPr>
          <w:rFonts w:asciiTheme="minorHAnsi" w:hAnsiTheme="minorHAnsi"/>
        </w:rPr>
        <w:t>43</w:t>
      </w:r>
      <w:r>
        <w:rPr>
          <w:rFonts w:asciiTheme="minorHAnsi" w:hAnsiTheme="minorHAnsi"/>
        </w:rPr>
        <w:t xml:space="preserve"> mutant individuals recovered across all species/</w:t>
      </w:r>
      <w:proofErr w:type="spellStart"/>
      <w:r w:rsidR="00A00151">
        <w:rPr>
          <w:rFonts w:asciiTheme="minorHAnsi" w:hAnsiTheme="minorHAnsi"/>
        </w:rPr>
        <w:t>motphs</w:t>
      </w:r>
      <w:proofErr w:type="spellEnd"/>
      <w:r>
        <w:rPr>
          <w:rFonts w:asciiTheme="minorHAnsi" w:hAnsiTheme="minorHAnsi"/>
        </w:rPr>
        <w:t xml:space="preserve">. Details of injections can be found in the supplementary File </w:t>
      </w:r>
      <w:r w:rsidR="0061764E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and resulting mutants in supplementary file </w:t>
      </w:r>
      <w:r w:rsidR="0061764E">
        <w:rPr>
          <w:rFonts w:asciiTheme="minorHAnsi" w:hAnsiTheme="minorHAnsi"/>
        </w:rPr>
        <w:t>9</w:t>
      </w:r>
      <w:r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6242E42" w14:textId="77777777" w:rsidR="00A00151" w:rsidRPr="00A00151" w:rsidRDefault="00B0056C" w:rsidP="00A0015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54698">
        <w:rPr>
          <w:rFonts w:asciiTheme="minorHAnsi" w:hAnsiTheme="minorHAnsi"/>
        </w:rPr>
        <w:t>Statistical significance for RNA-seq data was computed using the standard approach of applying a generalized linear model with the R package DESeq2. DESeq2 fits negative binomial generalized linear models for each gene and uses the Wald test for significance testing</w:t>
      </w:r>
      <w:r w:rsidR="001A747C" w:rsidRPr="00554698">
        <w:rPr>
          <w:rFonts w:asciiTheme="minorHAnsi" w:hAnsiTheme="minorHAnsi"/>
        </w:rPr>
        <w:t xml:space="preserve">. In total, we sequenced 18 samples representing three developmental stages (larval, 36h +/-1.5h (Day 1 pupae) and 60h +/- 1.5h (Day 2 pupae)) from two </w:t>
      </w:r>
      <w:r w:rsidR="00A00151">
        <w:rPr>
          <w:rFonts w:asciiTheme="minorHAnsi" w:hAnsiTheme="minorHAnsi"/>
        </w:rPr>
        <w:t>morphs</w:t>
      </w:r>
      <w:r w:rsidR="001A747C" w:rsidRPr="00554698">
        <w:rPr>
          <w:rFonts w:asciiTheme="minorHAnsi" w:hAnsiTheme="minorHAnsi"/>
        </w:rPr>
        <w:t xml:space="preserve"> in each of the two species, with hindwings divided into two parts for the pupal stages. Further</w:t>
      </w:r>
      <w:r w:rsidRPr="00554698">
        <w:rPr>
          <w:rFonts w:asciiTheme="minorHAnsi" w:hAnsiTheme="minorHAnsi"/>
        </w:rPr>
        <w:t xml:space="preserve"> </w:t>
      </w:r>
      <w:r w:rsidR="001A747C" w:rsidRPr="00554698">
        <w:rPr>
          <w:rFonts w:asciiTheme="minorHAnsi" w:hAnsiTheme="minorHAnsi"/>
        </w:rPr>
        <w:t>d</w:t>
      </w:r>
      <w:r w:rsidRPr="00554698">
        <w:rPr>
          <w:rFonts w:asciiTheme="minorHAnsi" w:hAnsiTheme="minorHAnsi"/>
        </w:rPr>
        <w:t xml:space="preserve">etails of the samples are provided in the </w:t>
      </w:r>
      <w:r w:rsidR="001A747C" w:rsidRPr="00554698">
        <w:rPr>
          <w:rFonts w:asciiTheme="minorHAnsi" w:hAnsiTheme="minorHAnsi"/>
        </w:rPr>
        <w:t>manuscript</w:t>
      </w:r>
      <w:r w:rsidRPr="00554698">
        <w:rPr>
          <w:rFonts w:asciiTheme="minorHAnsi" w:hAnsiTheme="minorHAnsi"/>
        </w:rPr>
        <w:t xml:space="preserve"> in the</w:t>
      </w:r>
      <w:r w:rsidR="00554698" w:rsidRPr="00554698">
        <w:rPr>
          <w:rFonts w:asciiTheme="minorHAnsi" w:hAnsiTheme="minorHAnsi"/>
        </w:rPr>
        <w:t xml:space="preserve"> first section of the</w:t>
      </w:r>
      <w:r w:rsidRPr="00554698">
        <w:rPr>
          <w:rFonts w:asciiTheme="minorHAnsi" w:hAnsiTheme="minorHAnsi"/>
        </w:rPr>
        <w:t xml:space="preserve"> results</w:t>
      </w:r>
      <w:r w:rsidR="00554698" w:rsidRPr="00554698">
        <w:rPr>
          <w:rFonts w:asciiTheme="minorHAnsi" w:hAnsiTheme="minorHAnsi"/>
        </w:rPr>
        <w:t xml:space="preserve"> (starting at line 119)</w:t>
      </w:r>
      <w:r w:rsidRPr="00554698">
        <w:rPr>
          <w:rFonts w:asciiTheme="minorHAnsi" w:hAnsiTheme="minorHAnsi"/>
        </w:rPr>
        <w:t xml:space="preserve"> and methodology sections</w:t>
      </w:r>
      <w:r w:rsidR="00554698" w:rsidRPr="00554698">
        <w:rPr>
          <w:rFonts w:asciiTheme="minorHAnsi" w:hAnsiTheme="minorHAnsi"/>
        </w:rPr>
        <w:t xml:space="preserve"> under (Tissue sampling and RNA-seq)</w:t>
      </w:r>
      <w:r w:rsidRPr="00554698">
        <w:rPr>
          <w:rFonts w:asciiTheme="minorHAnsi" w:hAnsiTheme="minorHAnsi"/>
        </w:rPr>
        <w:t xml:space="preserve">. </w:t>
      </w:r>
      <w:r w:rsidR="00A00151" w:rsidRPr="00A00151">
        <w:rPr>
          <w:rFonts w:asciiTheme="minorHAnsi" w:hAnsiTheme="minorHAnsi"/>
        </w:rPr>
        <w:t xml:space="preserve">Significant differences are reported in Figure 2 of the </w:t>
      </w:r>
      <w:proofErr w:type="gramStart"/>
      <w:r w:rsidR="00A00151" w:rsidRPr="00A00151">
        <w:rPr>
          <w:rFonts w:asciiTheme="minorHAnsi" w:hAnsiTheme="minorHAnsi"/>
        </w:rPr>
        <w:t>manuscript</w:t>
      </w:r>
      <w:proofErr w:type="gramEnd"/>
    </w:p>
    <w:p w14:paraId="614D6089" w14:textId="5A02B3B1" w:rsidR="0015519A" w:rsidRDefault="00A00151" w:rsidP="00A0015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00151">
        <w:rPr>
          <w:rFonts w:asciiTheme="minorHAnsi" w:hAnsiTheme="minorHAnsi"/>
        </w:rPr>
        <w:t>indicated with a * when the Wald test adjusted p=</w:t>
      </w:r>
      <w:r>
        <w:rPr>
          <w:rFonts w:asciiTheme="minorHAnsi" w:hAnsiTheme="minorHAnsi"/>
        </w:rPr>
        <w:t>&lt;</w:t>
      </w:r>
      <w:r w:rsidRPr="00A00151">
        <w:rPr>
          <w:rFonts w:asciiTheme="minorHAnsi" w:hAnsiTheme="minorHAnsi"/>
        </w:rPr>
        <w:t>0.05.</w:t>
      </w:r>
    </w:p>
    <w:p w14:paraId="34B46ABD" w14:textId="77777777" w:rsidR="00A00151" w:rsidRPr="00554698" w:rsidRDefault="00A00151" w:rsidP="00A0015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6D8FDFA" w14:textId="77777777" w:rsidR="00A00151" w:rsidRPr="00A00151" w:rsidRDefault="00A00151" w:rsidP="00A0015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00151">
        <w:rPr>
          <w:rFonts w:asciiTheme="minorHAnsi" w:hAnsiTheme="minorHAnsi"/>
        </w:rPr>
        <w:t>For the non-parametric Wilcoxon test applied to scale measurements presented</w:t>
      </w:r>
    </w:p>
    <w:p w14:paraId="5621CCE4" w14:textId="67FCEEE0" w:rsidR="00DE0736" w:rsidRPr="00554698" w:rsidRDefault="00A00151" w:rsidP="00A0015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A00151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 xml:space="preserve">Supplementary File 15 - </w:t>
      </w:r>
      <w:r w:rsidRPr="00A00151">
        <w:rPr>
          <w:rFonts w:asciiTheme="minorHAnsi" w:hAnsiTheme="minorHAnsi"/>
        </w:rPr>
        <w:t>Figure S</w:t>
      </w:r>
      <w:r>
        <w:rPr>
          <w:rFonts w:asciiTheme="minorHAnsi" w:hAnsiTheme="minorHAnsi"/>
        </w:rPr>
        <w:t>15</w:t>
      </w:r>
      <w:r w:rsidRPr="00A00151">
        <w:rPr>
          <w:rFonts w:asciiTheme="minorHAnsi" w:hAnsiTheme="minorHAnsi"/>
        </w:rPr>
        <w:t>, significance for each pairwise comparison is reported in Table S</w:t>
      </w:r>
      <w:r>
        <w:rPr>
          <w:rFonts w:asciiTheme="minorHAnsi" w:hAnsiTheme="minorHAnsi"/>
        </w:rPr>
        <w:t>15</w:t>
      </w:r>
      <w:r w:rsidRPr="00A00151">
        <w:rPr>
          <w:rFonts w:asciiTheme="minorHAnsi" w:hAnsiTheme="minorHAnsi"/>
        </w:rPr>
        <w:t>. A non-parametric test</w:t>
      </w:r>
      <w:r>
        <w:rPr>
          <w:rFonts w:asciiTheme="minorHAnsi" w:hAnsiTheme="minorHAnsi"/>
        </w:rPr>
        <w:t xml:space="preserve"> </w:t>
      </w:r>
      <w:r w:rsidRPr="00A00151">
        <w:rPr>
          <w:rFonts w:asciiTheme="minorHAnsi" w:hAnsiTheme="minorHAnsi"/>
        </w:rPr>
        <w:t xml:space="preserve">was used as the data </w:t>
      </w:r>
      <w:proofErr w:type="spellStart"/>
      <w:r w:rsidRPr="00A00151">
        <w:rPr>
          <w:rFonts w:asciiTheme="minorHAnsi" w:hAnsiTheme="minorHAnsi"/>
        </w:rPr>
        <w:t>analysed</w:t>
      </w:r>
      <w:proofErr w:type="spellEnd"/>
      <w:r w:rsidRPr="00A00151">
        <w:rPr>
          <w:rFonts w:asciiTheme="minorHAnsi" w:hAnsiTheme="minorHAnsi"/>
        </w:rPr>
        <w:t xml:space="preserve"> was not normally distributed (we tested for</w:t>
      </w:r>
      <w:r>
        <w:rPr>
          <w:rFonts w:asciiTheme="minorHAnsi" w:hAnsiTheme="minorHAnsi"/>
        </w:rPr>
        <w:t xml:space="preserve"> </w:t>
      </w:r>
      <w:r w:rsidRPr="00A00151">
        <w:rPr>
          <w:rFonts w:asciiTheme="minorHAnsi" w:hAnsiTheme="minorHAnsi"/>
        </w:rPr>
        <w:t>normality using a Shapiro-Wilk test). Individual measurements are</w:t>
      </w:r>
      <w:r>
        <w:rPr>
          <w:rFonts w:asciiTheme="minorHAnsi" w:hAnsiTheme="minorHAnsi"/>
        </w:rPr>
        <w:t xml:space="preserve"> </w:t>
      </w:r>
      <w:r w:rsidRPr="00A00151">
        <w:rPr>
          <w:rFonts w:asciiTheme="minorHAnsi" w:hAnsiTheme="minorHAnsi"/>
        </w:rPr>
        <w:t>provided in an associated file on the Dryad repository as well as p- values for</w:t>
      </w:r>
      <w:r>
        <w:rPr>
          <w:rFonts w:asciiTheme="minorHAnsi" w:hAnsiTheme="minorHAnsi"/>
        </w:rPr>
        <w:t xml:space="preserve"> </w:t>
      </w:r>
      <w:r w:rsidRPr="00A00151">
        <w:rPr>
          <w:rFonts w:asciiTheme="minorHAnsi" w:hAnsiTheme="minorHAnsi"/>
        </w:rPr>
        <w:t xml:space="preserve">each test conducted, and data </w:t>
      </w:r>
      <w:proofErr w:type="gramStart"/>
      <w:r w:rsidRPr="00A00151">
        <w:rPr>
          <w:rFonts w:asciiTheme="minorHAnsi" w:hAnsiTheme="minorHAnsi"/>
        </w:rPr>
        <w:t>spread</w:t>
      </w:r>
      <w:proofErr w:type="gramEnd"/>
      <w:r w:rsidRPr="00A00151">
        <w:rPr>
          <w:rFonts w:asciiTheme="minorHAnsi" w:hAnsiTheme="minorHAnsi"/>
        </w:rPr>
        <w:t xml:space="preserve"> and number</w:t>
      </w:r>
      <w:r>
        <w:rPr>
          <w:rFonts w:asciiTheme="minorHAnsi" w:hAnsiTheme="minorHAnsi"/>
        </w:rPr>
        <w:t xml:space="preserve"> </w:t>
      </w:r>
      <w:r w:rsidRPr="00A00151">
        <w:rPr>
          <w:rFonts w:asciiTheme="minorHAnsi" w:hAnsiTheme="minorHAnsi"/>
        </w:rPr>
        <w:t>indicated by violin plots.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5D2FE47" w:rsidR="00BC3CCE" w:rsidRDefault="009835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Sequencing samples were allocated </w:t>
      </w:r>
      <w:proofErr w:type="gramStart"/>
      <w:r>
        <w:rPr>
          <w:rFonts w:asciiTheme="minorHAnsi" w:hAnsiTheme="minorHAnsi"/>
          <w:sz w:val="22"/>
          <w:szCs w:val="22"/>
        </w:rPr>
        <w:t>on the basis of</w:t>
      </w:r>
      <w:proofErr w:type="gramEnd"/>
      <w:r>
        <w:rPr>
          <w:rFonts w:asciiTheme="minorHAnsi" w:hAnsiTheme="minorHAnsi"/>
          <w:sz w:val="22"/>
          <w:szCs w:val="22"/>
        </w:rPr>
        <w:t xml:space="preserve"> wing phenotype for each species where RNA</w:t>
      </w:r>
      <w:r w:rsidR="00554698">
        <w:rPr>
          <w:rFonts w:asciiTheme="minorHAnsi" w:hAnsiTheme="minorHAnsi"/>
          <w:sz w:val="22"/>
          <w:szCs w:val="22"/>
        </w:rPr>
        <w:t>/nuclei</w:t>
      </w:r>
      <w:r>
        <w:rPr>
          <w:rFonts w:asciiTheme="minorHAnsi" w:hAnsiTheme="minorHAnsi"/>
          <w:sz w:val="22"/>
          <w:szCs w:val="22"/>
        </w:rPr>
        <w:t xml:space="preserve"> </w:t>
      </w:r>
      <w:r w:rsidR="00554698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extracted in replicates and sequenced per wing section and, in caterpillars, on the basis of the presence/absence of a yellow hindwing bar.</w:t>
      </w:r>
    </w:p>
    <w:p w14:paraId="426E3B50" w14:textId="3AC62089" w:rsidR="001A747C" w:rsidRDefault="001A74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Scales for SEM analysis were allocated </w:t>
      </w:r>
      <w:proofErr w:type="gramStart"/>
      <w:r>
        <w:rPr>
          <w:rFonts w:asciiTheme="minorHAnsi" w:hAnsiTheme="minorHAnsi"/>
          <w:sz w:val="22"/>
          <w:szCs w:val="22"/>
        </w:rPr>
        <w:t>on the basis of</w:t>
      </w:r>
      <w:proofErr w:type="gramEnd"/>
      <w:r>
        <w:rPr>
          <w:rFonts w:asciiTheme="minorHAnsi" w:hAnsiTheme="minorHAnsi"/>
          <w:sz w:val="22"/>
          <w:szCs w:val="22"/>
        </w:rPr>
        <w:t xml:space="preserve"> wing position, and phenotype status (black, yellow) and whether they were wild-type or mutant scales.</w:t>
      </w:r>
    </w:p>
    <w:p w14:paraId="13A2826C" w14:textId="77777777" w:rsidR="009835FB" w:rsidRPr="00505C51" w:rsidRDefault="009835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91C7174" w14:textId="4224DFB5" w:rsidR="00993902" w:rsidRPr="00505C51" w:rsidRDefault="009835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relevant source data and R scripts are available on the associated Dryad repository.</w:t>
      </w:r>
      <w:r w:rsidR="005275CD">
        <w:rPr>
          <w:rFonts w:asciiTheme="minorHAnsi" w:hAnsiTheme="minorHAnsi"/>
          <w:sz w:val="22"/>
          <w:szCs w:val="22"/>
        </w:rPr>
        <w:t xml:space="preserve"> </w:t>
      </w:r>
      <w:r w:rsidR="005275CD" w:rsidRPr="005275CD">
        <w:rPr>
          <w:rFonts w:asciiTheme="minorHAnsi" w:hAnsiTheme="minorHAnsi"/>
          <w:sz w:val="22"/>
          <w:szCs w:val="22"/>
        </w:rPr>
        <w:t>https://datadryad.org/stash/share/TWYFX0wh9Q3LvlMClbGrLhicsKXFeMgFnm4ddj5L8Ss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6C29E" w14:textId="77777777" w:rsidR="004D4A62" w:rsidRDefault="004D4A62" w:rsidP="004215FE">
      <w:r>
        <w:separator/>
      </w:r>
    </w:p>
  </w:endnote>
  <w:endnote w:type="continuationSeparator" w:id="0">
    <w:p w14:paraId="27DDFAB9" w14:textId="77777777" w:rsidR="004D4A62" w:rsidRDefault="004D4A6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558A4" w14:textId="77777777" w:rsidR="004D4A62" w:rsidRDefault="004D4A62" w:rsidP="004215FE">
      <w:r>
        <w:separator/>
      </w:r>
    </w:p>
  </w:footnote>
  <w:footnote w:type="continuationSeparator" w:id="0">
    <w:p w14:paraId="59C08038" w14:textId="77777777" w:rsidR="004D4A62" w:rsidRDefault="004D4A6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747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00C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4A62"/>
    <w:rsid w:val="004D5E59"/>
    <w:rsid w:val="004D602A"/>
    <w:rsid w:val="004D73CF"/>
    <w:rsid w:val="004E4945"/>
    <w:rsid w:val="004F451D"/>
    <w:rsid w:val="00505C51"/>
    <w:rsid w:val="00516A01"/>
    <w:rsid w:val="005275CD"/>
    <w:rsid w:val="0053000A"/>
    <w:rsid w:val="00550F13"/>
    <w:rsid w:val="005530AE"/>
    <w:rsid w:val="00554698"/>
    <w:rsid w:val="00555F44"/>
    <w:rsid w:val="00566103"/>
    <w:rsid w:val="005B0A15"/>
    <w:rsid w:val="005B6D6A"/>
    <w:rsid w:val="00605A12"/>
    <w:rsid w:val="0061764E"/>
    <w:rsid w:val="00634AC7"/>
    <w:rsid w:val="00657587"/>
    <w:rsid w:val="00661685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35FB"/>
    <w:rsid w:val="00993065"/>
    <w:rsid w:val="00993902"/>
    <w:rsid w:val="009A0661"/>
    <w:rsid w:val="009B5E4B"/>
    <w:rsid w:val="009D0D28"/>
    <w:rsid w:val="009E4057"/>
    <w:rsid w:val="009E6ACE"/>
    <w:rsid w:val="009E7B13"/>
    <w:rsid w:val="00A00151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056C"/>
    <w:rsid w:val="00B124CC"/>
    <w:rsid w:val="00B17836"/>
    <w:rsid w:val="00B24C80"/>
    <w:rsid w:val="00B25462"/>
    <w:rsid w:val="00B330BD"/>
    <w:rsid w:val="00B4292F"/>
    <w:rsid w:val="00B57E8A"/>
    <w:rsid w:val="00B60222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4FD4"/>
    <w:rsid w:val="00D779BF"/>
    <w:rsid w:val="00D83D45"/>
    <w:rsid w:val="00D93937"/>
    <w:rsid w:val="00DE073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22DC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9A6C8B4-77D3-4158-8AA5-ED9D739B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7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Hanliconius?tab=repositori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A88778-B436-4722-B290-A3B109FE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Luca Miles</cp:lastModifiedBy>
  <cp:revision>7</cp:revision>
  <dcterms:created xsi:type="dcterms:W3CDTF">2020-06-04T21:58:00Z</dcterms:created>
  <dcterms:modified xsi:type="dcterms:W3CDTF">2021-04-11T17:53:00Z</dcterms:modified>
</cp:coreProperties>
</file>