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56DDD">
        <w:fldChar w:fldCharType="begin"/>
      </w:r>
      <w:r w:rsidR="00456DDD">
        <w:instrText xml:space="preserve"> HYPERLINK "https://biosharing.org/" \t "_blank" </w:instrText>
      </w:r>
      <w:r w:rsidR="00456DD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56DD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90A6FD1" w:rsidR="00FD4937" w:rsidRPr="00125190" w:rsidRDefault="004D325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introduces and evaluates a new method – computation of sample sizes was not necessary. We tested how the method behaves across a range of dataset sizes.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0705D46" w:rsidR="00FD4937" w:rsidRPr="00125190" w:rsidRDefault="004D325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neural network at the core of the method was fitted several times with same/different datasets and results were highly reproducible across fits.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EB2246E" w:rsidR="00FD4937" w:rsidRPr="00505C51" w:rsidRDefault="004D325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statistics are described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707E3A4" w:rsidR="00FD4937" w:rsidRPr="00505C51" w:rsidRDefault="004D325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Randomized subsets were used for fitting the method – this is detailed in methods. </w:t>
      </w:r>
      <w:proofErr w:type="spellStart"/>
      <w:r>
        <w:rPr>
          <w:rFonts w:asciiTheme="minorHAnsi" w:hAnsiTheme="minorHAnsi"/>
          <w:sz w:val="22"/>
          <w:szCs w:val="22"/>
        </w:rPr>
        <w:t>Subsetting</w:t>
      </w:r>
      <w:proofErr w:type="spellEnd"/>
      <w:r>
        <w:rPr>
          <w:rFonts w:asciiTheme="minorHAnsi" w:hAnsiTheme="minorHAnsi"/>
          <w:sz w:val="22"/>
          <w:szCs w:val="22"/>
        </w:rPr>
        <w:t xml:space="preserve"> was done computationally and blind. The relevant parameters (number of annotations) were determined post hoc for each subset.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905A832" w14:textId="65D576F4" w:rsidR="004D3259" w:rsidRPr="00505C51" w:rsidRDefault="00F371A6" w:rsidP="00F371A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Any data and code produced during this study is deposited at </w:t>
      </w:r>
      <w:hyperlink r:id="rId11" w:history="1">
        <w:r w:rsidRPr="002D68B3">
          <w:rPr>
            <w:rStyle w:val="Hyperlink"/>
            <w:rFonts w:asciiTheme="minorHAnsi" w:hAnsiTheme="minorHAnsi"/>
            <w:sz w:val="22"/>
            <w:szCs w:val="22"/>
          </w:rPr>
          <w:t>https://data.goettingen-research-online.de/dataverse/das</w:t>
        </w:r>
      </w:hyperlink>
      <w:r>
        <w:rPr>
          <w:rFonts w:asciiTheme="minorHAnsi" w:hAnsiTheme="minorHAnsi"/>
          <w:sz w:val="22"/>
          <w:szCs w:val="22"/>
        </w:rPr>
        <w:t xml:space="preserve"> and </w:t>
      </w:r>
      <w:hyperlink r:id="rId12" w:history="1">
        <w:r w:rsidRPr="002D68B3">
          <w:rPr>
            <w:rStyle w:val="Hyperlink"/>
            <w:rFonts w:asciiTheme="minorHAnsi" w:hAnsiTheme="minorHAnsi"/>
            <w:sz w:val="22"/>
            <w:szCs w:val="22"/>
          </w:rPr>
          <w:t>https://github.com/janclemenslab/das</w:t>
        </w:r>
      </w:hyperlink>
      <w:r w:rsidR="004D3259">
        <w:rPr>
          <w:rFonts w:asciiTheme="minorHAnsi" w:hAnsiTheme="minorHAnsi"/>
          <w:sz w:val="22"/>
          <w:szCs w:val="22"/>
        </w:rPr>
        <w:t xml:space="preserve"> (mentioned in the first section of Methods).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B43C" w14:textId="77777777" w:rsidR="00F84CE6" w:rsidRDefault="00F84CE6">
      <w:r>
        <w:separator/>
      </w:r>
    </w:p>
  </w:endnote>
  <w:endnote w:type="continuationSeparator" w:id="0">
    <w:p w14:paraId="4C0A3CE3" w14:textId="77777777" w:rsidR="00F84CE6" w:rsidRDefault="00F8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BAAA" w14:textId="77777777" w:rsidR="00F84CE6" w:rsidRDefault="00F84CE6">
      <w:r>
        <w:separator/>
      </w:r>
    </w:p>
  </w:footnote>
  <w:footnote w:type="continuationSeparator" w:id="0">
    <w:p w14:paraId="4D11F77F" w14:textId="77777777" w:rsidR="00F84CE6" w:rsidRDefault="00F8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3991"/>
    <w:rsid w:val="00332DC6"/>
    <w:rsid w:val="00456DDD"/>
    <w:rsid w:val="004D3259"/>
    <w:rsid w:val="00724D83"/>
    <w:rsid w:val="00A0248A"/>
    <w:rsid w:val="00BE5736"/>
    <w:rsid w:val="00F371A6"/>
    <w:rsid w:val="00F84CE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D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janclemenslab/d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ettingen-research-online.de/dataverse/d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Jan Clemens</cp:lastModifiedBy>
  <cp:revision>3</cp:revision>
  <dcterms:created xsi:type="dcterms:W3CDTF">2021-04-05T07:29:00Z</dcterms:created>
  <dcterms:modified xsi:type="dcterms:W3CDTF">2021-09-20T15:23:00Z</dcterms:modified>
</cp:coreProperties>
</file>