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A2307DC" w:rsidR="00877644" w:rsidRPr="00125190" w:rsidRDefault="009F315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As</w:t>
      </w:r>
      <w:r w:rsidR="00270328">
        <w:rPr>
          <w:rFonts w:asciiTheme="minorHAnsi" w:hAnsiTheme="minorHAnsi"/>
        </w:rPr>
        <w:t xml:space="preserve"> we report a </w:t>
      </w:r>
      <w:proofErr w:type="spellStart"/>
      <w:r w:rsidR="00270328">
        <w:rPr>
          <w:rFonts w:asciiTheme="minorHAnsi" w:hAnsiTheme="minorHAnsi"/>
        </w:rPr>
        <w:t>projectome</w:t>
      </w:r>
      <w:proofErr w:type="spellEnd"/>
      <w:r w:rsidR="00270328">
        <w:rPr>
          <w:rFonts w:asciiTheme="minorHAnsi" w:hAnsiTheme="minorHAnsi"/>
        </w:rPr>
        <w:t xml:space="preserve"> of a brain region, </w:t>
      </w:r>
      <w:r>
        <w:rPr>
          <w:rFonts w:asciiTheme="minorHAnsi" w:hAnsiTheme="minorHAnsi"/>
        </w:rPr>
        <w:t xml:space="preserve">we base our work </w:t>
      </w:r>
      <w:r w:rsidR="00270328">
        <w:rPr>
          <w:rFonts w:asciiTheme="minorHAnsi" w:hAnsiTheme="minorHAnsi"/>
        </w:rPr>
        <w:t xml:space="preserve">on a single individual for each resolution level. </w:t>
      </w:r>
      <w:r>
        <w:rPr>
          <w:rFonts w:asciiTheme="minorHAnsi" w:hAnsiTheme="minorHAnsi"/>
        </w:rPr>
        <w:t>Given the enormous efforts to generate datasets based on volume electron microscopy, using a single individual is currently the only feasible option. As all</w:t>
      </w:r>
      <w:r w:rsidR="00270328">
        <w:rPr>
          <w:rFonts w:asciiTheme="minorHAnsi" w:hAnsiTheme="minorHAnsi"/>
        </w:rPr>
        <w:t xml:space="preserve"> conclusions are qualitative in nature, no statistics were required.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D6E3F5A" w:rsidR="00B330BD" w:rsidRPr="00125190" w:rsidRDefault="009F3150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As we report a </w:t>
      </w:r>
      <w:proofErr w:type="spellStart"/>
      <w:r>
        <w:rPr>
          <w:rFonts w:asciiTheme="minorHAnsi" w:hAnsiTheme="minorHAnsi"/>
        </w:rPr>
        <w:t>projectome</w:t>
      </w:r>
      <w:proofErr w:type="spellEnd"/>
      <w:r>
        <w:rPr>
          <w:rFonts w:asciiTheme="minorHAnsi" w:hAnsiTheme="minorHAnsi"/>
        </w:rPr>
        <w:t xml:space="preserve"> of a brain region, we base our work on a single individual for each resolution level. Given the enormous efforts to generate datasets based on volume electron microscopy, using a single individual is currently the only feasible option.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5240762" w:rsidR="0015519A" w:rsidRPr="00505C51" w:rsidRDefault="00270328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statistics were used, as conclusions are qualitative in nature.</w:t>
      </w: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98337A9" w:rsidR="00BC3CCE" w:rsidRPr="00505C51" w:rsidRDefault="0027032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Results are based on a single individual, as is standard in connectomics and </w:t>
      </w:r>
      <w:proofErr w:type="spellStart"/>
      <w:r>
        <w:rPr>
          <w:rFonts w:asciiTheme="minorHAnsi" w:hAnsiTheme="minorHAnsi"/>
          <w:sz w:val="22"/>
          <w:szCs w:val="22"/>
        </w:rPr>
        <w:t>projectomics</w:t>
      </w:r>
      <w:proofErr w:type="spellEnd"/>
      <w:r>
        <w:rPr>
          <w:rFonts w:asciiTheme="minorHAnsi" w:hAnsiTheme="minorHAnsi"/>
          <w:sz w:val="22"/>
          <w:szCs w:val="22"/>
        </w:rPr>
        <w:t xml:space="preserve"> work</w:t>
      </w:r>
      <w:r w:rsidR="009F3150">
        <w:rPr>
          <w:rFonts w:asciiTheme="minorHAnsi" w:hAnsiTheme="minorHAnsi"/>
          <w:sz w:val="22"/>
          <w:szCs w:val="22"/>
        </w:rPr>
        <w:t>, and no manipulations were performed (hence no treatment groups exist).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27E84028" w14:textId="636E32E5" w:rsidR="00FD48F3" w:rsidRPr="00FD48F3" w:rsidRDefault="00FD48F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rPr>
          <w:rFonts w:asciiTheme="minorHAnsi" w:hAnsiTheme="minorHAnsi"/>
          <w:sz w:val="22"/>
          <w:szCs w:val="22"/>
        </w:rPr>
        <w:t>N</w:t>
      </w:r>
      <w:r w:rsidR="00270328">
        <w:rPr>
          <w:rFonts w:asciiTheme="minorHAnsi" w:hAnsiTheme="minorHAnsi"/>
          <w:sz w:val="22"/>
          <w:szCs w:val="22"/>
        </w:rPr>
        <w:t xml:space="preserve">euron reconstructions </w:t>
      </w:r>
      <w:r>
        <w:rPr>
          <w:rFonts w:asciiTheme="minorHAnsi" w:hAnsiTheme="minorHAnsi"/>
          <w:sz w:val="22"/>
          <w:szCs w:val="22"/>
        </w:rPr>
        <w:t>have been deposited</w:t>
      </w:r>
      <w:r w:rsidR="00270328">
        <w:rPr>
          <w:rFonts w:asciiTheme="minorHAnsi" w:hAnsiTheme="minorHAnsi"/>
          <w:sz w:val="22"/>
          <w:szCs w:val="22"/>
        </w:rPr>
        <w:t xml:space="preserve"> as interactive </w:t>
      </w:r>
      <w:r w:rsidR="00267EE8">
        <w:rPr>
          <w:rFonts w:asciiTheme="minorHAnsi" w:hAnsiTheme="minorHAnsi"/>
          <w:sz w:val="22"/>
          <w:szCs w:val="22"/>
        </w:rPr>
        <w:t>dataset</w:t>
      </w:r>
      <w:r>
        <w:rPr>
          <w:rFonts w:asciiTheme="minorHAnsi" w:hAnsiTheme="minorHAnsi"/>
          <w:sz w:val="22"/>
          <w:szCs w:val="22"/>
        </w:rPr>
        <w:t>s</w:t>
      </w:r>
      <w:r w:rsidR="00270328">
        <w:rPr>
          <w:rFonts w:asciiTheme="minorHAnsi" w:hAnsiTheme="minorHAnsi"/>
          <w:sz w:val="22"/>
          <w:szCs w:val="22"/>
        </w:rPr>
        <w:t xml:space="preserve"> on the insect brain database (</w:t>
      </w:r>
      <w:hyperlink r:id="rId11" w:history="1">
        <w:r w:rsidR="00270328" w:rsidRPr="00395955">
          <w:rPr>
            <w:rStyle w:val="Hyperlink"/>
            <w:rFonts w:asciiTheme="minorHAnsi" w:hAnsiTheme="minorHAnsi"/>
            <w:sz w:val="22"/>
            <w:szCs w:val="22"/>
          </w:rPr>
          <w:t>www.insectbraindb.org</w:t>
        </w:r>
      </w:hyperlink>
      <w:r w:rsidR="00270328">
        <w:rPr>
          <w:rFonts w:asciiTheme="minorHAnsi" w:hAnsiTheme="minorHAnsi"/>
          <w:sz w:val="22"/>
          <w:szCs w:val="22"/>
        </w:rPr>
        <w:t xml:space="preserve">) and reconstructions for each figure </w:t>
      </w:r>
      <w:r>
        <w:rPr>
          <w:rFonts w:asciiTheme="minorHAnsi" w:hAnsiTheme="minorHAnsi"/>
          <w:sz w:val="22"/>
          <w:szCs w:val="22"/>
        </w:rPr>
        <w:t>can</w:t>
      </w:r>
      <w:r w:rsidR="00270328">
        <w:rPr>
          <w:rFonts w:asciiTheme="minorHAnsi" w:hAnsiTheme="minorHAnsi"/>
          <w:sz w:val="22"/>
          <w:szCs w:val="22"/>
        </w:rPr>
        <w:t xml:space="preserve"> be found as neuron sets</w:t>
      </w:r>
      <w:r>
        <w:rPr>
          <w:rFonts w:asciiTheme="minorHAnsi" w:hAnsiTheme="minorHAnsi"/>
          <w:sz w:val="22"/>
          <w:szCs w:val="22"/>
        </w:rPr>
        <w:t xml:space="preserve"> in the interactive viewer</w:t>
      </w:r>
      <w:r w:rsidR="00270328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(persistent links: 126nm data: </w:t>
      </w:r>
      <w:hyperlink r:id="rId12" w:history="1">
        <w:r>
          <w:rPr>
            <w:rStyle w:val="Hyperlink"/>
            <w:rFonts w:ascii="Roboto" w:hAnsi="Roboto"/>
            <w:color w:val="0088C3"/>
            <w:sz w:val="21"/>
            <w:szCs w:val="21"/>
            <w:shd w:val="clear" w:color="auto" w:fill="F0F0F0"/>
          </w:rPr>
          <w:t>https://hdl.handle.net/20.500.12158/EIN-0000061.1</w:t>
        </w:r>
      </w:hyperlink>
      <w:r>
        <w:rPr>
          <w:rFonts w:asciiTheme="minorHAnsi" w:hAnsiTheme="minorHAnsi"/>
          <w:sz w:val="22"/>
          <w:szCs w:val="22"/>
        </w:rPr>
        <w:t xml:space="preserve">; 24nm data: </w:t>
      </w:r>
      <w:hyperlink r:id="rId13" w:history="1">
        <w:r>
          <w:rPr>
            <w:rStyle w:val="Hyperlink"/>
            <w:rFonts w:ascii="Roboto" w:hAnsi="Roboto"/>
            <w:color w:val="0088C3"/>
            <w:sz w:val="21"/>
            <w:szCs w:val="21"/>
            <w:shd w:val="clear" w:color="auto" w:fill="F0F0F0"/>
          </w:rPr>
          <w:t>https://hdl.handle.net/20.500.12158/EIN-0000062.1</w:t>
        </w:r>
      </w:hyperlink>
      <w:r>
        <w:t>)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4"/>
      <w:footerReference w:type="even" r:id="rId15"/>
      <w:footerReference w:type="default" r:id="rId16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61430C" w14:textId="77777777" w:rsidR="00C15FC4" w:rsidRDefault="00C15FC4" w:rsidP="004215FE">
      <w:r>
        <w:separator/>
      </w:r>
    </w:p>
  </w:endnote>
  <w:endnote w:type="continuationSeparator" w:id="0">
    <w:p w14:paraId="1B5B7C2C" w14:textId="77777777" w:rsidR="00C15FC4" w:rsidRDefault="00C15FC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422D5A" w14:textId="77777777" w:rsidR="00C15FC4" w:rsidRDefault="00C15FC4" w:rsidP="004215FE">
      <w:r>
        <w:separator/>
      </w:r>
    </w:p>
  </w:footnote>
  <w:footnote w:type="continuationSeparator" w:id="0">
    <w:p w14:paraId="401589EE" w14:textId="77777777" w:rsidR="00C15FC4" w:rsidRDefault="00C15FC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09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67EE8"/>
    <w:rsid w:val="00270328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532"/>
    <w:rsid w:val="009D0D28"/>
    <w:rsid w:val="009E6ACE"/>
    <w:rsid w:val="009E7B13"/>
    <w:rsid w:val="009F3150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15FC4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933D4"/>
    <w:rsid w:val="00FC1F40"/>
    <w:rsid w:val="00FD0F2C"/>
    <w:rsid w:val="00FD48F3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C531EA8F-3247-4946-9E84-322D40A7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703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yperlink" Target="https://hdl.handle.net/20.500.12158/EIN-0000062.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hdl.handle.net/20.500.12158/EIN-0000061.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sectbraindb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5811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Stanley Heinze</cp:lastModifiedBy>
  <cp:revision>4</cp:revision>
  <dcterms:created xsi:type="dcterms:W3CDTF">2021-04-13T07:40:00Z</dcterms:created>
  <dcterms:modified xsi:type="dcterms:W3CDTF">2021-07-13T07:35:00Z</dcterms:modified>
</cp:coreProperties>
</file>