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613B260C"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52F958B" w14:textId="77777777" w:rsidR="006C3193" w:rsidRDefault="006C3193" w:rsidP="00FD4937">
      <w:pPr>
        <w:rPr>
          <w:rFonts w:asciiTheme="minorHAnsi" w:hAnsiTheme="minorHAnsi"/>
          <w:sz w:val="22"/>
          <w:szCs w:val="22"/>
        </w:rPr>
      </w:pPr>
    </w:p>
    <w:p w14:paraId="0BF82BE2" w14:textId="509E272C" w:rsidR="004F0E80" w:rsidRPr="00E0765B" w:rsidRDefault="004F0E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data used in this study originate from an original clinical study. Details on study can be found Marks M. </w:t>
      </w:r>
      <w:r>
        <w:rPr>
          <w:rFonts w:asciiTheme="minorHAnsi" w:hAnsiTheme="minorHAnsi"/>
          <w:i/>
        </w:rPr>
        <w:t xml:space="preserve">et </w:t>
      </w:r>
      <w:r w:rsidRPr="00E0765B">
        <w:rPr>
          <w:rFonts w:asciiTheme="minorHAnsi" w:hAnsiTheme="minorHAnsi"/>
          <w:i/>
        </w:rPr>
        <w:t xml:space="preserve">al. </w:t>
      </w:r>
      <w:r w:rsidRPr="00E0765B">
        <w:rPr>
          <w:rFonts w:asciiTheme="minorHAnsi" w:hAnsiTheme="minorHAnsi"/>
        </w:rPr>
        <w:t xml:space="preserve">Transmission of COVID-19 in 282 clusters in Catalonia, Spain: a cohort </w:t>
      </w:r>
      <w:proofErr w:type="gramStart"/>
      <w:r w:rsidRPr="00E0765B">
        <w:rPr>
          <w:rFonts w:asciiTheme="minorHAnsi" w:hAnsiTheme="minorHAnsi"/>
        </w:rPr>
        <w:t>study .</w:t>
      </w:r>
      <w:proofErr w:type="gramEnd"/>
      <w:r w:rsidRPr="00E0765B">
        <w:rPr>
          <w:rFonts w:asciiTheme="minorHAnsi" w:hAnsiTheme="minorHAnsi"/>
        </w:rPr>
        <w:t xml:space="preserve"> </w:t>
      </w:r>
    </w:p>
    <w:p w14:paraId="647114E3" w14:textId="3F0E5138" w:rsidR="006C3193" w:rsidRPr="006C3193" w:rsidRDefault="004F0E80" w:rsidP="004F0E8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gramStart"/>
      <w:r w:rsidRPr="00E0765B">
        <w:rPr>
          <w:rFonts w:asciiTheme="minorHAnsi" w:hAnsiTheme="minorHAnsi"/>
        </w:rPr>
        <w:t>Consequently</w:t>
      </w:r>
      <w:proofErr w:type="gramEnd"/>
      <w:r w:rsidRPr="00E0765B">
        <w:rPr>
          <w:rFonts w:asciiTheme="minorHAnsi" w:hAnsiTheme="minorHAnsi"/>
        </w:rPr>
        <w:t xml:space="preserve"> </w:t>
      </w:r>
      <w:r w:rsidR="006C3193" w:rsidRPr="00E0765B">
        <w:rPr>
          <w:rFonts w:asciiTheme="minorHAnsi" w:hAnsiTheme="minorHAnsi"/>
        </w:rPr>
        <w:t xml:space="preserve">no sample size was </w:t>
      </w:r>
      <w:r w:rsidRPr="00E0765B">
        <w:rPr>
          <w:rFonts w:asciiTheme="minorHAnsi" w:hAnsiTheme="minorHAnsi"/>
        </w:rPr>
        <w:t>performed for</w:t>
      </w:r>
      <w:r>
        <w:rPr>
          <w:rFonts w:asciiTheme="minorHAnsi" w:hAnsiTheme="minorHAnsi"/>
        </w:rPr>
        <w:t xml:space="preserve"> this ad hoc modelling study.</w:t>
      </w:r>
    </w:p>
    <w:p w14:paraId="15A7D55C" w14:textId="77777777" w:rsidR="00FD4937" w:rsidRPr="006C3193" w:rsidRDefault="00FD4937" w:rsidP="00FD4937">
      <w:pPr>
        <w:rPr>
          <w:rFonts w:asciiTheme="minorHAnsi" w:hAnsiTheme="minorHAnsi"/>
          <w:sz w:val="22"/>
          <w:szCs w:val="22"/>
        </w:rPr>
      </w:pPr>
    </w:p>
    <w:p w14:paraId="62B0F546" w14:textId="77777777" w:rsidR="00FD4937" w:rsidRPr="006C3193" w:rsidRDefault="00FD4937" w:rsidP="00FD4937">
      <w:pPr>
        <w:rPr>
          <w:rFonts w:asciiTheme="minorHAnsi" w:hAnsiTheme="minorHAnsi"/>
          <w:sz w:val="22"/>
          <w:szCs w:val="22"/>
        </w:rPr>
      </w:pPr>
      <w:r w:rsidRPr="006C3193">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504BF2CC" w14:textId="0CAE6EE8" w:rsidR="006C34BA" w:rsidRDefault="00FD4937" w:rsidP="006C34BA">
      <w:pPr>
        <w:rPr>
          <w:rFonts w:asciiTheme="minorHAnsi" w:hAnsiTheme="minorHAnsi"/>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r w:rsidR="006C3193">
        <w:rPr>
          <w:rFonts w:asciiTheme="minorHAnsi" w:hAnsiTheme="minorHAnsi"/>
        </w:rPr>
        <w:t xml:space="preserve"> </w:t>
      </w:r>
    </w:p>
    <w:p w14:paraId="514D76EC" w14:textId="20F94A67" w:rsidR="006C3193" w:rsidRDefault="006C34B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sidR="00337305">
        <w:rPr>
          <w:rFonts w:asciiTheme="minorHAnsi" w:hAnsiTheme="minorHAnsi"/>
        </w:rPr>
        <w:t xml:space="preserve">data come from a clinical study, </w:t>
      </w:r>
      <w:r>
        <w:rPr>
          <w:rFonts w:asciiTheme="minorHAnsi" w:hAnsiTheme="minorHAnsi"/>
        </w:rPr>
        <w:t xml:space="preserve">hence no replicates </w:t>
      </w:r>
      <w:r w:rsidR="00337305">
        <w:rPr>
          <w:rFonts w:asciiTheme="minorHAnsi" w:hAnsiTheme="minorHAnsi"/>
        </w:rPr>
        <w:t>have been</w:t>
      </w:r>
      <w:r>
        <w:rPr>
          <w:rFonts w:asciiTheme="minorHAnsi" w:hAnsiTheme="minorHAnsi"/>
        </w:rPr>
        <w:t xml:space="preserve"> performed.</w:t>
      </w:r>
    </w:p>
    <w:p w14:paraId="3483F148" w14:textId="3F7AA478" w:rsidR="006C3193" w:rsidRDefault="006C319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F045EDE" w14:textId="5D8BD711" w:rsidR="006C34BA" w:rsidRDefault="006C34B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Some outliers were removed from the original dataset. The selection process is </w:t>
      </w:r>
      <w:r w:rsidR="00122D29">
        <w:rPr>
          <w:rFonts w:asciiTheme="minorHAnsi" w:hAnsiTheme="minorHAnsi"/>
        </w:rPr>
        <w:t>described</w:t>
      </w:r>
      <w:r>
        <w:rPr>
          <w:rFonts w:asciiTheme="minorHAnsi" w:hAnsiTheme="minorHAnsi"/>
        </w:rPr>
        <w:t xml:space="preserve"> in the section</w:t>
      </w:r>
      <w:r w:rsidR="00122D29">
        <w:rPr>
          <w:rFonts w:asciiTheme="minorHAnsi" w:hAnsiTheme="minorHAnsi"/>
        </w:rPr>
        <w:t xml:space="preserve"> </w:t>
      </w:r>
      <w:r w:rsidR="00987AF9">
        <w:rPr>
          <w:rFonts w:asciiTheme="minorHAnsi" w:hAnsiTheme="minorHAnsi"/>
          <w:i/>
        </w:rPr>
        <w:t>Study participant</w:t>
      </w:r>
      <w:r w:rsidR="00F45EDD">
        <w:rPr>
          <w:rFonts w:asciiTheme="minorHAnsi" w:hAnsiTheme="minorHAnsi"/>
          <w:i/>
        </w:rPr>
        <w:t xml:space="preserve"> </w:t>
      </w:r>
      <w:r w:rsidR="00F45EDD">
        <w:rPr>
          <w:rFonts w:asciiTheme="minorHAnsi" w:hAnsiTheme="minorHAnsi"/>
        </w:rPr>
        <w:t>(page 12)</w:t>
      </w:r>
      <w:r w:rsidR="00987AF9">
        <w:rPr>
          <w:rFonts w:asciiTheme="minorHAnsi" w:hAnsiTheme="minorHAnsi"/>
          <w:i/>
        </w:rPr>
        <w:t xml:space="preserve"> </w:t>
      </w:r>
      <w:r w:rsidR="00987AF9">
        <w:rPr>
          <w:rFonts w:asciiTheme="minorHAnsi" w:hAnsiTheme="minorHAnsi"/>
        </w:rPr>
        <w:t>in the methods and is summarized in the supplementary figure S1</w:t>
      </w:r>
      <w:r w:rsidR="00146C5A">
        <w:rPr>
          <w:rFonts w:asciiTheme="minorHAnsi" w:hAnsiTheme="minorHAnsi"/>
        </w:rPr>
        <w:t xml:space="preserve"> (page 19)</w:t>
      </w:r>
      <w:r w:rsidR="00987AF9">
        <w:rPr>
          <w:rFonts w:asciiTheme="minorHAnsi" w:hAnsiTheme="minorHAnsi"/>
        </w:rPr>
        <w:t>.</w:t>
      </w:r>
    </w:p>
    <w:p w14:paraId="4C21E94D" w14:textId="4C0002E4" w:rsidR="00987AF9" w:rsidRDefault="00987AF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77BCF74" w14:textId="67CAE7D8" w:rsidR="00987AF9" w:rsidRDefault="00987AF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w:t>
      </w:r>
      <w:r w:rsidRPr="00505C51">
        <w:rPr>
          <w:rFonts w:asciiTheme="minorHAnsi" w:hAnsiTheme="minorHAnsi"/>
          <w:sz w:val="22"/>
          <w:szCs w:val="22"/>
        </w:rPr>
        <w:t xml:space="preserve">High-throughput </w:t>
      </w:r>
      <w:r>
        <w:rPr>
          <w:rFonts w:asciiTheme="minorHAnsi" w:hAnsiTheme="minorHAnsi"/>
          <w:sz w:val="22"/>
          <w:szCs w:val="22"/>
        </w:rPr>
        <w:t>techniques was used in this study.</w:t>
      </w:r>
    </w:p>
    <w:p w14:paraId="2AF41A17" w14:textId="77777777" w:rsidR="00FD4937" w:rsidRPr="00987AF9" w:rsidRDefault="00FD4937" w:rsidP="00FD4937">
      <w:pPr>
        <w:rPr>
          <w:rFonts w:asciiTheme="minorHAnsi" w:hAnsiTheme="minorHAnsi"/>
          <w:b/>
          <w:bCs/>
        </w:rPr>
      </w:pPr>
    </w:p>
    <w:p w14:paraId="7199B294" w14:textId="77777777" w:rsidR="00FD4937" w:rsidRPr="00987AF9" w:rsidRDefault="00FD4937" w:rsidP="00FD4937">
      <w:pPr>
        <w:rPr>
          <w:rFonts w:asciiTheme="minorHAnsi" w:hAnsiTheme="minorHAnsi"/>
          <w:b/>
          <w:bCs/>
        </w:rPr>
      </w:pPr>
      <w:r w:rsidRPr="00987AF9">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5DB49C2" w14:textId="77777777" w:rsidR="006079E0" w:rsidRDefault="00F45EDD" w:rsidP="00F45EDD">
      <w:pPr>
        <w:framePr w:w="7817" w:h="1088" w:hSpace="180" w:wrap="around" w:vAnchor="text" w:hAnchor="page" w:x="1831" w:y="18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made use of non-linear mixed effect modelling in order to estimate the parameters of the different models. We computed the </w:t>
      </w:r>
      <w:r w:rsidRPr="00987AF9">
        <w:rPr>
          <w:rFonts w:asciiTheme="minorHAnsi" w:hAnsiTheme="minorHAnsi"/>
          <w:sz w:val="22"/>
          <w:szCs w:val="22"/>
        </w:rPr>
        <w:t xml:space="preserve">maximum-likelihood estimator using the stochastic approximation expectation-maximization (SAEM) algorithm implemented in </w:t>
      </w:r>
      <w:proofErr w:type="spellStart"/>
      <w:r w:rsidRPr="00987AF9">
        <w:rPr>
          <w:rFonts w:asciiTheme="minorHAnsi" w:hAnsiTheme="minorHAnsi"/>
          <w:sz w:val="22"/>
          <w:szCs w:val="22"/>
        </w:rPr>
        <w:t>Monolix</w:t>
      </w:r>
      <w:proofErr w:type="spellEnd"/>
      <w:r w:rsidRPr="00987AF9">
        <w:rPr>
          <w:rFonts w:asciiTheme="minorHAnsi" w:hAnsiTheme="minorHAnsi"/>
          <w:sz w:val="22"/>
          <w:szCs w:val="22"/>
        </w:rPr>
        <w:t xml:space="preserve"> Software 2020R1</w:t>
      </w:r>
      <w:r>
        <w:rPr>
          <w:rFonts w:asciiTheme="minorHAnsi" w:hAnsiTheme="minorHAnsi"/>
          <w:sz w:val="22"/>
          <w:szCs w:val="22"/>
        </w:rPr>
        <w:t>. The BIC was used to select the model providing the best fit.</w:t>
      </w:r>
    </w:p>
    <w:p w14:paraId="0673F782" w14:textId="224F7C97" w:rsidR="00F45EDD" w:rsidRDefault="006079E0" w:rsidP="00F45EDD">
      <w:pPr>
        <w:framePr w:w="7817" w:h="1088" w:hSpace="180" w:wrap="around" w:vAnchor="text" w:hAnchor="page" w:x="1831" w:y="18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079E0">
        <w:rPr>
          <w:rFonts w:asciiTheme="minorHAnsi" w:hAnsiTheme="minorHAnsi"/>
          <w:sz w:val="22"/>
          <w:szCs w:val="22"/>
        </w:rPr>
        <w:t xml:space="preserve">The association between the viral load and the transmission probability was assessed using a Wald test. </w:t>
      </w:r>
      <w:r w:rsidR="00F45EDD">
        <w:rPr>
          <w:rFonts w:asciiTheme="minorHAnsi" w:hAnsiTheme="minorHAnsi"/>
          <w:sz w:val="22"/>
          <w:szCs w:val="22"/>
        </w:rPr>
        <w:t xml:space="preserve"> </w:t>
      </w:r>
      <w:r>
        <w:rPr>
          <w:rFonts w:asciiTheme="minorHAnsi" w:hAnsiTheme="minorHAnsi"/>
          <w:sz w:val="22"/>
          <w:szCs w:val="22"/>
        </w:rPr>
        <w:t xml:space="preserve">All </w:t>
      </w:r>
      <w:proofErr w:type="spellStart"/>
      <w:r>
        <w:rPr>
          <w:rFonts w:asciiTheme="minorHAnsi" w:hAnsiTheme="minorHAnsi"/>
          <w:sz w:val="22"/>
          <w:szCs w:val="22"/>
        </w:rPr>
        <w:t>statiscial</w:t>
      </w:r>
      <w:proofErr w:type="spellEnd"/>
      <w:r>
        <w:rPr>
          <w:rFonts w:asciiTheme="minorHAnsi" w:hAnsiTheme="minorHAnsi"/>
          <w:sz w:val="22"/>
          <w:szCs w:val="22"/>
        </w:rPr>
        <w:t xml:space="preserve"> methods are detailed in </w:t>
      </w:r>
      <w:r w:rsidR="00F45EDD">
        <w:rPr>
          <w:rFonts w:asciiTheme="minorHAnsi" w:hAnsiTheme="minorHAnsi"/>
          <w:sz w:val="22"/>
          <w:szCs w:val="22"/>
        </w:rPr>
        <w:t xml:space="preserve">the sections </w:t>
      </w:r>
      <w:r w:rsidR="00F45EDD">
        <w:rPr>
          <w:rFonts w:asciiTheme="minorHAnsi" w:hAnsiTheme="minorHAnsi"/>
          <w:i/>
          <w:sz w:val="22"/>
          <w:szCs w:val="22"/>
        </w:rPr>
        <w:t>statistical model for viral kinetics, probability of transmission</w:t>
      </w:r>
      <w:r w:rsidR="00F45EDD">
        <w:rPr>
          <w:rFonts w:asciiTheme="minorHAnsi" w:hAnsiTheme="minorHAnsi"/>
          <w:sz w:val="22"/>
          <w:szCs w:val="22"/>
        </w:rPr>
        <w:t xml:space="preserve"> and </w:t>
      </w:r>
      <w:r w:rsidR="00F45EDD">
        <w:rPr>
          <w:rFonts w:asciiTheme="minorHAnsi" w:hAnsiTheme="minorHAnsi"/>
          <w:i/>
          <w:sz w:val="22"/>
          <w:szCs w:val="22"/>
        </w:rPr>
        <w:t xml:space="preserve">parameters estimation </w:t>
      </w:r>
      <w:r w:rsidR="00F45EDD">
        <w:rPr>
          <w:rFonts w:asciiTheme="minorHAnsi" w:hAnsiTheme="minorHAnsi"/>
          <w:sz w:val="22"/>
          <w:szCs w:val="22"/>
        </w:rPr>
        <w:t>in the methods</w:t>
      </w:r>
      <w:r w:rsidR="00AC5FFD">
        <w:rPr>
          <w:rFonts w:asciiTheme="minorHAnsi" w:hAnsiTheme="minorHAnsi"/>
          <w:sz w:val="22"/>
          <w:szCs w:val="22"/>
        </w:rPr>
        <w:t xml:space="preserve"> (details</w:t>
      </w:r>
      <w:r w:rsidR="00F45EDD">
        <w:rPr>
          <w:rFonts w:asciiTheme="minorHAnsi" w:hAnsiTheme="minorHAnsi"/>
          <w:sz w:val="22"/>
          <w:szCs w:val="22"/>
        </w:rPr>
        <w:t xml:space="preserve"> pages 15 to 17</w:t>
      </w:r>
      <w:r w:rsidR="00AC5FFD">
        <w:rPr>
          <w:rFonts w:asciiTheme="minorHAnsi" w:hAnsiTheme="minorHAnsi"/>
          <w:sz w:val="22"/>
          <w:szCs w:val="22"/>
        </w:rPr>
        <w:t>)</w:t>
      </w:r>
      <w:r w:rsidR="00F45EDD">
        <w:rPr>
          <w:rFonts w:asciiTheme="minorHAnsi" w:hAnsiTheme="minorHAnsi"/>
          <w:sz w:val="22"/>
          <w:szCs w:val="22"/>
        </w:rPr>
        <w:t>.</w:t>
      </w:r>
    </w:p>
    <w:p w14:paraId="29EAF95D" w14:textId="77777777" w:rsidR="00F45EDD" w:rsidRDefault="00F45EDD" w:rsidP="00F45EDD">
      <w:pPr>
        <w:framePr w:w="7817" w:h="1088" w:hSpace="180" w:wrap="around" w:vAnchor="text" w:hAnchor="page" w:x="1831" w:y="183"/>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C40AD3C" w14:textId="40BDB5D9" w:rsidR="00F45EDD" w:rsidRDefault="00F45EDD" w:rsidP="00F45EDD">
      <w:pPr>
        <w:framePr w:w="7817" w:h="1088" w:hSpace="180" w:wrap="around" w:vAnchor="text" w:hAnchor="page" w:x="1831" w:y="18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data </w:t>
      </w:r>
      <w:r w:rsidR="006079E0">
        <w:rPr>
          <w:rFonts w:asciiTheme="minorHAnsi" w:hAnsiTheme="minorHAnsi"/>
          <w:sz w:val="22"/>
          <w:szCs w:val="22"/>
        </w:rPr>
        <w:t xml:space="preserve">are given </w:t>
      </w:r>
      <w:r>
        <w:rPr>
          <w:rFonts w:asciiTheme="minorHAnsi" w:hAnsiTheme="minorHAnsi"/>
          <w:sz w:val="22"/>
          <w:szCs w:val="22"/>
        </w:rPr>
        <w:t>as follows:</w:t>
      </w:r>
    </w:p>
    <w:p w14:paraId="08207CC3" w14:textId="6473EC57" w:rsidR="00F45EDD" w:rsidRDefault="006079E0" w:rsidP="00F45EDD">
      <w:pPr>
        <w:pStyle w:val="ListParagraph"/>
        <w:framePr w:w="7817" w:h="1088" w:hSpace="180" w:wrap="around" w:vAnchor="text" w:hAnchor="page" w:x="1831" w:y="183"/>
        <w:numPr>
          <w:ilvl w:val="0"/>
          <w:numId w:val="7"/>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Viral load and sampling times in i</w:t>
      </w:r>
      <w:r w:rsidR="00F45EDD">
        <w:rPr>
          <w:rFonts w:asciiTheme="minorHAnsi" w:hAnsiTheme="minorHAnsi"/>
          <w:sz w:val="22"/>
          <w:szCs w:val="22"/>
        </w:rPr>
        <w:t>ndex cases are plotted in figure 1</w:t>
      </w:r>
      <w:r>
        <w:rPr>
          <w:rFonts w:asciiTheme="minorHAnsi" w:hAnsiTheme="minorHAnsi"/>
          <w:sz w:val="22"/>
          <w:szCs w:val="22"/>
        </w:rPr>
        <w:t xml:space="preserve"> for individual having 3 swab samples</w:t>
      </w:r>
    </w:p>
    <w:p w14:paraId="4CC620CC" w14:textId="66CDB833" w:rsidR="00F45EDD" w:rsidRPr="00F45EDD" w:rsidRDefault="00F45EDD" w:rsidP="00F45EDD">
      <w:pPr>
        <w:pStyle w:val="ListParagraph"/>
        <w:framePr w:w="7817" w:h="1088" w:hSpace="180" w:wrap="around" w:vAnchor="text" w:hAnchor="page" w:x="1831" w:y="183"/>
        <w:numPr>
          <w:ilvl w:val="0"/>
          <w:numId w:val="7"/>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distribution of contacts is depicted in the supplementary figure 2</w:t>
      </w:r>
      <w:r w:rsidRPr="00F45EDD">
        <w:rPr>
          <w:rFonts w:asciiTheme="minorHAnsi" w:hAnsiTheme="minorHAnsi"/>
          <w:sz w:val="22"/>
          <w:szCs w:val="22"/>
        </w:rPr>
        <w:t xml:space="preserve"> </w:t>
      </w:r>
    </w:p>
    <w:p w14:paraId="5EB1EDE5" w14:textId="04EB30D3" w:rsidR="00F45EDD" w:rsidRDefault="00F45EDD" w:rsidP="00F45EDD">
      <w:pPr>
        <w:framePr w:w="7817" w:h="1088" w:hSpace="180" w:wrap="around" w:vAnchor="text" w:hAnchor="page" w:x="1831" w:y="183"/>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AE5AAFF" w14:textId="77777777" w:rsidR="00FC075C" w:rsidRDefault="00FC075C" w:rsidP="00FD4937">
      <w:pPr>
        <w:rPr>
          <w:rFonts w:asciiTheme="minorHAnsi" w:hAnsiTheme="minorHAnsi"/>
          <w:bCs/>
          <w:sz w:val="22"/>
          <w:szCs w:val="22"/>
        </w:rPr>
      </w:pPr>
    </w:p>
    <w:p w14:paraId="6C31C530" w14:textId="3CE957B6"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E49913D" w14:textId="4CE39FF4" w:rsidR="008058E6" w:rsidRDefault="008058E6" w:rsidP="008058E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we realised a posterior analysis of previously published data, no groups were allocated.</w:t>
      </w:r>
    </w:p>
    <w:p w14:paraId="537C42D5" w14:textId="611CD47F" w:rsidR="008058E6" w:rsidRDefault="008058E6" w:rsidP="008058E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633F42DF" w14:textId="4A8B29A6" w:rsidR="00957B69" w:rsidRPr="008058E6" w:rsidRDefault="008058E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details of the original study can be found in: </w:t>
      </w:r>
      <w:r w:rsidRPr="00E0765B">
        <w:rPr>
          <w:rFonts w:asciiTheme="minorHAnsi" w:hAnsiTheme="minorHAnsi"/>
        </w:rPr>
        <w:t xml:space="preserve">Marks M. </w:t>
      </w:r>
      <w:r w:rsidRPr="00E0765B">
        <w:rPr>
          <w:rFonts w:asciiTheme="minorHAnsi" w:hAnsiTheme="minorHAnsi"/>
          <w:i/>
        </w:rPr>
        <w:t xml:space="preserve">et al. </w:t>
      </w:r>
      <w:r w:rsidRPr="00E0765B">
        <w:rPr>
          <w:rFonts w:asciiTheme="minorHAnsi" w:hAnsiTheme="minorHAnsi"/>
        </w:rPr>
        <w:t>Transmission of COVID-19 in 282 clusters in Catalonia, Spain: a cohort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3931CB10"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647EC25" w14:textId="77777777" w:rsidR="008058E6" w:rsidRDefault="008058E6" w:rsidP="00FD4937">
      <w:pPr>
        <w:rPr>
          <w:rFonts w:asciiTheme="minorHAnsi" w:hAnsiTheme="minorHAnsi"/>
          <w:sz w:val="22"/>
          <w:szCs w:val="22"/>
        </w:rPr>
      </w:pPr>
    </w:p>
    <w:p w14:paraId="4DF74D25" w14:textId="75C0657A" w:rsidR="00957B69" w:rsidRDefault="0020266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w:t>
      </w:r>
      <w:r w:rsidR="008058E6" w:rsidRPr="008058E6">
        <w:rPr>
          <w:rFonts w:asciiTheme="minorHAnsi" w:hAnsiTheme="minorHAnsi"/>
          <w:sz w:val="22"/>
          <w:szCs w:val="22"/>
        </w:rPr>
        <w:t xml:space="preserve"> data</w:t>
      </w:r>
      <w:r>
        <w:rPr>
          <w:rFonts w:asciiTheme="minorHAnsi" w:hAnsiTheme="minorHAnsi"/>
          <w:sz w:val="22"/>
          <w:szCs w:val="22"/>
        </w:rPr>
        <w:t xml:space="preserve">set </w:t>
      </w:r>
      <w:r w:rsidR="008058E6" w:rsidRPr="008058E6">
        <w:rPr>
          <w:rFonts w:asciiTheme="minorHAnsi" w:hAnsiTheme="minorHAnsi"/>
          <w:sz w:val="22"/>
          <w:szCs w:val="22"/>
        </w:rPr>
        <w:t>used for t</w:t>
      </w:r>
      <w:r w:rsidR="008058E6">
        <w:rPr>
          <w:rFonts w:asciiTheme="minorHAnsi" w:hAnsiTheme="minorHAnsi"/>
          <w:sz w:val="22"/>
          <w:szCs w:val="22"/>
        </w:rPr>
        <w:t xml:space="preserve">his study </w:t>
      </w:r>
      <w:r w:rsidR="00AD2639">
        <w:rPr>
          <w:rFonts w:asciiTheme="minorHAnsi" w:hAnsiTheme="minorHAnsi"/>
          <w:sz w:val="22"/>
          <w:szCs w:val="22"/>
        </w:rPr>
        <w:t>has already been uploaded</w:t>
      </w:r>
      <w:r w:rsidR="008058E6">
        <w:rPr>
          <w:rFonts w:asciiTheme="minorHAnsi" w:hAnsiTheme="minorHAnsi"/>
          <w:sz w:val="22"/>
          <w:szCs w:val="22"/>
        </w:rPr>
        <w:t xml:space="preserve">. </w:t>
      </w:r>
    </w:p>
    <w:p w14:paraId="48AEC8D0" w14:textId="745AB185" w:rsidR="008058E6" w:rsidRDefault="008058E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65932FA" w14:textId="41F97F44" w:rsidR="008058E6" w:rsidRPr="008058E6" w:rsidRDefault="008058E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model files and the simulations codes </w:t>
      </w:r>
      <w:r w:rsidR="00202662">
        <w:rPr>
          <w:rFonts w:asciiTheme="minorHAnsi" w:hAnsiTheme="minorHAnsi"/>
          <w:sz w:val="22"/>
          <w:szCs w:val="22"/>
        </w:rPr>
        <w:t xml:space="preserve">will be available on </w:t>
      </w:r>
      <w:proofErr w:type="spellStart"/>
      <w:r w:rsidR="00202662">
        <w:rPr>
          <w:rFonts w:asciiTheme="minorHAnsi" w:hAnsiTheme="minorHAnsi"/>
          <w:sz w:val="22"/>
          <w:szCs w:val="22"/>
        </w:rPr>
        <w:t>FigShare</w:t>
      </w:r>
      <w:proofErr w:type="spellEnd"/>
      <w:r w:rsidR="00202662">
        <w:rPr>
          <w:rFonts w:asciiTheme="minorHAnsi" w:hAnsiTheme="minorHAnsi"/>
          <w:sz w:val="22"/>
          <w:szCs w:val="22"/>
        </w:rPr>
        <w:t xml:space="preserve"> </w:t>
      </w:r>
      <w:r w:rsidR="00AD2639">
        <w:rPr>
          <w:rFonts w:asciiTheme="minorHAnsi" w:hAnsiTheme="minorHAnsi"/>
          <w:sz w:val="22"/>
          <w:szCs w:val="22"/>
        </w:rPr>
        <w:t>upon the</w:t>
      </w:r>
      <w:r w:rsidR="00202662">
        <w:rPr>
          <w:rFonts w:asciiTheme="minorHAnsi" w:hAnsiTheme="minorHAnsi"/>
          <w:sz w:val="22"/>
          <w:szCs w:val="22"/>
        </w:rPr>
        <w:t xml:space="preserve"> paper </w:t>
      </w:r>
      <w:r w:rsidR="00AD2639">
        <w:rPr>
          <w:rFonts w:asciiTheme="minorHAnsi" w:hAnsiTheme="minorHAnsi"/>
          <w:sz w:val="22"/>
          <w:szCs w:val="22"/>
        </w:rPr>
        <w:t>acceptance</w:t>
      </w:r>
      <w:r w:rsidR="00202662">
        <w:rPr>
          <w:rFonts w:asciiTheme="minorHAnsi" w:hAnsiTheme="minorHAnsi"/>
          <w:sz w:val="22"/>
          <w:szCs w:val="22"/>
        </w:rPr>
        <w:t>.</w:t>
      </w:r>
      <w:r w:rsidR="00AD2639">
        <w:rPr>
          <w:rFonts w:asciiTheme="minorHAnsi" w:hAnsiTheme="minorHAnsi"/>
          <w:sz w:val="22"/>
          <w:szCs w:val="22"/>
        </w:rPr>
        <w:t xml:space="preserve"> This will ensure appropriate referencing of data and source code used. </w:t>
      </w:r>
    </w:p>
    <w:p w14:paraId="1B4B9047" w14:textId="77777777" w:rsidR="00FD4937" w:rsidRPr="004F0E80" w:rsidRDefault="00FD4937" w:rsidP="00FD4937">
      <w:pPr>
        <w:rPr>
          <w:rFonts w:asciiTheme="minorHAnsi" w:hAnsiTheme="minorHAnsi"/>
          <w:sz w:val="22"/>
          <w:szCs w:val="22"/>
          <w:lang w:val="en-US"/>
        </w:rPr>
      </w:pPr>
    </w:p>
    <w:p w14:paraId="05B255FE" w14:textId="77777777" w:rsidR="00BE5736" w:rsidRPr="004F0E80" w:rsidRDefault="00BE5736">
      <w:pPr>
        <w:rPr>
          <w:lang w:val="en-US"/>
        </w:rPr>
      </w:pPr>
    </w:p>
    <w:p w14:paraId="2599B5C3" w14:textId="77777777" w:rsidR="00BE5736" w:rsidRPr="004F0E80" w:rsidRDefault="00BE5736">
      <w:pPr>
        <w:rPr>
          <w:lang w:val="en-US"/>
        </w:rPr>
      </w:pPr>
    </w:p>
    <w:p w14:paraId="14DEC510" w14:textId="77777777" w:rsidR="00BE5736" w:rsidRPr="004F0E80" w:rsidRDefault="00BE5736">
      <w:pPr>
        <w:rPr>
          <w:lang w:val="en-US"/>
        </w:rPr>
      </w:pPr>
    </w:p>
    <w:sectPr w:rsidR="00BE5736" w:rsidRPr="004F0E80">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6952" w14:textId="77777777" w:rsidR="00004525" w:rsidRDefault="00004525">
      <w:r>
        <w:separator/>
      </w:r>
    </w:p>
  </w:endnote>
  <w:endnote w:type="continuationSeparator" w:id="0">
    <w:p w14:paraId="0BF59370" w14:textId="77777777" w:rsidR="00004525" w:rsidRDefault="0000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7084" w14:textId="77777777" w:rsidR="00004525" w:rsidRDefault="00004525">
      <w:r>
        <w:separator/>
      </w:r>
    </w:p>
  </w:footnote>
  <w:footnote w:type="continuationSeparator" w:id="0">
    <w:p w14:paraId="6317AC7C" w14:textId="77777777" w:rsidR="00004525" w:rsidRDefault="0000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D6A10"/>
    <w:multiLevelType w:val="hybridMultilevel"/>
    <w:tmpl w:val="79563A4E"/>
    <w:lvl w:ilvl="0" w:tplc="D37CEF0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377E45"/>
    <w:multiLevelType w:val="hybridMultilevel"/>
    <w:tmpl w:val="9DBE30F6"/>
    <w:lvl w:ilvl="0" w:tplc="EAAED70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4525"/>
    <w:rsid w:val="000837BC"/>
    <w:rsid w:val="000954CA"/>
    <w:rsid w:val="00122D29"/>
    <w:rsid w:val="00146C5A"/>
    <w:rsid w:val="001A7157"/>
    <w:rsid w:val="00202662"/>
    <w:rsid w:val="00277FE8"/>
    <w:rsid w:val="003153C4"/>
    <w:rsid w:val="00332DC6"/>
    <w:rsid w:val="00337305"/>
    <w:rsid w:val="0036750D"/>
    <w:rsid w:val="003A28E5"/>
    <w:rsid w:val="004126A4"/>
    <w:rsid w:val="004A4D7A"/>
    <w:rsid w:val="004F0E80"/>
    <w:rsid w:val="00507722"/>
    <w:rsid w:val="00523D6B"/>
    <w:rsid w:val="00546E5F"/>
    <w:rsid w:val="005B2C58"/>
    <w:rsid w:val="006079E0"/>
    <w:rsid w:val="006432EC"/>
    <w:rsid w:val="006678D5"/>
    <w:rsid w:val="006C3193"/>
    <w:rsid w:val="006C34BA"/>
    <w:rsid w:val="006F6550"/>
    <w:rsid w:val="00774474"/>
    <w:rsid w:val="007D2ECE"/>
    <w:rsid w:val="008058E6"/>
    <w:rsid w:val="00875A79"/>
    <w:rsid w:val="00957B69"/>
    <w:rsid w:val="00987AF9"/>
    <w:rsid w:val="009E3050"/>
    <w:rsid w:val="00A0248A"/>
    <w:rsid w:val="00AC5FFD"/>
    <w:rsid w:val="00AD2639"/>
    <w:rsid w:val="00AF3C6B"/>
    <w:rsid w:val="00B614A0"/>
    <w:rsid w:val="00B756E1"/>
    <w:rsid w:val="00BE5736"/>
    <w:rsid w:val="00C14360"/>
    <w:rsid w:val="00D30829"/>
    <w:rsid w:val="00D35A1E"/>
    <w:rsid w:val="00D44A83"/>
    <w:rsid w:val="00D969F1"/>
    <w:rsid w:val="00DF1089"/>
    <w:rsid w:val="00E0765B"/>
    <w:rsid w:val="00F45EDD"/>
    <w:rsid w:val="00FC075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6879676B-BDC5-40BF-9DDD-D1396C5D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PlaceholderText">
    <w:name w:val="Placeholder Text"/>
    <w:basedOn w:val="DefaultParagraphFont"/>
    <w:uiPriority w:val="99"/>
    <w:semiHidden/>
    <w:rsid w:val="000954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2562">
      <w:bodyDiv w:val="1"/>
      <w:marLeft w:val="0"/>
      <w:marRight w:val="0"/>
      <w:marTop w:val="0"/>
      <w:marBottom w:val="0"/>
      <w:divBdr>
        <w:top w:val="none" w:sz="0" w:space="0" w:color="auto"/>
        <w:left w:val="none" w:sz="0" w:space="0" w:color="auto"/>
        <w:bottom w:val="none" w:sz="0" w:space="0" w:color="auto"/>
        <w:right w:val="none" w:sz="0" w:space="0" w:color="auto"/>
      </w:divBdr>
    </w:div>
    <w:div w:id="281962922">
      <w:bodyDiv w:val="1"/>
      <w:marLeft w:val="0"/>
      <w:marRight w:val="0"/>
      <w:marTop w:val="0"/>
      <w:marBottom w:val="0"/>
      <w:divBdr>
        <w:top w:val="none" w:sz="0" w:space="0" w:color="auto"/>
        <w:left w:val="none" w:sz="0" w:space="0" w:color="auto"/>
        <w:bottom w:val="none" w:sz="0" w:space="0" w:color="auto"/>
        <w:right w:val="none" w:sz="0" w:space="0" w:color="auto"/>
      </w:divBdr>
    </w:div>
    <w:div w:id="684866848">
      <w:bodyDiv w:val="1"/>
      <w:marLeft w:val="0"/>
      <w:marRight w:val="0"/>
      <w:marTop w:val="0"/>
      <w:marBottom w:val="0"/>
      <w:divBdr>
        <w:top w:val="none" w:sz="0" w:space="0" w:color="auto"/>
        <w:left w:val="none" w:sz="0" w:space="0" w:color="auto"/>
        <w:bottom w:val="none" w:sz="0" w:space="0" w:color="auto"/>
        <w:right w:val="none" w:sz="0" w:space="0" w:color="auto"/>
      </w:divBdr>
    </w:div>
    <w:div w:id="1208293664">
      <w:bodyDiv w:val="1"/>
      <w:marLeft w:val="0"/>
      <w:marRight w:val="0"/>
      <w:marTop w:val="0"/>
      <w:marBottom w:val="0"/>
      <w:divBdr>
        <w:top w:val="none" w:sz="0" w:space="0" w:color="auto"/>
        <w:left w:val="none" w:sz="0" w:space="0" w:color="auto"/>
        <w:bottom w:val="none" w:sz="0" w:space="0" w:color="auto"/>
        <w:right w:val="none" w:sz="0" w:space="0" w:color="auto"/>
      </w:divBdr>
    </w:div>
    <w:div w:id="1325279031">
      <w:bodyDiv w:val="1"/>
      <w:marLeft w:val="0"/>
      <w:marRight w:val="0"/>
      <w:marTop w:val="0"/>
      <w:marBottom w:val="0"/>
      <w:divBdr>
        <w:top w:val="none" w:sz="0" w:space="0" w:color="auto"/>
        <w:left w:val="none" w:sz="0" w:space="0" w:color="auto"/>
        <w:bottom w:val="none" w:sz="0" w:space="0" w:color="auto"/>
        <w:right w:val="none" w:sz="0" w:space="0" w:color="auto"/>
      </w:divBdr>
    </w:div>
    <w:div w:id="1398938332">
      <w:bodyDiv w:val="1"/>
      <w:marLeft w:val="0"/>
      <w:marRight w:val="0"/>
      <w:marTop w:val="0"/>
      <w:marBottom w:val="0"/>
      <w:divBdr>
        <w:top w:val="none" w:sz="0" w:space="0" w:color="auto"/>
        <w:left w:val="none" w:sz="0" w:space="0" w:color="auto"/>
        <w:bottom w:val="none" w:sz="0" w:space="0" w:color="auto"/>
        <w:right w:val="none" w:sz="0" w:space="0" w:color="auto"/>
      </w:divBdr>
    </w:div>
    <w:div w:id="1564365513">
      <w:bodyDiv w:val="1"/>
      <w:marLeft w:val="0"/>
      <w:marRight w:val="0"/>
      <w:marTop w:val="0"/>
      <w:marBottom w:val="0"/>
      <w:divBdr>
        <w:top w:val="none" w:sz="0" w:space="0" w:color="auto"/>
        <w:left w:val="none" w:sz="0" w:space="0" w:color="auto"/>
        <w:bottom w:val="none" w:sz="0" w:space="0" w:color="auto"/>
        <w:right w:val="none" w:sz="0" w:space="0" w:color="auto"/>
      </w:divBdr>
    </w:div>
    <w:div w:id="1942257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Gould</dc:creator>
  <cp:keywords/>
  <dc:description/>
  <cp:lastModifiedBy>emma darkin</cp:lastModifiedBy>
  <cp:revision>2</cp:revision>
  <dcterms:created xsi:type="dcterms:W3CDTF">2021-04-22T06:32:00Z</dcterms:created>
  <dcterms:modified xsi:type="dcterms:W3CDTF">2021-04-22T06:32:00Z</dcterms:modified>
</cp:coreProperties>
</file>