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EE" w:rsidRPr="00641DF4" w:rsidRDefault="00CA5BEE" w:rsidP="00CA5BEE">
      <w:pPr>
        <w:rPr>
          <w:rFonts w:eastAsiaTheme="minorEastAsia"/>
          <w:b/>
          <w:szCs w:val="24"/>
        </w:rPr>
      </w:pPr>
      <w:r w:rsidRPr="00641DF4">
        <w:rPr>
          <w:rFonts w:eastAsiaTheme="minorEastAsia"/>
          <w:b/>
          <w:szCs w:val="24"/>
        </w:rPr>
        <w:t>Data summary of RNA-seq library</w:t>
      </w:r>
      <w:bookmarkStart w:id="0" w:name="_GoBack"/>
      <w:bookmarkEnd w:id="0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762"/>
        <w:gridCol w:w="3121"/>
        <w:gridCol w:w="3121"/>
        <w:gridCol w:w="3121"/>
      </w:tblGrid>
      <w:tr w:rsidR="00CA5BEE" w:rsidRPr="005E5929" w:rsidTr="001D5B1D">
        <w:trPr>
          <w:jc w:val="center"/>
        </w:trPr>
        <w:tc>
          <w:tcPr>
            <w:tcW w:w="22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5BEE" w:rsidRPr="00641DF4" w:rsidRDefault="00CA5BEE" w:rsidP="001D5B1D">
            <w:pPr>
              <w:jc w:val="center"/>
              <w:rPr>
                <w:rFonts w:eastAsiaTheme="minorEastAsia"/>
                <w:b/>
                <w:sz w:val="22"/>
              </w:rPr>
            </w:pPr>
            <w:r w:rsidRPr="00641DF4">
              <w:rPr>
                <w:rFonts w:eastAsiaTheme="minorEastAsia"/>
                <w:b/>
                <w:sz w:val="22"/>
              </w:rPr>
              <w:t>sample ID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8" w:space="0" w:color="auto"/>
            </w:tcBorders>
          </w:tcPr>
          <w:p w:rsidR="00CA5BEE" w:rsidRPr="00641DF4" w:rsidRDefault="00CA5BEE" w:rsidP="001D5B1D">
            <w:pPr>
              <w:jc w:val="center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# of clean </w:t>
            </w:r>
            <w:r w:rsidRPr="00641DF4">
              <w:rPr>
                <w:rFonts w:eastAsiaTheme="minorEastAsia"/>
                <w:b/>
                <w:sz w:val="22"/>
              </w:rPr>
              <w:t>r</w:t>
            </w:r>
            <w:r w:rsidRPr="00641DF4">
              <w:rPr>
                <w:rFonts w:eastAsiaTheme="minorEastAsia" w:hint="eastAsia"/>
                <w:b/>
                <w:sz w:val="22"/>
              </w:rPr>
              <w:t>eads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5BEE" w:rsidRPr="00641DF4" w:rsidRDefault="00CA5BEE" w:rsidP="001D5B1D">
            <w:pPr>
              <w:jc w:val="center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# of </w:t>
            </w:r>
            <w:r w:rsidRPr="00641DF4">
              <w:rPr>
                <w:rFonts w:eastAsiaTheme="minorEastAsia"/>
                <w:b/>
                <w:sz w:val="22"/>
              </w:rPr>
              <w:t>c</w:t>
            </w:r>
            <w:r w:rsidRPr="00641DF4">
              <w:rPr>
                <w:rFonts w:eastAsiaTheme="minorEastAsia" w:hint="eastAsia"/>
                <w:b/>
                <w:sz w:val="22"/>
              </w:rPr>
              <w:t>ircRNA reads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5BEE" w:rsidRPr="00641DF4" w:rsidRDefault="00CA5BEE" w:rsidP="001D5B1D">
            <w:pPr>
              <w:jc w:val="center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# of </w:t>
            </w:r>
            <w:r w:rsidRPr="00641DF4">
              <w:rPr>
                <w:rFonts w:eastAsiaTheme="minorEastAsia"/>
                <w:b/>
                <w:sz w:val="22"/>
              </w:rPr>
              <w:t>circRNA BSJs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5BEE" w:rsidRPr="00641DF4" w:rsidRDefault="00CA5BEE" w:rsidP="001D5B1D">
            <w:pPr>
              <w:jc w:val="center"/>
              <w:rPr>
                <w:rFonts w:eastAsiaTheme="minorEastAsia"/>
                <w:b/>
                <w:sz w:val="22"/>
              </w:rPr>
            </w:pPr>
            <w:r w:rsidRPr="00641DF4">
              <w:rPr>
                <w:rFonts w:eastAsiaTheme="minorEastAsia"/>
                <w:b/>
                <w:sz w:val="22"/>
              </w:rPr>
              <w:t>c</w:t>
            </w:r>
            <w:r w:rsidRPr="00641DF4">
              <w:rPr>
                <w:rFonts w:eastAsiaTheme="minorEastAsia" w:hint="eastAsia"/>
                <w:b/>
                <w:sz w:val="22"/>
              </w:rPr>
              <w:t xml:space="preserve">ircRNA </w:t>
            </w:r>
            <w:r w:rsidRPr="00641DF4">
              <w:rPr>
                <w:rFonts w:eastAsiaTheme="minorEastAsia"/>
                <w:b/>
                <w:sz w:val="22"/>
              </w:rPr>
              <w:t>reads proportion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tcBorders>
              <w:top w:val="single" w:sz="8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HeLa rep1</w:t>
            </w:r>
          </w:p>
        </w:tc>
        <w:tc>
          <w:tcPr>
            <w:tcW w:w="3762" w:type="dxa"/>
            <w:tcBorders>
              <w:top w:val="single" w:sz="8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44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007</w:t>
            </w:r>
            <w:r>
              <w:rPr>
                <w:rFonts w:eastAsiaTheme="minorEastAsia" w:hint="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886</w:t>
            </w:r>
          </w:p>
        </w:tc>
        <w:tc>
          <w:tcPr>
            <w:tcW w:w="3121" w:type="dxa"/>
            <w:tcBorders>
              <w:top w:val="single" w:sz="8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127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054</w:t>
            </w:r>
          </w:p>
        </w:tc>
        <w:tc>
          <w:tcPr>
            <w:tcW w:w="3121" w:type="dxa"/>
            <w:tcBorders>
              <w:top w:val="single" w:sz="8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22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333</w:t>
            </w:r>
          </w:p>
        </w:tc>
        <w:tc>
          <w:tcPr>
            <w:tcW w:w="3121" w:type="dxa"/>
            <w:tcBorders>
              <w:top w:val="single" w:sz="8" w:space="0" w:color="auto"/>
            </w:tcBorders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 w:rsidRPr="005E5929">
              <w:rPr>
                <w:sz w:val="22"/>
              </w:rPr>
              <w:t>0.</w:t>
            </w:r>
            <w:r>
              <w:rPr>
                <w:sz w:val="22"/>
              </w:rPr>
              <w:t>29</w:t>
            </w:r>
            <w:r w:rsidRPr="005E5929">
              <w:rPr>
                <w:sz w:val="22"/>
              </w:rPr>
              <w:t>%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HeLa rep2</w:t>
            </w:r>
          </w:p>
        </w:tc>
        <w:tc>
          <w:tcPr>
            <w:tcW w:w="3762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43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058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726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134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436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23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800</w:t>
            </w:r>
          </w:p>
        </w:tc>
        <w:tc>
          <w:tcPr>
            <w:tcW w:w="3121" w:type="dxa"/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0.31</w:t>
            </w:r>
            <w:r w:rsidRPr="005E5929">
              <w:rPr>
                <w:sz w:val="22"/>
              </w:rPr>
              <w:t>%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SKOV3 rep1</w:t>
            </w:r>
          </w:p>
        </w:tc>
        <w:tc>
          <w:tcPr>
            <w:tcW w:w="3762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48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327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980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120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093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22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973</w:t>
            </w:r>
          </w:p>
        </w:tc>
        <w:tc>
          <w:tcPr>
            <w:tcW w:w="3121" w:type="dxa"/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 w:rsidRPr="005E5929">
              <w:rPr>
                <w:sz w:val="22"/>
              </w:rPr>
              <w:t>0.25%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SKOV</w:t>
            </w:r>
            <w:r w:rsidRPr="005E5929">
              <w:rPr>
                <w:rFonts w:eastAsiaTheme="minorEastAsia"/>
                <w:sz w:val="22"/>
              </w:rPr>
              <w:t>3 rep2</w:t>
            </w:r>
          </w:p>
        </w:tc>
        <w:tc>
          <w:tcPr>
            <w:tcW w:w="3762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51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460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908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166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262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26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987</w:t>
            </w:r>
          </w:p>
        </w:tc>
        <w:tc>
          <w:tcPr>
            <w:tcW w:w="3121" w:type="dxa"/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0.32</w:t>
            </w:r>
            <w:r w:rsidRPr="005E5929">
              <w:rPr>
                <w:sz w:val="22"/>
              </w:rPr>
              <w:t>%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MCF7</w:t>
            </w:r>
          </w:p>
        </w:tc>
        <w:tc>
          <w:tcPr>
            <w:tcW w:w="3762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49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544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998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155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219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22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029</w:t>
            </w:r>
          </w:p>
        </w:tc>
        <w:tc>
          <w:tcPr>
            <w:tcW w:w="3121" w:type="dxa"/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0.31</w:t>
            </w:r>
            <w:r w:rsidRPr="005E5929">
              <w:rPr>
                <w:sz w:val="22"/>
              </w:rPr>
              <w:t>%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VCaP</w:t>
            </w:r>
          </w:p>
        </w:tc>
        <w:tc>
          <w:tcPr>
            <w:tcW w:w="3762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63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370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490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117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956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18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818</w:t>
            </w:r>
          </w:p>
        </w:tc>
        <w:tc>
          <w:tcPr>
            <w:tcW w:w="3121" w:type="dxa"/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 w:rsidRPr="005E5929">
              <w:rPr>
                <w:sz w:val="22"/>
              </w:rPr>
              <w:t>0.19%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SH-SY5Y</w:t>
            </w:r>
          </w:p>
        </w:tc>
        <w:tc>
          <w:tcPr>
            <w:tcW w:w="3762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56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364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304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158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874</w:t>
            </w:r>
          </w:p>
        </w:tc>
        <w:tc>
          <w:tcPr>
            <w:tcW w:w="3121" w:type="dxa"/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22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146</w:t>
            </w:r>
          </w:p>
        </w:tc>
        <w:tc>
          <w:tcPr>
            <w:tcW w:w="3121" w:type="dxa"/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0.28</w:t>
            </w:r>
            <w:r w:rsidRPr="005E5929">
              <w:rPr>
                <w:sz w:val="22"/>
              </w:rPr>
              <w:t>%</w:t>
            </w:r>
          </w:p>
        </w:tc>
      </w:tr>
      <w:tr w:rsidR="00CA5BEE" w:rsidRPr="005E5929" w:rsidTr="001D5B1D">
        <w:trPr>
          <w:jc w:val="center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HEK293T</w:t>
            </w:r>
          </w:p>
        </w:tc>
        <w:tc>
          <w:tcPr>
            <w:tcW w:w="3762" w:type="dxa"/>
            <w:tcBorders>
              <w:bottom w:val="single" w:sz="12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B335A9">
              <w:rPr>
                <w:rFonts w:eastAsiaTheme="minorEastAsia"/>
                <w:sz w:val="22"/>
              </w:rPr>
              <w:t>69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105</w:t>
            </w:r>
            <w:r>
              <w:rPr>
                <w:rFonts w:eastAsiaTheme="minorEastAsia"/>
                <w:sz w:val="22"/>
              </w:rPr>
              <w:t>,</w:t>
            </w:r>
            <w:r w:rsidRPr="00B335A9">
              <w:rPr>
                <w:rFonts w:eastAsiaTheme="minorEastAsia"/>
                <w:sz w:val="22"/>
              </w:rPr>
              <w:t>154</w:t>
            </w:r>
          </w:p>
        </w:tc>
        <w:tc>
          <w:tcPr>
            <w:tcW w:w="3121" w:type="dxa"/>
            <w:tcBorders>
              <w:bottom w:val="single" w:sz="12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103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384</w:t>
            </w:r>
          </w:p>
        </w:tc>
        <w:tc>
          <w:tcPr>
            <w:tcW w:w="3121" w:type="dxa"/>
            <w:tcBorders>
              <w:bottom w:val="single" w:sz="12" w:space="0" w:color="auto"/>
            </w:tcBorders>
            <w:vAlign w:val="center"/>
          </w:tcPr>
          <w:p w:rsidR="00CA5BEE" w:rsidRPr="005E5929" w:rsidRDefault="00CA5BEE" w:rsidP="001D5B1D">
            <w:pPr>
              <w:jc w:val="center"/>
              <w:rPr>
                <w:rFonts w:eastAsiaTheme="minorEastAsia"/>
                <w:sz w:val="22"/>
              </w:rPr>
            </w:pPr>
            <w:r w:rsidRPr="00C36E13">
              <w:rPr>
                <w:rFonts w:eastAsiaTheme="minorEastAsia"/>
                <w:sz w:val="22"/>
              </w:rPr>
              <w:t>17</w:t>
            </w:r>
            <w:r>
              <w:rPr>
                <w:rFonts w:eastAsiaTheme="minorEastAsia"/>
                <w:sz w:val="22"/>
              </w:rPr>
              <w:t>,</w:t>
            </w:r>
            <w:r w:rsidRPr="00C36E13">
              <w:rPr>
                <w:rFonts w:eastAsiaTheme="minorEastAsia"/>
                <w:sz w:val="22"/>
              </w:rPr>
              <w:t>028</w:t>
            </w:r>
          </w:p>
        </w:tc>
        <w:tc>
          <w:tcPr>
            <w:tcW w:w="3121" w:type="dxa"/>
            <w:tcBorders>
              <w:bottom w:val="single" w:sz="12" w:space="0" w:color="auto"/>
            </w:tcBorders>
          </w:tcPr>
          <w:p w:rsidR="00CA5BEE" w:rsidRPr="005E5929" w:rsidRDefault="00CA5BEE" w:rsidP="001D5B1D">
            <w:pPr>
              <w:jc w:val="center"/>
              <w:rPr>
                <w:sz w:val="22"/>
              </w:rPr>
            </w:pPr>
            <w:r w:rsidRPr="005E5929">
              <w:rPr>
                <w:sz w:val="22"/>
              </w:rPr>
              <w:t>0.15%</w:t>
            </w:r>
          </w:p>
        </w:tc>
      </w:tr>
    </w:tbl>
    <w:p w:rsidR="00E21EF4" w:rsidRPr="00CA5BEE" w:rsidRDefault="00E21EF4" w:rsidP="00CA5BEE">
      <w:pPr>
        <w:rPr>
          <w:rFonts w:eastAsiaTheme="minorEastAsia" w:hint="eastAsia"/>
        </w:rPr>
      </w:pPr>
    </w:p>
    <w:sectPr w:rsidR="00E21EF4" w:rsidRPr="00CA5BEE" w:rsidSect="005F200B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EE" w:rsidRDefault="00CA5BEE" w:rsidP="00CA5BEE">
      <w:r>
        <w:separator/>
      </w:r>
    </w:p>
  </w:endnote>
  <w:endnote w:type="continuationSeparator" w:id="0">
    <w:p w:rsidR="00CA5BEE" w:rsidRDefault="00CA5BEE" w:rsidP="00C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EE" w:rsidRDefault="00CA5BEE" w:rsidP="00CA5BEE">
      <w:r>
        <w:separator/>
      </w:r>
    </w:p>
  </w:footnote>
  <w:footnote w:type="continuationSeparator" w:id="0">
    <w:p w:rsidR="00CA5BEE" w:rsidRDefault="00CA5BEE" w:rsidP="00CA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7F1B3F"/>
    <w:rsid w:val="00877FF7"/>
    <w:rsid w:val="009D35B5"/>
    <w:rsid w:val="00A831AF"/>
    <w:rsid w:val="00CA5BEE"/>
    <w:rsid w:val="00D37556"/>
    <w:rsid w:val="00E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D153B"/>
  <w15:chartTrackingRefBased/>
  <w15:docId w15:val="{9C3F922C-8F20-4B71-883C-71EAE037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EE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B3F"/>
    <w:pPr>
      <w:keepNext/>
      <w:keepLines/>
      <w:spacing w:before="120" w:after="120"/>
      <w:outlineLvl w:val="0"/>
    </w:pPr>
    <w:rPr>
      <w:rFonts w:eastAsiaTheme="minorEastAsia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4"/>
    <w:uiPriority w:val="99"/>
    <w:rsid w:val="009D35B5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9D35B5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F1B3F"/>
    <w:rPr>
      <w:rFonts w:ascii="Times New Roman" w:hAnsi="Times New Roman"/>
      <w:b/>
      <w:bCs/>
      <w:kern w:val="44"/>
      <w:sz w:val="36"/>
      <w:szCs w:val="44"/>
    </w:rPr>
  </w:style>
  <w:style w:type="paragraph" w:styleId="a4">
    <w:name w:val="header"/>
    <w:basedOn w:val="a"/>
    <w:link w:val="a5"/>
    <w:uiPriority w:val="99"/>
    <w:unhideWhenUsed/>
    <w:rsid w:val="00CA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5B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5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5BEE"/>
    <w:rPr>
      <w:sz w:val="18"/>
      <w:szCs w:val="18"/>
    </w:rPr>
  </w:style>
  <w:style w:type="table" w:styleId="a8">
    <w:name w:val="Table Grid"/>
    <w:basedOn w:val="a1"/>
    <w:uiPriority w:val="39"/>
    <w:rsid w:val="00CA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452</Characters>
  <Application>Microsoft Office Word</Application>
  <DocSecurity>0</DocSecurity>
  <Lines>9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2021-04-20T06:31:00Z</dcterms:created>
  <dcterms:modified xsi:type="dcterms:W3CDTF">2021-04-20T06:32:00Z</dcterms:modified>
</cp:coreProperties>
</file>