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7639C">
        <w:fldChar w:fldCharType="begin"/>
      </w:r>
      <w:r w:rsidR="0027639C">
        <w:instrText xml:space="preserve"> HYPERLINK "https://biosharing.org/" \t "_blank" </w:instrText>
      </w:r>
      <w:r w:rsidR="0027639C">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27639C">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A6D4F45" w:rsidR="00FD4937" w:rsidRPr="00125190" w:rsidRDefault="0084069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ur work developed a novel sequencing method and bioinformatics software. So this information is not applicable.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277C58A" w:rsidR="00FD4937" w:rsidRPr="00125190" w:rsidRDefault="007522E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The experiment was described in the 2</w:t>
      </w:r>
      <w:r w:rsidRPr="007522EA">
        <w:rPr>
          <w:rFonts w:asciiTheme="minorHAnsi" w:hAnsiTheme="minorHAnsi" w:hint="eastAsia"/>
          <w:vertAlign w:val="superscript"/>
          <w:lang w:eastAsia="zh-CN"/>
        </w:rPr>
        <w:t>nd</w:t>
      </w:r>
      <w:r>
        <w:rPr>
          <w:rFonts w:asciiTheme="minorHAnsi" w:hAnsiTheme="minorHAnsi" w:hint="eastAsia"/>
          <w:lang w:eastAsia="zh-CN"/>
        </w:rPr>
        <w:t xml:space="preserve"> </w:t>
      </w:r>
      <w:r>
        <w:rPr>
          <w:rFonts w:asciiTheme="minorHAnsi" w:hAnsiTheme="minorHAnsi"/>
          <w:lang w:eastAsia="zh-CN"/>
        </w:rPr>
        <w:t xml:space="preserve">section of the Result. Data </w:t>
      </w:r>
      <w:proofErr w:type="spellStart"/>
      <w:r>
        <w:rPr>
          <w:rFonts w:asciiTheme="minorHAnsi" w:hAnsiTheme="minorHAnsi"/>
          <w:lang w:eastAsia="zh-CN"/>
        </w:rPr>
        <w:t>preprocessing</w:t>
      </w:r>
      <w:proofErr w:type="spellEnd"/>
      <w:r>
        <w:rPr>
          <w:rFonts w:asciiTheme="minorHAnsi" w:hAnsiTheme="minorHAnsi"/>
          <w:lang w:eastAsia="zh-CN"/>
        </w:rPr>
        <w:t xml:space="preserve"> procedures were described in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67C4CC2E"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007522EA">
        <w:rPr>
          <w:rFonts w:asciiTheme="minorHAnsi" w:hAnsiTheme="minorHAnsi"/>
          <w:bCs/>
          <w:sz w:val="22"/>
          <w:szCs w:val="22"/>
          <w:lang w:val="en-GB"/>
        </w:rPr>
        <w:t xml:space="preserve">and, </w:t>
      </w:r>
      <w:r w:rsidRPr="00505C51">
        <w:rPr>
          <w:rFonts w:asciiTheme="minorHAnsi" w:hAnsiTheme="minorHAnsi"/>
          <w:bCs/>
          <w:sz w:val="22"/>
          <w:szCs w:val="22"/>
          <w:lang w:val="en-GB"/>
        </w:rPr>
        <w:t>for</w:t>
      </w:r>
      <w:r w:rsidR="007522EA">
        <w:rPr>
          <w:rFonts w:asciiTheme="minorHAnsi" w:hAnsiTheme="minorHAnsi"/>
          <w:bCs/>
          <w:sz w:val="22"/>
          <w:szCs w:val="22"/>
          <w:lang w:val="en-GB"/>
        </w:rPr>
        <w:t xml:space="preserve"> the major substantive results, </w:t>
      </w:r>
      <w:r w:rsidRPr="00505C51">
        <w:rPr>
          <w:rFonts w:asciiTheme="minorHAnsi" w:hAnsiTheme="minorHAnsi"/>
          <w:bCs/>
          <w:sz w:val="22"/>
          <w:szCs w:val="22"/>
          <w:lang w:val="en-GB"/>
        </w:rPr>
        <w:t>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C33F9F7" w:rsidR="00FD4937" w:rsidRPr="00505C51" w:rsidRDefault="0027639C"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t>We described the statistical analyses in Me</w:t>
      </w:r>
      <w:bookmarkStart w:id="1" w:name="_GoBack"/>
      <w:bookmarkEnd w:id="1"/>
      <w:r>
        <w:t>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FABBE37" w14:textId="77777777" w:rsidR="0027639C" w:rsidRPr="00125190" w:rsidRDefault="0027639C" w:rsidP="0027639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O</w:t>
      </w:r>
      <w:r>
        <w:rPr>
          <w:rFonts w:asciiTheme="minorHAnsi" w:hAnsiTheme="minorHAnsi"/>
          <w:lang w:eastAsia="zh-CN"/>
        </w:rPr>
        <w:t>ur work developed a novel sequencing method and bioinformatics software. So this information is not applicable.</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65740BB" w:rsidR="00FD4937" w:rsidRPr="00505C51" w:rsidRDefault="0027639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 xml:space="preserve">Code for </w:t>
      </w:r>
      <w:r>
        <w:rPr>
          <w:rFonts w:asciiTheme="minorHAnsi" w:hAnsiTheme="minorHAnsi"/>
          <w:sz w:val="22"/>
          <w:szCs w:val="22"/>
          <w:lang w:eastAsia="zh-CN"/>
        </w:rPr>
        <w:t>analysing</w:t>
      </w:r>
      <w:r>
        <w:rPr>
          <w:rFonts w:asciiTheme="minorHAnsi" w:hAnsiTheme="minorHAnsi" w:hint="eastAsia"/>
          <w:sz w:val="22"/>
          <w:szCs w:val="22"/>
          <w:lang w:eastAsia="zh-CN"/>
        </w:rPr>
        <w:t xml:space="preserve"> </w:t>
      </w:r>
      <w:r>
        <w:rPr>
          <w:rFonts w:asciiTheme="minorHAnsi" w:hAnsiTheme="minorHAnsi"/>
          <w:sz w:val="22"/>
          <w:szCs w:val="22"/>
          <w:lang w:eastAsia="zh-CN"/>
        </w:rPr>
        <w:t xml:space="preserve">sequencing data are available at </w:t>
      </w:r>
      <w:r w:rsidRPr="0027639C">
        <w:rPr>
          <w:rFonts w:asciiTheme="minorHAnsi" w:hAnsiTheme="minorHAnsi"/>
          <w:sz w:val="22"/>
          <w:szCs w:val="22"/>
          <w:lang w:eastAsia="zh-CN"/>
        </w:rPr>
        <w:t>https://github.com/yangence/circfull</w:t>
      </w:r>
      <w:r>
        <w:rPr>
          <w:rFonts w:asciiTheme="minorHAnsi" w:hAnsiTheme="minorHAnsi"/>
          <w:sz w:val="22"/>
          <w:szCs w:val="22"/>
          <w:lang w:eastAsia="zh-CN"/>
        </w:rPr>
        <w:t xml:space="preserve">. The data for reproducing all figures are available at </w:t>
      </w:r>
      <w:r w:rsidRPr="0027639C">
        <w:rPr>
          <w:rFonts w:asciiTheme="minorHAnsi" w:hAnsiTheme="minorHAnsi"/>
          <w:sz w:val="22"/>
          <w:szCs w:val="22"/>
          <w:lang w:eastAsia="zh-CN"/>
        </w:rPr>
        <w:t>https://doi.org/10.6084/m9.figshare.14265650.v1.</w:t>
      </w:r>
      <w:r w:rsidR="008A3B1D">
        <w:rPr>
          <w:rFonts w:asciiTheme="minorHAnsi" w:hAnsiTheme="minorHAnsi"/>
          <w:sz w:val="22"/>
          <w:szCs w:val="22"/>
          <w:lang w:eastAsia="zh-CN"/>
        </w:rPr>
        <w:t xml:space="preserve"> </w:t>
      </w:r>
      <w:r w:rsidR="008A3B1D">
        <w:rPr>
          <w:rFonts w:asciiTheme="minorHAnsi" w:hAnsiTheme="minorHAnsi" w:hint="eastAsia"/>
          <w:sz w:val="22"/>
          <w:szCs w:val="22"/>
          <w:lang w:eastAsia="zh-CN"/>
        </w:rPr>
        <w:t>S</w:t>
      </w:r>
      <w:r w:rsidR="008A3B1D">
        <w:rPr>
          <w:rFonts w:asciiTheme="minorHAnsi" w:hAnsiTheme="minorHAnsi"/>
          <w:sz w:val="22"/>
          <w:szCs w:val="22"/>
          <w:lang w:eastAsia="zh-CN"/>
        </w:rPr>
        <w:t xml:space="preserve">equencing data are available at </w:t>
      </w:r>
      <w:r w:rsidR="008A3B1D" w:rsidRPr="008A3B1D">
        <w:rPr>
          <w:rFonts w:asciiTheme="minorHAnsi" w:hAnsiTheme="minorHAnsi"/>
          <w:sz w:val="22"/>
          <w:szCs w:val="22"/>
          <w:lang w:eastAsia="zh-CN"/>
        </w:rPr>
        <w:t>https://www.ncbi.nlm.nih.gov/sra/PRJNA722575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7639C"/>
    <w:rsid w:val="00332DC6"/>
    <w:rsid w:val="007522EA"/>
    <w:rsid w:val="0084069F"/>
    <w:rsid w:val="008A3B1D"/>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2</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1</cp:lastModifiedBy>
  <cp:revision>4</cp:revision>
  <dcterms:created xsi:type="dcterms:W3CDTF">2021-01-12T11:56:00Z</dcterms:created>
  <dcterms:modified xsi:type="dcterms:W3CDTF">2021-04-20T02:35:00Z</dcterms:modified>
</cp:coreProperties>
</file>