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825332F" w:rsidR="00FD4937" w:rsidRPr="00125190" w:rsidRDefault="005C065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1" w:name="_Hlk74240950"/>
      <w:r w:rsidRPr="005C0652">
        <w:rPr>
          <w:rFonts w:asciiTheme="minorHAnsi" w:hAnsiTheme="minorHAnsi"/>
        </w:rPr>
        <w:t xml:space="preserve">No specific power analyses were performed; sample sizes were chosen based on established protocols and statistical analyses for significance, as detailed for all experiments </w:t>
      </w:r>
      <w:r>
        <w:rPr>
          <w:rFonts w:asciiTheme="minorHAnsi" w:hAnsiTheme="minorHAnsi"/>
        </w:rPr>
        <w:t>in the methods section</w:t>
      </w:r>
      <w:r w:rsidRPr="005C0652">
        <w:rPr>
          <w:rFonts w:asciiTheme="minorHAnsi" w:hAnsiTheme="minorHAnsi"/>
        </w:rPr>
        <w:t>.</w:t>
      </w:r>
      <w:bookmarkEnd w:id="1"/>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C0B0DCD" w:rsidR="00FD4937" w:rsidRPr="00125190" w:rsidRDefault="00781C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and </w:t>
      </w:r>
      <w:r w:rsidR="00E812BE">
        <w:rPr>
          <w:rFonts w:asciiTheme="minorHAnsi" w:hAnsiTheme="minorHAnsi"/>
        </w:rPr>
        <w:t xml:space="preserve">summarized in </w:t>
      </w:r>
      <w:r>
        <w:rPr>
          <w:rFonts w:asciiTheme="minorHAnsi" w:hAnsiTheme="minorHAnsi"/>
        </w:rPr>
        <w:t>Supplemental Table 1</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C6930F6" w:rsidR="00FD4937" w:rsidRPr="00505C51" w:rsidRDefault="00781C63" w:rsidP="00E812BE">
      <w:pPr>
        <w:framePr w:w="8956" w:h="1088" w:hSpace="180" w:wrap="around" w:vAnchor="text" w:hAnchor="page" w:x="1546" w:y="4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legends and </w:t>
      </w:r>
      <w:r w:rsidR="00E812BE">
        <w:rPr>
          <w:rFonts w:asciiTheme="minorHAnsi" w:hAnsiTheme="minorHAnsi"/>
          <w:sz w:val="22"/>
          <w:szCs w:val="22"/>
        </w:rPr>
        <w:t xml:space="preserve">summarized in </w:t>
      </w:r>
      <w:r>
        <w:rPr>
          <w:rFonts w:asciiTheme="minorHAnsi" w:hAnsiTheme="minorHAnsi"/>
          <w:sz w:val="22"/>
          <w:szCs w:val="22"/>
        </w:rPr>
        <w:t>supplemental table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5D58C0E" w:rsidR="00FD4937" w:rsidRPr="00505C51" w:rsidRDefault="00E812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Biological samples were drawn from at least two independent genetic crosses per genotype and allocated by genotype (e.g. control vs mutant larvae), with sexes matched between genotypes. This information is included in the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925D30C" w:rsidR="00FD4937" w:rsidRPr="00505C51" w:rsidRDefault="00E812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and code have been uploaded as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D584B"/>
    <w:rsid w:val="005C0652"/>
    <w:rsid w:val="00781C63"/>
    <w:rsid w:val="00A0248A"/>
    <w:rsid w:val="00BA0666"/>
    <w:rsid w:val="00BE5736"/>
    <w:rsid w:val="00CB4CDE"/>
    <w:rsid w:val="00E812B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Steven DelSignore</cp:lastModifiedBy>
  <cp:revision>6</cp:revision>
  <dcterms:created xsi:type="dcterms:W3CDTF">2021-06-05T14:44:00Z</dcterms:created>
  <dcterms:modified xsi:type="dcterms:W3CDTF">2021-06-11T13:19:00Z</dcterms:modified>
</cp:coreProperties>
</file>