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75A5DFA" w:rsidR="00FD4937" w:rsidRPr="00125190" w:rsidRDefault="006E593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w:t>
      </w:r>
      <w:r w:rsidR="00885D2E">
        <w:rPr>
          <w:rFonts w:asciiTheme="minorHAnsi" w:hAnsiTheme="minorHAnsi"/>
        </w:rPr>
        <w:t>statistical methods were used</w:t>
      </w:r>
      <w:r>
        <w:rPr>
          <w:rFonts w:asciiTheme="minorHAnsi" w:hAnsiTheme="minorHAnsi"/>
        </w:rPr>
        <w:t xml:space="preserve"> </w:t>
      </w:r>
      <w:r w:rsidR="00DA7986">
        <w:rPr>
          <w:rFonts w:asciiTheme="minorHAnsi" w:hAnsiTheme="minorHAnsi"/>
        </w:rPr>
        <w:t>to</w:t>
      </w:r>
      <w:r>
        <w:rPr>
          <w:rFonts w:asciiTheme="minorHAnsi" w:hAnsiTheme="minorHAnsi"/>
        </w:rPr>
        <w:t xml:space="preserve"> determin</w:t>
      </w:r>
      <w:r w:rsidR="00DA7986">
        <w:rPr>
          <w:rFonts w:asciiTheme="minorHAnsi" w:hAnsiTheme="minorHAnsi"/>
        </w:rPr>
        <w:t>e</w:t>
      </w:r>
      <w:r>
        <w:rPr>
          <w:rFonts w:asciiTheme="minorHAnsi" w:hAnsiTheme="minorHAnsi"/>
        </w:rPr>
        <w:t xml:space="preserve"> sample size</w:t>
      </w:r>
      <w:r w:rsidR="00885D2E">
        <w:rPr>
          <w:rFonts w:asciiTheme="minorHAnsi" w:hAnsiTheme="minorHAnsi"/>
        </w:rPr>
        <w:t>, we followed standards in the field when using primary human tissue and according to sample availability.</w:t>
      </w:r>
      <w:r>
        <w:rPr>
          <w:rFonts w:asciiTheme="minorHAnsi" w:hAnsiTheme="minorHAnsi"/>
        </w:rPr>
        <w:t xml:space="preserve"> Sample size for each experiment was always at least 3 biological replicates </w:t>
      </w:r>
      <w:r w:rsidR="00C43180">
        <w:rPr>
          <w:rFonts w:asciiTheme="minorHAnsi" w:hAnsiTheme="minorHAnsi"/>
        </w:rPr>
        <w:t>and is stated in the results</w:t>
      </w:r>
      <w:r w:rsidR="005D6C32">
        <w:rPr>
          <w:rFonts w:asciiTheme="minorHAnsi" w:hAnsiTheme="minorHAnsi"/>
        </w:rPr>
        <w:t xml:space="preserve"> section</w:t>
      </w:r>
      <w:r w:rsidR="0053181E">
        <w:rPr>
          <w:rFonts w:asciiTheme="minorHAnsi" w:hAnsiTheme="minorHAnsi"/>
        </w:rPr>
        <w:t xml:space="preserve"> and figure legend, where appropriate</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E0918BC" w14:textId="52DBE3F7" w:rsidR="00C43180" w:rsidRPr="00125190" w:rsidRDefault="00D47CC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Biological replicates</w:t>
      </w:r>
      <w:r w:rsidR="00DA7986">
        <w:rPr>
          <w:rFonts w:asciiTheme="minorHAnsi" w:hAnsiTheme="minorHAnsi"/>
        </w:rPr>
        <w:t>,</w:t>
      </w:r>
      <w:r>
        <w:rPr>
          <w:rFonts w:asciiTheme="minorHAnsi" w:hAnsiTheme="minorHAnsi"/>
        </w:rPr>
        <w:t xml:space="preserve"> defined as </w:t>
      </w:r>
      <w:r w:rsidR="00DA7986">
        <w:rPr>
          <w:rFonts w:asciiTheme="minorHAnsi" w:hAnsiTheme="minorHAnsi"/>
        </w:rPr>
        <w:t>independent patients, are indicated in the text and figure legends</w:t>
      </w:r>
      <w:r w:rsidR="00885D2E">
        <w:rPr>
          <w:rFonts w:asciiTheme="minorHAnsi" w:hAnsiTheme="minorHAnsi"/>
        </w:rPr>
        <w:t xml:space="preserve"> for each experiment</w:t>
      </w:r>
      <w:r>
        <w:rPr>
          <w:rFonts w:asciiTheme="minorHAnsi" w:hAnsiTheme="minorHAnsi"/>
        </w:rPr>
        <w:t>.</w:t>
      </w:r>
      <w:r w:rsidR="00DA7986">
        <w:rPr>
          <w:rFonts w:asciiTheme="minorHAnsi" w:hAnsiTheme="minorHAnsi"/>
        </w:rPr>
        <w:t xml:space="preserve"> Patient information is provided in Supplementary Table </w:t>
      </w:r>
      <w:r w:rsidR="007B0DF0">
        <w:rPr>
          <w:rFonts w:asciiTheme="minorHAnsi" w:hAnsiTheme="minorHAnsi"/>
        </w:rPr>
        <w:t>2</w:t>
      </w:r>
      <w:r w:rsidR="00DA7986">
        <w:rPr>
          <w:rFonts w:asciiTheme="minorHAnsi" w:hAnsiTheme="minorHAnsi"/>
        </w:rPr>
        <w:t>.</w:t>
      </w:r>
      <w:r w:rsidR="00C43180">
        <w:rPr>
          <w:rFonts w:asciiTheme="minorHAnsi" w:hAnsiTheme="minorHAnsi"/>
        </w:rPr>
        <w:t xml:space="preserve"> </w:t>
      </w:r>
      <w:r>
        <w:rPr>
          <w:rFonts w:asciiTheme="minorHAnsi" w:hAnsiTheme="minorHAnsi"/>
        </w:rPr>
        <w:t xml:space="preserve"> </w:t>
      </w:r>
      <w:r w:rsidR="00994FE5">
        <w:rPr>
          <w:rFonts w:asciiTheme="minorHAnsi" w:hAnsiTheme="minorHAnsi"/>
        </w:rPr>
        <w:t xml:space="preserve">Assembloids from N=3 patient biopsies were subjected to differentiation protocols in Figure 1. </w:t>
      </w:r>
      <w:r w:rsidR="004B39FA">
        <w:rPr>
          <w:rFonts w:asciiTheme="minorHAnsi" w:hAnsiTheme="minorHAnsi"/>
        </w:rPr>
        <w:t>A further N=3</w:t>
      </w:r>
      <w:r w:rsidR="00507EF6">
        <w:rPr>
          <w:rFonts w:asciiTheme="minorHAnsi" w:hAnsiTheme="minorHAnsi"/>
        </w:rPr>
        <w:t xml:space="preserve"> independent biopsies were used for the minimal differentiation media experiments in Figure 2</w:t>
      </w:r>
      <w:r w:rsidR="004B39FA">
        <w:rPr>
          <w:rFonts w:asciiTheme="minorHAnsi" w:hAnsiTheme="minorHAnsi"/>
        </w:rPr>
        <w:t xml:space="preserve">. Single-cell RNA sequencing (scRNAseq) was performed on assembloids generated from a further N=3 independent </w:t>
      </w:r>
      <w:r w:rsidR="00310567">
        <w:rPr>
          <w:rFonts w:asciiTheme="minorHAnsi" w:hAnsiTheme="minorHAnsi"/>
        </w:rPr>
        <w:t>patient samples.</w:t>
      </w:r>
      <w:r w:rsidR="004B39FA">
        <w:rPr>
          <w:rFonts w:asciiTheme="minorHAnsi" w:hAnsiTheme="minorHAnsi"/>
        </w:rPr>
        <w:t xml:space="preserve"> </w:t>
      </w:r>
      <w:r w:rsidR="00DA7986">
        <w:rPr>
          <w:rFonts w:asciiTheme="minorHAnsi" w:hAnsiTheme="minorHAnsi"/>
        </w:rPr>
        <w:t>Quality control steps performed in single cell RNA sequencing (scRNAseq) analysis to remove low quality</w:t>
      </w:r>
      <w:r w:rsidR="00310567">
        <w:rPr>
          <w:rFonts w:asciiTheme="minorHAnsi" w:hAnsiTheme="minorHAnsi"/>
        </w:rPr>
        <w:t xml:space="preserve"> (&lt;200 captured genes)</w:t>
      </w:r>
      <w:r w:rsidR="00DA7986">
        <w:rPr>
          <w:rFonts w:asciiTheme="minorHAnsi" w:hAnsiTheme="minorHAnsi"/>
        </w:rPr>
        <w:t xml:space="preserve"> </w:t>
      </w:r>
      <w:r w:rsidR="00885D2E">
        <w:rPr>
          <w:rFonts w:asciiTheme="minorHAnsi" w:hAnsiTheme="minorHAnsi"/>
        </w:rPr>
        <w:t xml:space="preserve">or </w:t>
      </w:r>
      <w:r w:rsidR="00310567">
        <w:rPr>
          <w:rFonts w:asciiTheme="minorHAnsi" w:hAnsiTheme="minorHAnsi"/>
        </w:rPr>
        <w:t>dead/dying</w:t>
      </w:r>
      <w:r w:rsidR="00885D2E">
        <w:rPr>
          <w:rFonts w:asciiTheme="minorHAnsi" w:hAnsiTheme="minorHAnsi"/>
        </w:rPr>
        <w:t xml:space="preserve"> cells </w:t>
      </w:r>
      <w:r w:rsidR="00310567">
        <w:rPr>
          <w:rFonts w:asciiTheme="minorHAnsi" w:hAnsiTheme="minorHAnsi"/>
        </w:rPr>
        <w:t xml:space="preserve">(&gt;5% mitochondrial reads) </w:t>
      </w:r>
      <w:r w:rsidR="00DA7986">
        <w:rPr>
          <w:rFonts w:asciiTheme="minorHAnsi" w:hAnsiTheme="minorHAnsi"/>
        </w:rPr>
        <w:t>are described in the methods section</w:t>
      </w:r>
      <w:r w:rsidR="00885D2E">
        <w:rPr>
          <w:rFonts w:asciiTheme="minorHAnsi" w:hAnsiTheme="minorHAnsi"/>
        </w:rPr>
        <w:t xml:space="preserve"> and followed standard workflows</w:t>
      </w:r>
      <w:r w:rsidR="00C43180">
        <w:rPr>
          <w:rFonts w:asciiTheme="minorHAnsi" w:hAnsiTheme="minorHAnsi"/>
        </w:rPr>
        <w:t xml:space="preserve">. </w:t>
      </w:r>
      <w:r w:rsidR="00885D2E">
        <w:rPr>
          <w:rFonts w:asciiTheme="minorHAnsi" w:hAnsiTheme="minorHAnsi"/>
        </w:rPr>
        <w:t>s</w:t>
      </w:r>
      <w:r w:rsidR="00C43180">
        <w:rPr>
          <w:rFonts w:asciiTheme="minorHAnsi" w:hAnsiTheme="minorHAnsi"/>
        </w:rPr>
        <w:t>cRNAseq data has been uploaded to G</w:t>
      </w:r>
      <w:r w:rsidR="00DA7986">
        <w:rPr>
          <w:rFonts w:asciiTheme="minorHAnsi" w:hAnsiTheme="minorHAnsi"/>
        </w:rPr>
        <w:t xml:space="preserve">ene Expression Omnibus </w:t>
      </w:r>
      <w:r w:rsidR="00C43180">
        <w:rPr>
          <w:rFonts w:asciiTheme="minorHAnsi" w:hAnsiTheme="minorHAnsi"/>
        </w:rPr>
        <w:t>(</w:t>
      </w:r>
      <w:r w:rsidR="00DA7986">
        <w:rPr>
          <w:rFonts w:asciiTheme="minorHAnsi" w:hAnsiTheme="minorHAnsi"/>
        </w:rPr>
        <w:t xml:space="preserve">ncbi.nlm.nih/gov/geo; </w:t>
      </w:r>
      <w:r w:rsidR="00DA7986" w:rsidRPr="00DA7986">
        <w:rPr>
          <w:rFonts w:asciiTheme="minorHAnsi" w:hAnsiTheme="minorHAnsi"/>
        </w:rPr>
        <w:t>GSE168405</w:t>
      </w:r>
      <w:r w:rsidR="00C43180">
        <w:rPr>
          <w:rFonts w:asciiTheme="minorHAnsi" w:hAnsiTheme="minorHAnsi"/>
        </w:rPr>
        <w:t>)</w:t>
      </w:r>
      <w:r w:rsidR="00885D2E">
        <w:rPr>
          <w:rFonts w:asciiTheme="minorHAnsi" w:hAnsiTheme="minorHAnsi"/>
        </w:rPr>
        <w:t>.</w:t>
      </w:r>
      <w:r w:rsidR="002F55F1">
        <w:rPr>
          <w:rFonts w:asciiTheme="minorHAnsi" w:hAnsiTheme="minorHAnsi"/>
        </w:rPr>
        <w:t xml:space="preserve"> Four </w:t>
      </w:r>
      <w:r w:rsidR="00F73CB5">
        <w:rPr>
          <w:rFonts w:asciiTheme="minorHAnsi" w:hAnsiTheme="minorHAnsi"/>
        </w:rPr>
        <w:t xml:space="preserve">independent patient samples were used </w:t>
      </w:r>
      <w:r w:rsidR="00E07560">
        <w:rPr>
          <w:rFonts w:asciiTheme="minorHAnsi" w:hAnsiTheme="minorHAnsi"/>
        </w:rPr>
        <w:t xml:space="preserve">for ELISA examination in Figure 5. </w:t>
      </w:r>
      <w:r w:rsidR="0037033F">
        <w:rPr>
          <w:rFonts w:asciiTheme="minorHAnsi" w:hAnsiTheme="minorHAnsi"/>
        </w:rPr>
        <w:t xml:space="preserve">Ten single embryos were used for co-culture in assembloids generated from </w:t>
      </w:r>
      <w:r w:rsidR="008F24B4">
        <w:rPr>
          <w:rFonts w:asciiTheme="minorHAnsi" w:hAnsiTheme="minorHAnsi"/>
        </w:rPr>
        <w:t>two independent</w:t>
      </w:r>
      <w:r w:rsidR="0037033F">
        <w:rPr>
          <w:rFonts w:asciiTheme="minorHAnsi" w:hAnsiTheme="minorHAnsi"/>
        </w:rPr>
        <w:t xml:space="preserve"> patient sample</w:t>
      </w:r>
      <w:r w:rsidR="008F24B4">
        <w:rPr>
          <w:rFonts w:asciiTheme="minorHAnsi" w:hAnsiTheme="minorHAnsi"/>
        </w:rPr>
        <w:t>s</w:t>
      </w:r>
      <w:r w:rsidR="000A7862">
        <w:rPr>
          <w:rFonts w:asciiTheme="minorHAnsi" w:hAnsiTheme="minorHAnsi"/>
        </w:rPr>
        <w:t>, in Figure 6</w:t>
      </w:r>
      <w:r w:rsidR="0037033F">
        <w:rPr>
          <w:rFonts w:asciiTheme="minorHAnsi" w:hAnsiTheme="minorHAnsi"/>
        </w:rPr>
        <w:t>.</w:t>
      </w:r>
      <w:r w:rsidR="000A7862">
        <w:rPr>
          <w:rFonts w:asciiTheme="minorHAnsi" w:hAnsiTheme="minorHAnsi"/>
        </w:rPr>
        <w:t xml:space="preserve">  Figure 6-figure supplement 1</w:t>
      </w:r>
      <w:r w:rsidR="00387EEF">
        <w:rPr>
          <w:rFonts w:asciiTheme="minorHAnsi" w:hAnsiTheme="minorHAnsi"/>
        </w:rPr>
        <w:t xml:space="preserve"> shows representative images from one patient in an experiment of N=3 patients.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2F7C728" w:rsidR="00FD4937" w:rsidRPr="00505C51" w:rsidRDefault="00095D1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presented in the Methods and Materials section</w:t>
      </w:r>
      <w:r w:rsidR="00885D2E">
        <w:rPr>
          <w:rFonts w:asciiTheme="minorHAnsi" w:hAnsiTheme="minorHAnsi"/>
          <w:sz w:val="22"/>
          <w:szCs w:val="22"/>
        </w:rPr>
        <w:t xml:space="preserve">, and </w:t>
      </w:r>
      <w:r w:rsidR="00A454D3">
        <w:rPr>
          <w:rFonts w:asciiTheme="minorHAnsi" w:hAnsiTheme="minorHAnsi"/>
          <w:sz w:val="22"/>
          <w:szCs w:val="22"/>
        </w:rPr>
        <w:t xml:space="preserve">stated in the </w:t>
      </w:r>
      <w:r w:rsidR="00885D2E">
        <w:rPr>
          <w:rFonts w:asciiTheme="minorHAnsi" w:hAnsiTheme="minorHAnsi"/>
          <w:sz w:val="22"/>
          <w:szCs w:val="22"/>
        </w:rPr>
        <w:t xml:space="preserve">relevant </w:t>
      </w:r>
      <w:r w:rsidR="00A454D3">
        <w:rPr>
          <w:rFonts w:asciiTheme="minorHAnsi" w:hAnsiTheme="minorHAnsi"/>
          <w:sz w:val="22"/>
          <w:szCs w:val="22"/>
        </w:rPr>
        <w:t>figure legends</w:t>
      </w:r>
      <w:r w:rsidR="002D4FA7">
        <w:rPr>
          <w:rFonts w:asciiTheme="minorHAnsi" w:hAnsiTheme="minorHAnsi"/>
          <w:sz w:val="22"/>
          <w:szCs w:val="22"/>
        </w:rPr>
        <w:t>, along with definition of centre and error</w:t>
      </w:r>
      <w:r w:rsidR="00932829">
        <w:rPr>
          <w:rFonts w:asciiTheme="minorHAnsi" w:hAnsiTheme="minorHAnsi"/>
          <w:sz w:val="22"/>
          <w:szCs w:val="22"/>
        </w:rPr>
        <w:t>, and details of multiple testing corrections where appropriate</w:t>
      </w:r>
      <w:r w:rsidR="00A454D3">
        <w:rPr>
          <w:rFonts w:asciiTheme="minorHAnsi" w:hAnsiTheme="minorHAnsi"/>
          <w:sz w:val="22"/>
          <w:szCs w:val="22"/>
        </w:rPr>
        <w:t>.</w:t>
      </w:r>
      <w:r w:rsidR="00B71EBF">
        <w:rPr>
          <w:rFonts w:asciiTheme="minorHAnsi" w:hAnsiTheme="minorHAnsi"/>
          <w:sz w:val="22"/>
          <w:szCs w:val="22"/>
        </w:rPr>
        <w:t xml:space="preserve"> Individual data points are presented in figures</w:t>
      </w:r>
      <w:r w:rsidR="002D4FA7">
        <w:rPr>
          <w:rFonts w:asciiTheme="minorHAnsi" w:hAnsiTheme="minorHAnsi"/>
          <w:sz w:val="22"/>
          <w:szCs w:val="22"/>
        </w:rPr>
        <w:t xml:space="preserve"> and available in the source data file as indicated</w:t>
      </w:r>
      <w:r w:rsidR="00B71EBF">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39662FB7" w14:textId="77777777" w:rsidR="00A454D3" w:rsidRDefault="00A454D3" w:rsidP="00FD4937">
      <w:pPr>
        <w:rPr>
          <w:rFonts w:asciiTheme="minorHAnsi" w:hAnsiTheme="minorHAnsi"/>
          <w:bCs/>
          <w:sz w:val="22"/>
          <w:szCs w:val="22"/>
        </w:rPr>
      </w:pPr>
    </w:p>
    <w:p w14:paraId="064E8D7E" w14:textId="77777777" w:rsidR="00A454D3" w:rsidRDefault="00A454D3" w:rsidP="00FD4937">
      <w:pPr>
        <w:rPr>
          <w:rFonts w:asciiTheme="minorHAnsi" w:hAnsiTheme="minorHAnsi"/>
          <w:bCs/>
          <w:sz w:val="22"/>
          <w:szCs w:val="22"/>
        </w:rPr>
      </w:pPr>
    </w:p>
    <w:p w14:paraId="47AD3EDD" w14:textId="77777777" w:rsidR="00A454D3" w:rsidRDefault="00A454D3" w:rsidP="00FD4937">
      <w:pPr>
        <w:rPr>
          <w:rFonts w:asciiTheme="minorHAnsi" w:hAnsiTheme="minorHAnsi"/>
          <w:bCs/>
          <w:sz w:val="22"/>
          <w:szCs w:val="22"/>
        </w:rPr>
      </w:pPr>
    </w:p>
    <w:p w14:paraId="405FE0C4" w14:textId="77777777" w:rsidR="00A454D3" w:rsidRDefault="00A454D3" w:rsidP="00FD4937">
      <w:pPr>
        <w:rPr>
          <w:rFonts w:asciiTheme="minorHAnsi" w:hAnsiTheme="minorHAnsi"/>
          <w:bCs/>
          <w:sz w:val="22"/>
          <w:szCs w:val="22"/>
        </w:rPr>
      </w:pPr>
    </w:p>
    <w:p w14:paraId="6C31C530" w14:textId="5C51922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5182940" w:rsidR="00FD4937" w:rsidRPr="00505C51" w:rsidRDefault="002D4FA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Experiments on endometrial samples were internally controlled, i.e. conditions were applied to parallel wells established from the same biopsy/cells.</w:t>
      </w:r>
      <w:r w:rsidR="00764F17">
        <w:rPr>
          <w:rFonts w:asciiTheme="minorHAnsi" w:hAnsiTheme="minorHAnsi"/>
          <w:sz w:val="22"/>
          <w:szCs w:val="22"/>
        </w:rPr>
        <w:t xml:space="preserve"> For embryo </w:t>
      </w:r>
      <w:r w:rsidR="00BC4952">
        <w:rPr>
          <w:rFonts w:asciiTheme="minorHAnsi" w:hAnsiTheme="minorHAnsi"/>
          <w:sz w:val="22"/>
          <w:szCs w:val="22"/>
        </w:rPr>
        <w:t xml:space="preserve">co-culture </w:t>
      </w:r>
      <w:r w:rsidR="00764F17">
        <w:rPr>
          <w:rFonts w:asciiTheme="minorHAnsi" w:hAnsiTheme="minorHAnsi"/>
          <w:sz w:val="22"/>
          <w:szCs w:val="22"/>
        </w:rPr>
        <w:t xml:space="preserve">experiments, thawed embryos were pooled before being </w:t>
      </w:r>
      <w:r w:rsidR="00DF7F00">
        <w:rPr>
          <w:rFonts w:asciiTheme="minorHAnsi" w:hAnsiTheme="minorHAnsi"/>
          <w:sz w:val="22"/>
          <w:szCs w:val="22"/>
        </w:rPr>
        <w:t>transferred</w:t>
      </w:r>
      <w:r w:rsidR="00764F17">
        <w:rPr>
          <w:rFonts w:asciiTheme="minorHAnsi" w:hAnsiTheme="minorHAnsi"/>
          <w:sz w:val="22"/>
          <w:szCs w:val="22"/>
        </w:rPr>
        <w:t xml:space="preserve"> at random to assembloid wells</w:t>
      </w:r>
      <w:r w:rsidR="00253830">
        <w:rPr>
          <w:rFonts w:asciiTheme="minorHAnsi" w:hAnsiTheme="minorHAnsi"/>
          <w:sz w:val="22"/>
          <w:szCs w:val="22"/>
        </w:rPr>
        <w:t xml:space="preserve"> derived from a single endometrial biopsy per experiment.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CB13916" w14:textId="77777777" w:rsidR="00132C66" w:rsidRDefault="00132C6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lastRenderedPageBreak/>
        <w:t>Source data have been provided as follows:</w:t>
      </w:r>
    </w:p>
    <w:p w14:paraId="65A89F9B" w14:textId="499AFD4B" w:rsidR="005D6C32" w:rsidRDefault="005D6C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1</w:t>
      </w:r>
      <w:r w:rsidR="00322F2C">
        <w:t>D, ELISA data</w:t>
      </w:r>
      <w:r w:rsidR="007E438D">
        <w:t xml:space="preserve"> – Figure 1 Source Data 1</w:t>
      </w:r>
    </w:p>
    <w:p w14:paraId="3CF02604" w14:textId="7FDE6ED6" w:rsidR="005D6C32" w:rsidRDefault="005D6C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2</w:t>
      </w:r>
      <w:r w:rsidR="00322F2C">
        <w:t>, PCR data – Figure 1 Source Data 1</w:t>
      </w:r>
    </w:p>
    <w:p w14:paraId="3832E332" w14:textId="2FCE58AC" w:rsidR="00A368F5" w:rsidRDefault="005D6C3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3</w:t>
      </w:r>
      <w:r w:rsidR="00A368F5">
        <w:t>C</w:t>
      </w:r>
      <w:r w:rsidR="00322F2C">
        <w:t>,</w:t>
      </w:r>
      <w:r w:rsidR="00A368F5">
        <w:t xml:space="preserve"> Epithelial sub-population markers – Figure 3 Source Data 1</w:t>
      </w:r>
    </w:p>
    <w:p w14:paraId="1A2C7DBA" w14:textId="33B20F81" w:rsidR="00C85C15" w:rsidRDefault="00C85C1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Figure 3D and F, GO analysis </w:t>
      </w:r>
      <w:r w:rsidR="00A36954">
        <w:t>results – Figure 3 Source Data 2</w:t>
      </w:r>
    </w:p>
    <w:p w14:paraId="6268B322" w14:textId="510984A1" w:rsidR="005D6C32" w:rsidRDefault="00A368F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Figure 3E, </w:t>
      </w:r>
      <w:r w:rsidR="00C85C15">
        <w:t>Stromal sub-population markers – Figure 3 Source Data 3</w:t>
      </w:r>
      <w:r w:rsidR="00322F2C">
        <w:t xml:space="preserve"> </w:t>
      </w:r>
    </w:p>
    <w:p w14:paraId="7531FA3D" w14:textId="0B64E4F8" w:rsidR="00A36954" w:rsidRDefault="00A369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Figure 4, </w:t>
      </w:r>
      <w:r w:rsidR="00CF0EEF">
        <w:t>CellPhoneDB predicted ligand-receptor interactions – Figure 4 Source Data 1</w:t>
      </w:r>
    </w:p>
    <w:p w14:paraId="38B0A3A2" w14:textId="60DBDA0F" w:rsidR="00CF0EEF" w:rsidRDefault="00C91AE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Figure 5C, Differentially expressed genes </w:t>
      </w:r>
      <w:r w:rsidR="00E806E2">
        <w:t>after dasatinib treatment – Figure 5 Source Data 1</w:t>
      </w:r>
    </w:p>
    <w:p w14:paraId="6D495374" w14:textId="3A05FA0D" w:rsidR="00E806E2" w:rsidRDefault="00472E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5, GO analysis results – Figure 5 Source Data 2</w:t>
      </w:r>
    </w:p>
    <w:p w14:paraId="12568FF4" w14:textId="2B425458" w:rsidR="00102E05" w:rsidRDefault="00102E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5D, ELISA data – Figure 5 Source Data 3</w:t>
      </w:r>
    </w:p>
    <w:p w14:paraId="2AAA7036" w14:textId="5E92FC09" w:rsidR="00102E05" w:rsidRDefault="00EE7A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 xml:space="preserve">Figure 6D, </w:t>
      </w:r>
      <w:r w:rsidR="00544F33">
        <w:t>E</w:t>
      </w:r>
      <w:r>
        <w:t>mbryo diameters – Figure 6 Source Data 1</w:t>
      </w:r>
    </w:p>
    <w:p w14:paraId="0D347C7C" w14:textId="60EF7851" w:rsidR="00472EE1" w:rsidRDefault="00EE7A5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t>Figure 6F</w:t>
      </w:r>
      <w:r w:rsidR="002A3A89">
        <w:t xml:space="preserve">, </w:t>
      </w:r>
      <w:r w:rsidR="00544F33">
        <w:t>E</w:t>
      </w:r>
      <w:r w:rsidR="002A3A89">
        <w:t>mbryo hCG secretion – Figure 6 Source Data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B8694" w14:textId="77777777" w:rsidR="00DB24CB" w:rsidRDefault="00DB24CB">
      <w:r>
        <w:separator/>
      </w:r>
    </w:p>
  </w:endnote>
  <w:endnote w:type="continuationSeparator" w:id="0">
    <w:p w14:paraId="7079CF1B" w14:textId="77777777" w:rsidR="00DB24CB" w:rsidRDefault="00DB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95344" w14:textId="77777777" w:rsidR="00DB24CB" w:rsidRDefault="00DB24CB">
      <w:r>
        <w:separator/>
      </w:r>
    </w:p>
  </w:footnote>
  <w:footnote w:type="continuationSeparator" w:id="0">
    <w:p w14:paraId="793D607C" w14:textId="77777777" w:rsidR="00DB24CB" w:rsidRDefault="00DB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5D10"/>
    <w:rsid w:val="000A7862"/>
    <w:rsid w:val="00102E05"/>
    <w:rsid w:val="00132C66"/>
    <w:rsid w:val="00182888"/>
    <w:rsid w:val="001C27E7"/>
    <w:rsid w:val="0024319C"/>
    <w:rsid w:val="00253830"/>
    <w:rsid w:val="002779B5"/>
    <w:rsid w:val="002A3A89"/>
    <w:rsid w:val="002D4FA7"/>
    <w:rsid w:val="002F55F1"/>
    <w:rsid w:val="00310567"/>
    <w:rsid w:val="00322F2C"/>
    <w:rsid w:val="00332DC6"/>
    <w:rsid w:val="0037033F"/>
    <w:rsid w:val="00387EEF"/>
    <w:rsid w:val="00472EE1"/>
    <w:rsid w:val="004B39FA"/>
    <w:rsid w:val="00507EF6"/>
    <w:rsid w:val="0053181E"/>
    <w:rsid w:val="00533DB6"/>
    <w:rsid w:val="00544F33"/>
    <w:rsid w:val="005D6C32"/>
    <w:rsid w:val="006E5936"/>
    <w:rsid w:val="00745545"/>
    <w:rsid w:val="00764F17"/>
    <w:rsid w:val="007B0DF0"/>
    <w:rsid w:val="007E438D"/>
    <w:rsid w:val="00885D2E"/>
    <w:rsid w:val="008F24B4"/>
    <w:rsid w:val="00932829"/>
    <w:rsid w:val="00994FE5"/>
    <w:rsid w:val="009E4B5C"/>
    <w:rsid w:val="00A0248A"/>
    <w:rsid w:val="00A368F5"/>
    <w:rsid w:val="00A36954"/>
    <w:rsid w:val="00A454D3"/>
    <w:rsid w:val="00AB1FA3"/>
    <w:rsid w:val="00AB473E"/>
    <w:rsid w:val="00AF2BAE"/>
    <w:rsid w:val="00B0151A"/>
    <w:rsid w:val="00B71EBF"/>
    <w:rsid w:val="00BC4952"/>
    <w:rsid w:val="00BE5736"/>
    <w:rsid w:val="00C43180"/>
    <w:rsid w:val="00C85C15"/>
    <w:rsid w:val="00C91AE8"/>
    <w:rsid w:val="00CF0EEF"/>
    <w:rsid w:val="00D47CC3"/>
    <w:rsid w:val="00DA7986"/>
    <w:rsid w:val="00DB24CB"/>
    <w:rsid w:val="00DF7F00"/>
    <w:rsid w:val="00E07560"/>
    <w:rsid w:val="00E806E2"/>
    <w:rsid w:val="00EE7A55"/>
    <w:rsid w:val="00F52723"/>
    <w:rsid w:val="00F73CB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C43180"/>
    <w:rPr>
      <w:sz w:val="16"/>
      <w:szCs w:val="16"/>
    </w:rPr>
  </w:style>
  <w:style w:type="paragraph" w:styleId="CommentText">
    <w:name w:val="annotation text"/>
    <w:basedOn w:val="Normal"/>
    <w:link w:val="CommentTextChar"/>
    <w:uiPriority w:val="99"/>
    <w:semiHidden/>
    <w:unhideWhenUsed/>
    <w:rsid w:val="00C43180"/>
    <w:rPr>
      <w:sz w:val="20"/>
      <w:szCs w:val="20"/>
    </w:rPr>
  </w:style>
  <w:style w:type="character" w:customStyle="1" w:styleId="CommentTextChar">
    <w:name w:val="Comment Text Char"/>
    <w:basedOn w:val="DefaultParagraphFont"/>
    <w:link w:val="CommentText"/>
    <w:uiPriority w:val="99"/>
    <w:semiHidden/>
    <w:rsid w:val="00C43180"/>
    <w:rPr>
      <w:sz w:val="20"/>
      <w:szCs w:val="20"/>
    </w:rPr>
  </w:style>
  <w:style w:type="paragraph" w:styleId="CommentSubject">
    <w:name w:val="annotation subject"/>
    <w:basedOn w:val="CommentText"/>
    <w:next w:val="CommentText"/>
    <w:link w:val="CommentSubjectChar"/>
    <w:uiPriority w:val="99"/>
    <w:semiHidden/>
    <w:unhideWhenUsed/>
    <w:rsid w:val="00C43180"/>
    <w:rPr>
      <w:b/>
      <w:bCs/>
    </w:rPr>
  </w:style>
  <w:style w:type="character" w:customStyle="1" w:styleId="CommentSubjectChar">
    <w:name w:val="Comment Subject Char"/>
    <w:basedOn w:val="CommentTextChar"/>
    <w:link w:val="CommentSubject"/>
    <w:uiPriority w:val="99"/>
    <w:semiHidden/>
    <w:rsid w:val="00C43180"/>
    <w:rPr>
      <w:b/>
      <w:bCs/>
      <w:sz w:val="20"/>
      <w:szCs w:val="20"/>
    </w:rPr>
  </w:style>
  <w:style w:type="paragraph" w:styleId="BalloonText">
    <w:name w:val="Balloon Text"/>
    <w:basedOn w:val="Normal"/>
    <w:link w:val="BalloonTextChar"/>
    <w:uiPriority w:val="99"/>
    <w:semiHidden/>
    <w:unhideWhenUsed/>
    <w:rsid w:val="00C43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1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Lucas, Emma</cp:lastModifiedBy>
  <cp:revision>41</cp:revision>
  <dcterms:created xsi:type="dcterms:W3CDTF">2021-07-22T13:32:00Z</dcterms:created>
  <dcterms:modified xsi:type="dcterms:W3CDTF">2021-07-22T20:17:00Z</dcterms:modified>
</cp:coreProperties>
</file>