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A3214">
        <w:fldChar w:fldCharType="begin"/>
      </w:r>
      <w:r w:rsidR="00EA3214">
        <w:instrText xml:space="preserve"> HYPERLINK "https://biosharing.org/" \t "_blank" </w:instrText>
      </w:r>
      <w:r w:rsidR="00EA321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A321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5AE4773" w:rsidR="00FD4937" w:rsidRPr="00125190" w:rsidRDefault="0020356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w:t>
      </w:r>
      <w:r w:rsidR="00872C8B">
        <w:rPr>
          <w:rFonts w:asciiTheme="minorHAnsi" w:hAnsiTheme="minorHAnsi"/>
        </w:rPr>
        <w:t>elected</w:t>
      </w:r>
      <w:r w:rsidR="00DA3B44">
        <w:rPr>
          <w:rFonts w:asciiTheme="minorHAnsi" w:hAnsiTheme="minorHAnsi"/>
        </w:rPr>
        <w:t xml:space="preserve"> number of biological replicates used for ChIP-</w:t>
      </w:r>
      <w:proofErr w:type="spellStart"/>
      <w:r w:rsidR="00DA3B44">
        <w:rPr>
          <w:rFonts w:asciiTheme="minorHAnsi" w:hAnsiTheme="minorHAnsi"/>
        </w:rPr>
        <w:t>seq</w:t>
      </w:r>
      <w:proofErr w:type="spellEnd"/>
      <w:r w:rsidR="003034FC">
        <w:rPr>
          <w:rFonts w:asciiTheme="minorHAnsi" w:hAnsiTheme="minorHAnsi"/>
        </w:rPr>
        <w:t xml:space="preserve"> and</w:t>
      </w:r>
      <w:r w:rsidR="00DA3B44">
        <w:rPr>
          <w:rFonts w:asciiTheme="minorHAnsi" w:hAnsiTheme="minorHAnsi"/>
        </w:rPr>
        <w:t xml:space="preserve"> RNA-</w:t>
      </w:r>
      <w:proofErr w:type="spellStart"/>
      <w:r w:rsidR="00DA3B44">
        <w:rPr>
          <w:rFonts w:asciiTheme="minorHAnsi" w:hAnsiTheme="minorHAnsi"/>
        </w:rPr>
        <w:t>seq</w:t>
      </w:r>
      <w:proofErr w:type="spellEnd"/>
      <w:r w:rsidR="00DA3B44">
        <w:rPr>
          <w:rFonts w:asciiTheme="minorHAnsi" w:hAnsiTheme="minorHAnsi"/>
        </w:rPr>
        <w:t xml:space="preserve"> was </w:t>
      </w:r>
      <w:r w:rsidR="003034FC">
        <w:rPr>
          <w:rFonts w:asciiTheme="minorHAnsi" w:hAnsiTheme="minorHAnsi"/>
        </w:rPr>
        <w:t>based</w:t>
      </w:r>
      <w:r w:rsidR="00DA3B44">
        <w:rPr>
          <w:rFonts w:asciiTheme="minorHAnsi" w:hAnsiTheme="minorHAnsi"/>
        </w:rPr>
        <w:t xml:space="preserve"> </w:t>
      </w:r>
      <w:r w:rsidR="003034FC">
        <w:rPr>
          <w:rFonts w:asciiTheme="minorHAnsi" w:hAnsiTheme="minorHAnsi"/>
        </w:rPr>
        <w:t>on expected</w:t>
      </w:r>
      <w:r w:rsidR="00DA3B44">
        <w:rPr>
          <w:rFonts w:asciiTheme="minorHAnsi" w:hAnsiTheme="minorHAnsi"/>
        </w:rPr>
        <w:t xml:space="preserve"> reproducibility of experiments.</w:t>
      </w:r>
      <w:r w:rsidR="00E27BF3">
        <w:rPr>
          <w:rFonts w:asciiTheme="minorHAnsi" w:hAnsiTheme="minorHAnsi"/>
        </w:rPr>
        <w:t xml:space="preserve"> Reproducibility of RNA-</w:t>
      </w:r>
      <w:proofErr w:type="spellStart"/>
      <w:r w:rsidR="00E27BF3">
        <w:rPr>
          <w:rFonts w:asciiTheme="minorHAnsi" w:hAnsiTheme="minorHAnsi"/>
        </w:rPr>
        <w:t>seq</w:t>
      </w:r>
      <w:proofErr w:type="spellEnd"/>
      <w:r w:rsidR="00E27BF3">
        <w:rPr>
          <w:rFonts w:asciiTheme="minorHAnsi" w:hAnsiTheme="minorHAnsi"/>
        </w:rPr>
        <w:t xml:space="preserve"> experiments was validated by analysis of distribution of coefficient of variation (Figure</w:t>
      </w:r>
      <w:r w:rsidR="001716D4">
        <w:rPr>
          <w:rFonts w:asciiTheme="minorHAnsi" w:hAnsiTheme="minorHAnsi"/>
        </w:rPr>
        <w:t>s</w:t>
      </w:r>
      <w:r w:rsidR="00E27BF3">
        <w:rPr>
          <w:rFonts w:asciiTheme="minorHAnsi" w:hAnsiTheme="minorHAnsi"/>
        </w:rPr>
        <w:t xml:space="preserve"> S1</w:t>
      </w:r>
      <w:r w:rsidR="001716D4">
        <w:rPr>
          <w:rFonts w:asciiTheme="minorHAnsi" w:hAnsiTheme="minorHAnsi"/>
        </w:rPr>
        <w:t xml:space="preserve">D and </w:t>
      </w:r>
      <w:r w:rsidR="00091F33">
        <w:rPr>
          <w:rFonts w:asciiTheme="minorHAnsi" w:hAnsiTheme="minorHAnsi"/>
        </w:rPr>
        <w:t>S4B).</w:t>
      </w:r>
      <w:r w:rsidR="00795AC5">
        <w:rPr>
          <w:rFonts w:asciiTheme="minorHAnsi" w:hAnsiTheme="minorHAnsi"/>
        </w:rPr>
        <w:t xml:space="preserve"> Reproducibility of ChIP-</w:t>
      </w:r>
      <w:proofErr w:type="spellStart"/>
      <w:r w:rsidR="00795AC5">
        <w:rPr>
          <w:rFonts w:asciiTheme="minorHAnsi" w:hAnsiTheme="minorHAnsi"/>
        </w:rPr>
        <w:t>seq</w:t>
      </w:r>
      <w:proofErr w:type="spellEnd"/>
      <w:r>
        <w:rPr>
          <w:rFonts w:asciiTheme="minorHAnsi" w:hAnsiTheme="minorHAnsi"/>
        </w:rPr>
        <w:t xml:space="preserve"> experiments was validated by detailed analysis of individual genome browser tracks and comparison of calculated changes in chromatin occupancy.</w:t>
      </w:r>
      <w:r w:rsidR="003000FF">
        <w:rPr>
          <w:rFonts w:asciiTheme="minorHAnsi" w:hAnsiTheme="minorHAnsi"/>
        </w:rPr>
        <w:t xml:space="preserve"> In </w:t>
      </w:r>
      <w:r w:rsidR="00CA28C2">
        <w:rPr>
          <w:rFonts w:asciiTheme="minorHAnsi" w:hAnsiTheme="minorHAnsi"/>
        </w:rPr>
        <w:t xml:space="preserve">the </w:t>
      </w:r>
      <w:r w:rsidR="003000FF">
        <w:rPr>
          <w:rFonts w:asciiTheme="minorHAnsi" w:hAnsiTheme="minorHAnsi"/>
        </w:rPr>
        <w:t xml:space="preserve">case of </w:t>
      </w:r>
      <w:r w:rsidR="00CA28C2">
        <w:rPr>
          <w:rFonts w:asciiTheme="minorHAnsi" w:hAnsiTheme="minorHAnsi"/>
        </w:rPr>
        <w:t xml:space="preserve">the </w:t>
      </w:r>
      <w:r w:rsidR="003000FF">
        <w:rPr>
          <w:rFonts w:asciiTheme="minorHAnsi" w:hAnsiTheme="minorHAnsi"/>
        </w:rPr>
        <w:t>Bur1 experiment</w:t>
      </w:r>
      <w:r w:rsidR="00CA28C2">
        <w:rPr>
          <w:rFonts w:asciiTheme="minorHAnsi" w:hAnsiTheme="minorHAnsi"/>
        </w:rPr>
        <w:t>,</w:t>
      </w:r>
      <w:r w:rsidR="003000FF">
        <w:rPr>
          <w:rFonts w:asciiTheme="minorHAnsi" w:hAnsiTheme="minorHAnsi"/>
        </w:rPr>
        <w:t xml:space="preserve"> </w:t>
      </w:r>
      <w:r w:rsidR="00CA28C2">
        <w:rPr>
          <w:rFonts w:asciiTheme="minorHAnsi" w:hAnsiTheme="minorHAnsi"/>
        </w:rPr>
        <w:t xml:space="preserve">a </w:t>
      </w:r>
      <w:r w:rsidR="003000FF">
        <w:rPr>
          <w:rFonts w:asciiTheme="minorHAnsi" w:hAnsiTheme="minorHAnsi"/>
        </w:rPr>
        <w:t>third</w:t>
      </w:r>
      <w:r w:rsidR="0020128E">
        <w:rPr>
          <w:rFonts w:asciiTheme="minorHAnsi" w:hAnsiTheme="minorHAnsi"/>
        </w:rPr>
        <w:t xml:space="preserve"> biological replicate was collected.</w:t>
      </w:r>
      <w:r w:rsidR="00795AC5">
        <w:rPr>
          <w:rFonts w:asciiTheme="minorHAnsi" w:hAnsiTheme="minorHAnsi"/>
        </w:rPr>
        <w:t xml:space="preserve"> </w:t>
      </w:r>
      <w:r w:rsidR="00872C8B">
        <w:rPr>
          <w:rFonts w:asciiTheme="minorHAnsi" w:hAnsiTheme="minorHAnsi"/>
        </w:rPr>
        <w:t>Selected ChEC-seq experiments were done in six replicates to allow for accurate estimation of the number of gene regulatory region</w:t>
      </w:r>
      <w:r w:rsidR="00B42A47">
        <w:rPr>
          <w:rFonts w:asciiTheme="minorHAnsi" w:hAnsiTheme="minorHAnsi"/>
        </w:rPr>
        <w:t xml:space="preserve">s bound by </w:t>
      </w:r>
      <w:r w:rsidR="00CA28C2">
        <w:rPr>
          <w:rFonts w:asciiTheme="minorHAnsi" w:hAnsiTheme="minorHAnsi"/>
        </w:rPr>
        <w:t>analysed</w:t>
      </w:r>
      <w:r w:rsidR="00B42A47">
        <w:rPr>
          <w:rFonts w:asciiTheme="minorHAnsi" w:hAnsiTheme="minorHAnsi"/>
        </w:rPr>
        <w:t xml:space="preserve"> transcription factors</w:t>
      </w:r>
      <w:r w:rsidR="00A730D7">
        <w:rPr>
          <w:rFonts w:asciiTheme="minorHAnsi" w:hAnsiTheme="minorHAnsi"/>
        </w:rPr>
        <w:t>,</w:t>
      </w:r>
      <w:r w:rsidR="007B05F6">
        <w:rPr>
          <w:rFonts w:asciiTheme="minorHAnsi" w:hAnsiTheme="minorHAnsi"/>
        </w:rPr>
        <w:t xml:space="preserve"> based on selected criteria</w:t>
      </w:r>
      <w:r w:rsidR="00E27BF3">
        <w:rPr>
          <w:rFonts w:asciiTheme="minorHAnsi" w:hAnsiTheme="minorHAnsi"/>
        </w:rPr>
        <w:t xml:space="preserve"> described in</w:t>
      </w:r>
      <w:r w:rsidR="00181E07">
        <w:rPr>
          <w:rFonts w:asciiTheme="minorHAnsi" w:hAnsiTheme="minorHAnsi"/>
        </w:rPr>
        <w:t xml:space="preserve"> the</w:t>
      </w:r>
      <w:r w:rsidR="00E27BF3">
        <w:rPr>
          <w:rFonts w:asciiTheme="minorHAnsi" w:hAnsiTheme="minorHAnsi"/>
        </w:rPr>
        <w:t xml:space="preserve"> 'Materials and </w:t>
      </w:r>
      <w:r w:rsidR="00CA28C2">
        <w:rPr>
          <w:rFonts w:asciiTheme="minorHAnsi" w:hAnsiTheme="minorHAnsi"/>
        </w:rPr>
        <w:t>M</w:t>
      </w:r>
      <w:r w:rsidR="00E27BF3">
        <w:rPr>
          <w:rFonts w:asciiTheme="minorHAnsi" w:hAnsiTheme="minorHAnsi"/>
        </w:rPr>
        <w:t>ethods'</w:t>
      </w:r>
      <w:r w:rsidR="00181E07">
        <w:rPr>
          <w:rFonts w:asciiTheme="minorHAnsi" w:hAnsiTheme="minorHAnsi"/>
        </w:rPr>
        <w:t xml:space="preserve"> section</w:t>
      </w:r>
      <w:r w:rsidR="00E27BF3">
        <w:rPr>
          <w:rFonts w:asciiTheme="minorHAnsi" w:hAnsiTheme="minorHAnsi"/>
        </w:rPr>
        <w:t>.</w:t>
      </w:r>
      <w:r w:rsidR="00181E07">
        <w:rPr>
          <w:rFonts w:asciiTheme="minorHAnsi" w:hAnsiTheme="minorHAnsi"/>
        </w:rPr>
        <w:t xml:space="preserve"> Other experiments were done in two or three biological replicates </w:t>
      </w:r>
      <w:r w:rsidR="00F939F3">
        <w:rPr>
          <w:rFonts w:asciiTheme="minorHAnsi" w:hAnsiTheme="minorHAnsi"/>
        </w:rPr>
        <w:t xml:space="preserve">based on </w:t>
      </w:r>
      <w:r w:rsidR="00CA28C2">
        <w:rPr>
          <w:rFonts w:asciiTheme="minorHAnsi" w:hAnsiTheme="minorHAnsi"/>
        </w:rPr>
        <w:t>prior</w:t>
      </w:r>
      <w:r w:rsidR="00F939F3">
        <w:rPr>
          <w:rFonts w:asciiTheme="minorHAnsi" w:hAnsiTheme="minorHAnsi"/>
        </w:rPr>
        <w:t xml:space="preserve"> experience in mapping </w:t>
      </w:r>
      <w:r w:rsidR="00FE307A">
        <w:rPr>
          <w:rFonts w:asciiTheme="minorHAnsi" w:hAnsiTheme="minorHAnsi"/>
        </w:rPr>
        <w:t>corresponding factors using ChEC-seq.</w:t>
      </w:r>
    </w:p>
    <w:p w14:paraId="15A7D55C" w14:textId="77777777" w:rsidR="00FD4937" w:rsidRPr="00505C51" w:rsidRDefault="00FD4937" w:rsidP="00FD4937">
      <w:pPr>
        <w:rPr>
          <w:rFonts w:asciiTheme="minorHAnsi" w:hAnsiTheme="minorHAnsi"/>
          <w:sz w:val="22"/>
          <w:szCs w:val="22"/>
        </w:rPr>
      </w:pPr>
    </w:p>
    <w:p w14:paraId="550D9343" w14:textId="77777777" w:rsidR="00AC0E96" w:rsidRDefault="00AC0E96" w:rsidP="00FD4937">
      <w:pPr>
        <w:rPr>
          <w:rFonts w:asciiTheme="minorHAnsi" w:hAnsiTheme="minorHAnsi"/>
          <w:b/>
          <w:bCs/>
          <w:sz w:val="22"/>
          <w:szCs w:val="22"/>
        </w:rPr>
      </w:pPr>
    </w:p>
    <w:p w14:paraId="106F982F" w14:textId="77777777" w:rsidR="00AC0E96" w:rsidRDefault="00AC0E96" w:rsidP="00FD4937">
      <w:pPr>
        <w:rPr>
          <w:rFonts w:asciiTheme="minorHAnsi" w:hAnsiTheme="minorHAnsi"/>
          <w:b/>
          <w:bCs/>
          <w:sz w:val="22"/>
          <w:szCs w:val="22"/>
        </w:rPr>
      </w:pPr>
    </w:p>
    <w:p w14:paraId="13E5160E" w14:textId="77777777" w:rsidR="00AC0E96" w:rsidRDefault="00AC0E96" w:rsidP="00FD4937">
      <w:pPr>
        <w:rPr>
          <w:rFonts w:asciiTheme="minorHAnsi" w:hAnsiTheme="minorHAnsi"/>
          <w:b/>
          <w:bCs/>
          <w:sz w:val="22"/>
          <w:szCs w:val="22"/>
        </w:rPr>
      </w:pPr>
    </w:p>
    <w:p w14:paraId="4B7C6CC5" w14:textId="77777777" w:rsidR="00AC0E96" w:rsidRDefault="00AC0E96" w:rsidP="00FD4937">
      <w:pPr>
        <w:rPr>
          <w:rFonts w:asciiTheme="minorHAnsi" w:hAnsiTheme="minorHAnsi"/>
          <w:b/>
          <w:bCs/>
          <w:sz w:val="22"/>
          <w:szCs w:val="22"/>
        </w:rPr>
      </w:pPr>
    </w:p>
    <w:p w14:paraId="55F1ADC9" w14:textId="77777777" w:rsidR="00091F33" w:rsidRDefault="00091F33" w:rsidP="00FD4937">
      <w:pPr>
        <w:rPr>
          <w:rFonts w:asciiTheme="minorHAnsi" w:hAnsiTheme="minorHAnsi"/>
          <w:b/>
          <w:bCs/>
          <w:sz w:val="22"/>
          <w:szCs w:val="22"/>
        </w:rPr>
      </w:pPr>
    </w:p>
    <w:p w14:paraId="594C85F7" w14:textId="77777777" w:rsidR="00091F33" w:rsidRDefault="00091F33" w:rsidP="00FD4937">
      <w:pPr>
        <w:rPr>
          <w:rFonts w:asciiTheme="minorHAnsi" w:hAnsiTheme="minorHAnsi"/>
          <w:b/>
          <w:bCs/>
          <w:sz w:val="22"/>
          <w:szCs w:val="22"/>
        </w:rPr>
      </w:pPr>
    </w:p>
    <w:p w14:paraId="3CC30123" w14:textId="77777777" w:rsidR="00091F33" w:rsidRDefault="00091F33" w:rsidP="00FD4937">
      <w:pPr>
        <w:rPr>
          <w:rFonts w:asciiTheme="minorHAnsi" w:hAnsiTheme="minorHAnsi"/>
          <w:b/>
          <w:bCs/>
          <w:sz w:val="22"/>
          <w:szCs w:val="22"/>
        </w:rPr>
      </w:pPr>
    </w:p>
    <w:p w14:paraId="0CCA1280" w14:textId="77777777" w:rsidR="00091F33" w:rsidRDefault="00091F33" w:rsidP="00FD4937">
      <w:pPr>
        <w:rPr>
          <w:rFonts w:asciiTheme="minorHAnsi" w:hAnsiTheme="minorHAnsi"/>
          <w:b/>
          <w:bCs/>
          <w:sz w:val="22"/>
          <w:szCs w:val="22"/>
        </w:rPr>
      </w:pPr>
    </w:p>
    <w:p w14:paraId="171EC044" w14:textId="77777777" w:rsidR="005E1F0C" w:rsidRDefault="005E1F0C" w:rsidP="00FD4937">
      <w:pPr>
        <w:rPr>
          <w:rFonts w:asciiTheme="minorHAnsi" w:hAnsiTheme="minorHAnsi"/>
          <w:b/>
          <w:bCs/>
          <w:sz w:val="22"/>
          <w:szCs w:val="22"/>
        </w:rPr>
      </w:pPr>
    </w:p>
    <w:p w14:paraId="76E43F0E" w14:textId="77777777" w:rsidR="005E1F0C" w:rsidRDefault="005E1F0C" w:rsidP="00FD4937">
      <w:pPr>
        <w:rPr>
          <w:rFonts w:asciiTheme="minorHAnsi" w:hAnsiTheme="minorHAnsi"/>
          <w:b/>
          <w:bCs/>
          <w:sz w:val="22"/>
          <w:szCs w:val="22"/>
        </w:rPr>
      </w:pPr>
    </w:p>
    <w:p w14:paraId="0A05546E" w14:textId="77777777" w:rsidR="005E1F0C" w:rsidRDefault="005E1F0C" w:rsidP="00FD4937">
      <w:pPr>
        <w:rPr>
          <w:rFonts w:asciiTheme="minorHAnsi" w:hAnsiTheme="minorHAnsi"/>
          <w:b/>
          <w:bCs/>
          <w:sz w:val="22"/>
          <w:szCs w:val="22"/>
        </w:rPr>
      </w:pPr>
    </w:p>
    <w:p w14:paraId="0E15206C" w14:textId="77777777" w:rsidR="005E1F0C" w:rsidRDefault="005E1F0C" w:rsidP="00FD4937">
      <w:pPr>
        <w:rPr>
          <w:rFonts w:asciiTheme="minorHAnsi" w:hAnsiTheme="minorHAnsi"/>
          <w:b/>
          <w:bCs/>
          <w:sz w:val="22"/>
          <w:szCs w:val="22"/>
        </w:rPr>
      </w:pPr>
    </w:p>
    <w:p w14:paraId="46BE6266" w14:textId="77777777" w:rsidR="005E1F0C" w:rsidRDefault="005E1F0C" w:rsidP="00FD4937">
      <w:pPr>
        <w:rPr>
          <w:rFonts w:asciiTheme="minorHAnsi" w:hAnsiTheme="minorHAnsi"/>
          <w:b/>
          <w:bCs/>
          <w:sz w:val="22"/>
          <w:szCs w:val="22"/>
        </w:rPr>
      </w:pPr>
    </w:p>
    <w:p w14:paraId="5A764148" w14:textId="77777777" w:rsidR="005E1F0C" w:rsidRDefault="005E1F0C" w:rsidP="00FD4937">
      <w:pPr>
        <w:rPr>
          <w:rFonts w:asciiTheme="minorHAnsi" w:hAnsiTheme="minorHAnsi"/>
          <w:b/>
          <w:bCs/>
          <w:sz w:val="22"/>
          <w:szCs w:val="22"/>
        </w:rPr>
      </w:pPr>
    </w:p>
    <w:p w14:paraId="62B0F546" w14:textId="10D1C4C4"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1389BF9" w:rsidR="00FD4937" w:rsidRPr="00125190" w:rsidRDefault="00AC0E9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w:t>
      </w:r>
      <w:r w:rsidR="008C362E">
        <w:rPr>
          <w:rFonts w:asciiTheme="minorHAnsi" w:hAnsiTheme="minorHAnsi"/>
        </w:rPr>
        <w:t xml:space="preserve"> independent biological</w:t>
      </w:r>
      <w:r>
        <w:rPr>
          <w:rFonts w:asciiTheme="minorHAnsi" w:hAnsiTheme="minorHAnsi"/>
        </w:rPr>
        <w:t xml:space="preserve"> replicate</w:t>
      </w:r>
      <w:r w:rsidR="008C362E">
        <w:rPr>
          <w:rFonts w:asciiTheme="minorHAnsi" w:hAnsiTheme="minorHAnsi"/>
        </w:rPr>
        <w:t xml:space="preserve">s collected for each </w:t>
      </w:r>
      <w:r w:rsidR="00975329">
        <w:rPr>
          <w:rFonts w:asciiTheme="minorHAnsi" w:hAnsiTheme="minorHAnsi"/>
        </w:rPr>
        <w:t>experiment</w:t>
      </w:r>
      <w:r w:rsidR="008C362E">
        <w:rPr>
          <w:rFonts w:asciiTheme="minorHAnsi" w:hAnsiTheme="minorHAnsi"/>
        </w:rPr>
        <w:t xml:space="preserve"> is listed in</w:t>
      </w:r>
      <w:r w:rsidR="00975329">
        <w:rPr>
          <w:rFonts w:asciiTheme="minorHAnsi" w:hAnsiTheme="minorHAnsi"/>
        </w:rPr>
        <w:t xml:space="preserve"> the</w:t>
      </w:r>
      <w:r w:rsidR="00436FC5">
        <w:rPr>
          <w:rFonts w:asciiTheme="minorHAnsi" w:hAnsiTheme="minorHAnsi"/>
        </w:rPr>
        <w:t xml:space="preserve"> relevant p</w:t>
      </w:r>
      <w:r w:rsidR="00975329">
        <w:rPr>
          <w:rFonts w:asciiTheme="minorHAnsi" w:hAnsiTheme="minorHAnsi"/>
        </w:rPr>
        <w:t>aragraphs</w:t>
      </w:r>
      <w:r w:rsidR="00436FC5">
        <w:rPr>
          <w:rFonts w:asciiTheme="minorHAnsi" w:hAnsiTheme="minorHAnsi"/>
        </w:rPr>
        <w:t xml:space="preserve"> in the </w:t>
      </w:r>
      <w:r w:rsidR="004F42EF">
        <w:rPr>
          <w:rFonts w:asciiTheme="minorHAnsi" w:hAnsiTheme="minorHAnsi"/>
        </w:rPr>
        <w:t>'</w:t>
      </w:r>
      <w:r w:rsidR="00436FC5">
        <w:rPr>
          <w:rFonts w:asciiTheme="minorHAnsi" w:hAnsiTheme="minorHAnsi"/>
        </w:rPr>
        <w:t>Materials and</w:t>
      </w:r>
      <w:r w:rsidR="008C362E">
        <w:rPr>
          <w:rFonts w:asciiTheme="minorHAnsi" w:hAnsiTheme="minorHAnsi"/>
        </w:rPr>
        <w:t xml:space="preserve"> </w:t>
      </w:r>
      <w:r w:rsidR="000B5ADB">
        <w:rPr>
          <w:rFonts w:asciiTheme="minorHAnsi" w:hAnsiTheme="minorHAnsi"/>
        </w:rPr>
        <w:t>M</w:t>
      </w:r>
      <w:r w:rsidR="008C362E">
        <w:rPr>
          <w:rFonts w:asciiTheme="minorHAnsi" w:hAnsiTheme="minorHAnsi"/>
        </w:rPr>
        <w:t>ethod</w:t>
      </w:r>
      <w:r w:rsidR="00436FC5">
        <w:rPr>
          <w:rFonts w:asciiTheme="minorHAnsi" w:hAnsiTheme="minorHAnsi"/>
        </w:rPr>
        <w:t>s</w:t>
      </w:r>
      <w:r w:rsidR="004F42EF">
        <w:rPr>
          <w:rFonts w:asciiTheme="minorHAnsi" w:hAnsiTheme="minorHAnsi"/>
        </w:rPr>
        <w:t>'</w:t>
      </w:r>
      <w:r w:rsidR="00436FC5">
        <w:rPr>
          <w:rFonts w:asciiTheme="minorHAnsi" w:hAnsiTheme="minorHAnsi"/>
        </w:rPr>
        <w:t xml:space="preserve"> section and in Table S6.</w:t>
      </w:r>
      <w:r w:rsidR="002A073D">
        <w:rPr>
          <w:rFonts w:asciiTheme="minorHAnsi" w:hAnsiTheme="minorHAnsi"/>
        </w:rPr>
        <w:t xml:space="preserve"> All sequencing data are deposited </w:t>
      </w:r>
      <w:r w:rsidR="00D91A3C" w:rsidRPr="00D91A3C">
        <w:rPr>
          <w:rFonts w:asciiTheme="minorHAnsi" w:hAnsiTheme="minorHAnsi"/>
        </w:rPr>
        <w:t xml:space="preserve">at Gene Expression Omnibus under accession GSE171067. </w:t>
      </w:r>
    </w:p>
    <w:p w14:paraId="2AF41A17" w14:textId="77777777" w:rsidR="00FD4937" w:rsidRDefault="00FD4937" w:rsidP="00FD4937">
      <w:pPr>
        <w:rPr>
          <w:rFonts w:asciiTheme="minorHAnsi" w:hAnsiTheme="minorHAnsi"/>
          <w:b/>
          <w:bCs/>
        </w:rPr>
      </w:pPr>
    </w:p>
    <w:p w14:paraId="7199B294" w14:textId="16256170" w:rsidR="00FD4937" w:rsidRDefault="00FD4937" w:rsidP="00FD4937">
      <w:pPr>
        <w:rPr>
          <w:rFonts w:asciiTheme="minorHAnsi" w:hAnsiTheme="minorHAnsi"/>
          <w:b/>
          <w:bCs/>
        </w:rPr>
      </w:pPr>
    </w:p>
    <w:p w14:paraId="3317C84D" w14:textId="326BF7CF" w:rsidR="00882C82" w:rsidRDefault="00882C82" w:rsidP="00FD4937">
      <w:pPr>
        <w:rPr>
          <w:rFonts w:asciiTheme="minorHAnsi" w:hAnsiTheme="minorHAnsi"/>
          <w:b/>
          <w:bCs/>
        </w:rPr>
      </w:pPr>
    </w:p>
    <w:p w14:paraId="730E7EC3" w14:textId="0E21F262" w:rsidR="00882C82" w:rsidRDefault="00882C82" w:rsidP="00FD4937">
      <w:pPr>
        <w:rPr>
          <w:rFonts w:asciiTheme="minorHAnsi" w:hAnsiTheme="minorHAnsi"/>
          <w:b/>
          <w:bCs/>
        </w:rPr>
      </w:pPr>
    </w:p>
    <w:p w14:paraId="475C50AC" w14:textId="3B8FC3BB" w:rsidR="00882C82" w:rsidRDefault="00882C82" w:rsidP="00FD4937">
      <w:pPr>
        <w:rPr>
          <w:rFonts w:asciiTheme="minorHAnsi" w:hAnsiTheme="minorHAnsi"/>
          <w:b/>
          <w:bCs/>
        </w:rPr>
      </w:pPr>
    </w:p>
    <w:p w14:paraId="1554B055" w14:textId="77777777" w:rsidR="00882C82" w:rsidRDefault="00882C82" w:rsidP="00FD4937">
      <w:pPr>
        <w:rPr>
          <w:rFonts w:asciiTheme="minorHAnsi" w:hAnsiTheme="minorHAnsi"/>
          <w:b/>
          <w:bCs/>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BEEDFD1" w14:textId="4503780C" w:rsidR="00416498" w:rsidRDefault="00416498" w:rsidP="0041649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relevant information about statistical methods </w:t>
      </w:r>
      <w:r w:rsidR="009C24AD">
        <w:rPr>
          <w:rFonts w:asciiTheme="minorHAnsi" w:hAnsiTheme="minorHAnsi"/>
        </w:rPr>
        <w:t>used</w:t>
      </w:r>
      <w:r>
        <w:rPr>
          <w:rFonts w:asciiTheme="minorHAnsi" w:hAnsiTheme="minorHAnsi"/>
        </w:rPr>
        <w:t xml:space="preserve"> is in the ‘Materials and </w:t>
      </w:r>
      <w:r w:rsidR="000B5ADB">
        <w:rPr>
          <w:rFonts w:asciiTheme="minorHAnsi" w:hAnsiTheme="minorHAnsi"/>
        </w:rPr>
        <w:t>M</w:t>
      </w:r>
      <w:r>
        <w:rPr>
          <w:rFonts w:asciiTheme="minorHAnsi" w:hAnsiTheme="minorHAnsi"/>
        </w:rPr>
        <w:t>ethods’ section and in the figure legends.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9E22192" w14:textId="77777777" w:rsidR="009D08F6" w:rsidRPr="002A3A03" w:rsidRDefault="009D08F6" w:rsidP="009D08F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2A3A03">
        <w:rPr>
          <w:rFonts w:asciiTheme="minorHAnsi" w:hAnsiTheme="minorHAnsi"/>
        </w:rPr>
        <w:t>Not relevant for this study.</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3624AEE7" w14:textId="77777777" w:rsidR="000C13A6" w:rsidRDefault="000C13A6" w:rsidP="00FD4937">
      <w:pPr>
        <w:rPr>
          <w:rFonts w:asciiTheme="minorHAnsi" w:hAnsiTheme="minorHAnsi"/>
          <w:b/>
          <w:sz w:val="22"/>
          <w:szCs w:val="22"/>
        </w:rPr>
      </w:pPr>
    </w:p>
    <w:p w14:paraId="11A10449" w14:textId="77777777" w:rsidR="000C13A6" w:rsidRDefault="000C13A6" w:rsidP="00FD4937">
      <w:pPr>
        <w:rPr>
          <w:rFonts w:asciiTheme="minorHAnsi" w:hAnsiTheme="minorHAnsi"/>
          <w:b/>
          <w:sz w:val="22"/>
          <w:szCs w:val="22"/>
        </w:rPr>
      </w:pPr>
    </w:p>
    <w:p w14:paraId="2A720B41" w14:textId="77777777" w:rsidR="000C13A6" w:rsidRDefault="000C13A6" w:rsidP="00FD4937">
      <w:pPr>
        <w:rPr>
          <w:rFonts w:asciiTheme="minorHAnsi" w:hAnsiTheme="minorHAnsi"/>
          <w:b/>
          <w:sz w:val="22"/>
          <w:szCs w:val="22"/>
        </w:rPr>
      </w:pPr>
    </w:p>
    <w:p w14:paraId="0772314D" w14:textId="77777777" w:rsidR="000C13A6" w:rsidRDefault="000C13A6" w:rsidP="00FD4937">
      <w:pPr>
        <w:rPr>
          <w:rFonts w:asciiTheme="minorHAnsi" w:hAnsiTheme="minorHAnsi"/>
          <w:b/>
          <w:sz w:val="22"/>
          <w:szCs w:val="22"/>
        </w:rPr>
      </w:pPr>
    </w:p>
    <w:p w14:paraId="503F6EE4" w14:textId="742696C0"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856B2EE" w14:textId="02338AB1" w:rsidR="000C13A6" w:rsidRPr="002A3A03" w:rsidRDefault="000C13A6" w:rsidP="000C13A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2A3A03">
        <w:rPr>
          <w:rFonts w:asciiTheme="minorHAnsi" w:hAnsiTheme="minorHAnsi"/>
        </w:rPr>
        <w:t>Additional source data has been provided for figures S1 and S4. All other figures are based on data provided in supplementary tables S2 - S5</w:t>
      </w:r>
      <w:r w:rsidR="002A3A03" w:rsidRPr="002A3A03">
        <w:rPr>
          <w:rFonts w:asciiTheme="minorHAnsi" w:hAnsiTheme="minorHAnsi"/>
        </w:rPr>
        <w:t xml:space="preserve"> or</w:t>
      </w:r>
      <w:r w:rsidR="002E31C1">
        <w:rPr>
          <w:rFonts w:asciiTheme="minorHAnsi" w:hAnsiTheme="minorHAnsi"/>
        </w:rPr>
        <w:t>, in case of line plots showing average signal</w:t>
      </w:r>
      <w:r w:rsidR="00EA3214">
        <w:rPr>
          <w:rFonts w:asciiTheme="minorHAnsi" w:hAnsiTheme="minorHAnsi"/>
        </w:rPr>
        <w:t>, in</w:t>
      </w:r>
      <w:r w:rsidR="002A3A03" w:rsidRPr="002A3A03">
        <w:rPr>
          <w:rFonts w:asciiTheme="minorHAnsi" w:hAnsiTheme="minorHAnsi"/>
        </w:rPr>
        <w:t xml:space="preserve"> WIG files deposited at Gene Expression Omnibus under accession GSE171067</w:t>
      </w:r>
      <w:r w:rsidR="002E31C1">
        <w:rPr>
          <w:rFonts w:asciiTheme="minorHAnsi" w:hAnsiTheme="minorHAnsi"/>
        </w:rPr>
        <w:t>.</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DCD91" w14:textId="77777777" w:rsidR="007A1421" w:rsidRDefault="007A1421">
      <w:r>
        <w:separator/>
      </w:r>
    </w:p>
  </w:endnote>
  <w:endnote w:type="continuationSeparator" w:id="0">
    <w:p w14:paraId="32BFC8A1" w14:textId="77777777" w:rsidR="007A1421" w:rsidRDefault="007A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0289A" w14:textId="77777777" w:rsidR="007A1421" w:rsidRDefault="007A1421">
      <w:r>
        <w:separator/>
      </w:r>
    </w:p>
  </w:footnote>
  <w:footnote w:type="continuationSeparator" w:id="0">
    <w:p w14:paraId="7E650C3D" w14:textId="77777777" w:rsidR="007A1421" w:rsidRDefault="007A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20873"/>
    <w:rsid w:val="00091F33"/>
    <w:rsid w:val="000B5ADB"/>
    <w:rsid w:val="000C13A6"/>
    <w:rsid w:val="001716D4"/>
    <w:rsid w:val="00181E07"/>
    <w:rsid w:val="0020128E"/>
    <w:rsid w:val="00203565"/>
    <w:rsid w:val="002A073D"/>
    <w:rsid w:val="002A3A03"/>
    <w:rsid w:val="002E31C1"/>
    <w:rsid w:val="003000FF"/>
    <w:rsid w:val="003034FC"/>
    <w:rsid w:val="00332DC6"/>
    <w:rsid w:val="00416498"/>
    <w:rsid w:val="00436FC5"/>
    <w:rsid w:val="004F42EF"/>
    <w:rsid w:val="00572D7C"/>
    <w:rsid w:val="005E1F0C"/>
    <w:rsid w:val="00795AC5"/>
    <w:rsid w:val="007A1421"/>
    <w:rsid w:val="007B05F6"/>
    <w:rsid w:val="00872711"/>
    <w:rsid w:val="00872C8B"/>
    <w:rsid w:val="00882C82"/>
    <w:rsid w:val="008C362E"/>
    <w:rsid w:val="00975329"/>
    <w:rsid w:val="009C24AD"/>
    <w:rsid w:val="009D08F6"/>
    <w:rsid w:val="00A0248A"/>
    <w:rsid w:val="00A52E20"/>
    <w:rsid w:val="00A730D7"/>
    <w:rsid w:val="00AC0E96"/>
    <w:rsid w:val="00B242B8"/>
    <w:rsid w:val="00B42A47"/>
    <w:rsid w:val="00B84E9E"/>
    <w:rsid w:val="00BE5736"/>
    <w:rsid w:val="00CA28C2"/>
    <w:rsid w:val="00D43C93"/>
    <w:rsid w:val="00D91A3C"/>
    <w:rsid w:val="00DA3B44"/>
    <w:rsid w:val="00E27BF3"/>
    <w:rsid w:val="00EA3214"/>
    <w:rsid w:val="00F939F3"/>
    <w:rsid w:val="00FD4937"/>
    <w:rsid w:val="00FE3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Hahn PhD, Steve</cp:lastModifiedBy>
  <cp:revision>43</cp:revision>
  <dcterms:created xsi:type="dcterms:W3CDTF">2021-01-12T11:56:00Z</dcterms:created>
  <dcterms:modified xsi:type="dcterms:W3CDTF">2021-05-01T16:54:00Z</dcterms:modified>
</cp:coreProperties>
</file>