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1DBD9" w14:textId="1EEBE566" w:rsidR="00C32AAA" w:rsidRPr="00CB5367" w:rsidRDefault="00C32AAA" w:rsidP="00C32AAA">
      <w:pPr>
        <w:spacing w:after="0" w:line="240" w:lineRule="auto"/>
        <w:jc w:val="both"/>
        <w:rPr>
          <w:rFonts w:ascii="Arial" w:hAnsi="Arial"/>
          <w:sz w:val="20"/>
          <w:szCs w:val="20"/>
        </w:rPr>
      </w:pPr>
      <w:r w:rsidRPr="00CB5367">
        <w:rPr>
          <w:rFonts w:ascii="Arial" w:eastAsia="MS Mincho" w:hAnsi="Arial"/>
          <w:b/>
          <w:sz w:val="20"/>
          <w:szCs w:val="20"/>
          <w:lang w:eastAsia="ja-JP"/>
        </w:rPr>
        <w:t xml:space="preserve">SUPPLEMENTARY FILE </w:t>
      </w:r>
      <w:r w:rsidR="00774995">
        <w:rPr>
          <w:rFonts w:ascii="Arial" w:eastAsia="MS Mincho" w:hAnsi="Arial"/>
          <w:b/>
          <w:sz w:val="20"/>
          <w:szCs w:val="20"/>
          <w:lang w:eastAsia="ja-JP"/>
        </w:rPr>
        <w:t>1</w:t>
      </w:r>
      <w:r w:rsidR="009E01E5">
        <w:rPr>
          <w:rFonts w:ascii="Arial" w:eastAsia="MS Mincho" w:hAnsi="Arial"/>
          <w:b/>
          <w:sz w:val="20"/>
          <w:szCs w:val="20"/>
          <w:lang w:eastAsia="ja-JP"/>
        </w:rPr>
        <w:t>A</w:t>
      </w:r>
      <w:r w:rsidRPr="00CB5367">
        <w:rPr>
          <w:rFonts w:ascii="Arial" w:eastAsia="MS Mincho" w:hAnsi="Arial"/>
          <w:b/>
          <w:sz w:val="20"/>
          <w:szCs w:val="20"/>
          <w:lang w:eastAsia="ja-JP"/>
        </w:rPr>
        <w:t>. STRAINS</w:t>
      </w:r>
    </w:p>
    <w:tbl>
      <w:tblPr>
        <w:tblW w:w="9640" w:type="dxa"/>
        <w:tblInd w:w="-34" w:type="dxa"/>
        <w:tblLook w:val="04A0" w:firstRow="1" w:lastRow="0" w:firstColumn="1" w:lastColumn="0" w:noHBand="0" w:noVBand="1"/>
      </w:tblPr>
      <w:tblGrid>
        <w:gridCol w:w="1418"/>
        <w:gridCol w:w="6379"/>
        <w:gridCol w:w="1843"/>
      </w:tblGrid>
      <w:tr w:rsidR="00082C32" w:rsidRPr="00994175" w14:paraId="702090F7" w14:textId="77777777" w:rsidTr="00CB5367">
        <w:trPr>
          <w:trHeight w:val="255"/>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DCBEFED" w14:textId="77777777" w:rsidR="00082C32" w:rsidRPr="00CB5367" w:rsidRDefault="00082C32">
            <w:pPr>
              <w:spacing w:after="0" w:line="240" w:lineRule="auto"/>
              <w:contextualSpacing/>
              <w:rPr>
                <w:rFonts w:ascii="Arial" w:eastAsia="Times New Roman" w:hAnsi="Arial"/>
                <w:b/>
                <w:bCs/>
                <w:color w:val="000000"/>
                <w:sz w:val="20"/>
                <w:szCs w:val="20"/>
              </w:rPr>
            </w:pPr>
            <w:r w:rsidRPr="00CB5367">
              <w:rPr>
                <w:rFonts w:ascii="Arial" w:eastAsia="Times New Roman" w:hAnsi="Arial"/>
                <w:b/>
                <w:bCs/>
                <w:color w:val="000000"/>
                <w:sz w:val="20"/>
                <w:szCs w:val="20"/>
              </w:rPr>
              <w:t>Strains</w:t>
            </w:r>
          </w:p>
        </w:tc>
        <w:tc>
          <w:tcPr>
            <w:tcW w:w="6379" w:type="dxa"/>
            <w:tcBorders>
              <w:top w:val="single" w:sz="4" w:space="0" w:color="auto"/>
              <w:left w:val="nil"/>
              <w:bottom w:val="single" w:sz="4" w:space="0" w:color="auto"/>
              <w:right w:val="single" w:sz="4" w:space="0" w:color="auto"/>
            </w:tcBorders>
            <w:shd w:val="clear" w:color="auto" w:fill="auto"/>
            <w:noWrap/>
            <w:hideMark/>
          </w:tcPr>
          <w:p w14:paraId="33C01464" w14:textId="77777777" w:rsidR="00082C32" w:rsidRPr="00CB5367" w:rsidRDefault="00082C32">
            <w:pPr>
              <w:spacing w:after="0" w:line="240" w:lineRule="auto"/>
              <w:contextualSpacing/>
              <w:rPr>
                <w:rFonts w:ascii="Arial" w:eastAsia="Times New Roman" w:hAnsi="Arial"/>
                <w:b/>
                <w:bCs/>
                <w:color w:val="000000"/>
                <w:sz w:val="20"/>
                <w:szCs w:val="20"/>
              </w:rPr>
            </w:pPr>
            <w:r w:rsidRPr="00CB5367">
              <w:rPr>
                <w:rFonts w:ascii="Arial" w:eastAsia="Times New Roman" w:hAnsi="Arial"/>
                <w:b/>
                <w:bCs/>
                <w:color w:val="000000"/>
                <w:sz w:val="20"/>
                <w:szCs w:val="20"/>
              </w:rPr>
              <w:t>Strains/descriptions</w:t>
            </w:r>
          </w:p>
        </w:tc>
        <w:tc>
          <w:tcPr>
            <w:tcW w:w="1843" w:type="dxa"/>
            <w:tcBorders>
              <w:top w:val="single" w:sz="4" w:space="0" w:color="auto"/>
              <w:left w:val="nil"/>
              <w:bottom w:val="single" w:sz="4" w:space="0" w:color="auto"/>
              <w:right w:val="single" w:sz="4" w:space="0" w:color="auto"/>
            </w:tcBorders>
            <w:shd w:val="clear" w:color="auto" w:fill="auto"/>
            <w:noWrap/>
            <w:hideMark/>
          </w:tcPr>
          <w:p w14:paraId="6ADB0A21" w14:textId="77777777" w:rsidR="00082C32" w:rsidRPr="00CB5367" w:rsidRDefault="00082C32">
            <w:pPr>
              <w:spacing w:after="0" w:line="240" w:lineRule="auto"/>
              <w:contextualSpacing/>
              <w:rPr>
                <w:rFonts w:ascii="Arial" w:eastAsia="Times New Roman" w:hAnsi="Arial"/>
                <w:b/>
                <w:bCs/>
                <w:color w:val="000000"/>
                <w:sz w:val="20"/>
                <w:szCs w:val="20"/>
              </w:rPr>
            </w:pPr>
            <w:r w:rsidRPr="00CB5367">
              <w:rPr>
                <w:rFonts w:ascii="Arial" w:eastAsia="Times New Roman" w:hAnsi="Arial"/>
                <w:b/>
                <w:bCs/>
                <w:color w:val="000000"/>
                <w:sz w:val="20"/>
                <w:szCs w:val="20"/>
              </w:rPr>
              <w:t>Source</w:t>
            </w:r>
          </w:p>
        </w:tc>
      </w:tr>
      <w:tr w:rsidR="00082C32" w:rsidRPr="00994175" w14:paraId="4E6F3EE0" w14:textId="77777777" w:rsidTr="00CB5367">
        <w:trPr>
          <w:trHeight w:val="510"/>
        </w:trPr>
        <w:tc>
          <w:tcPr>
            <w:tcW w:w="1418" w:type="dxa"/>
            <w:tcBorders>
              <w:top w:val="nil"/>
              <w:left w:val="single" w:sz="4" w:space="0" w:color="auto"/>
              <w:bottom w:val="single" w:sz="4" w:space="0" w:color="auto"/>
              <w:right w:val="single" w:sz="4" w:space="0" w:color="auto"/>
            </w:tcBorders>
            <w:shd w:val="clear" w:color="auto" w:fill="auto"/>
            <w:hideMark/>
          </w:tcPr>
          <w:p w14:paraId="2C665309" w14:textId="77777777" w:rsidR="00082C32" w:rsidRPr="00CB5367" w:rsidRDefault="00082C32">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AB1157</w:t>
            </w:r>
          </w:p>
        </w:tc>
        <w:tc>
          <w:tcPr>
            <w:tcW w:w="6379" w:type="dxa"/>
            <w:tcBorders>
              <w:top w:val="nil"/>
              <w:left w:val="nil"/>
              <w:bottom w:val="single" w:sz="4" w:space="0" w:color="auto"/>
              <w:right w:val="single" w:sz="4" w:space="0" w:color="auto"/>
            </w:tcBorders>
            <w:shd w:val="clear" w:color="auto" w:fill="auto"/>
            <w:hideMark/>
          </w:tcPr>
          <w:p w14:paraId="6C8C4B1F" w14:textId="77777777" w:rsidR="00082C32" w:rsidRPr="00CB5367" w:rsidRDefault="00082C32">
            <w:pPr>
              <w:spacing w:after="0" w:line="240" w:lineRule="auto"/>
              <w:contextualSpacing/>
              <w:rPr>
                <w:rFonts w:ascii="Arial" w:eastAsia="Times New Roman" w:hAnsi="Arial"/>
                <w:i/>
                <w:iCs/>
                <w:color w:val="000000"/>
                <w:sz w:val="20"/>
                <w:szCs w:val="20"/>
              </w:rPr>
            </w:pPr>
            <w:r w:rsidRPr="00CB5367">
              <w:rPr>
                <w:rFonts w:ascii="Arial" w:eastAsia="Times New Roman" w:hAnsi="Arial"/>
                <w:i/>
                <w:iCs/>
                <w:color w:val="000000"/>
                <w:sz w:val="20"/>
                <w:szCs w:val="20"/>
              </w:rPr>
              <w:t>thr-1, ara-14, leuB6, Δ(</w:t>
            </w:r>
            <w:proofErr w:type="spellStart"/>
            <w:r w:rsidRPr="00CB5367">
              <w:rPr>
                <w:rFonts w:ascii="Arial" w:eastAsia="Times New Roman" w:hAnsi="Arial"/>
                <w:i/>
                <w:iCs/>
                <w:color w:val="000000"/>
                <w:sz w:val="20"/>
                <w:szCs w:val="20"/>
              </w:rPr>
              <w:t>gpt-proA</w:t>
            </w:r>
            <w:proofErr w:type="spellEnd"/>
            <w:r w:rsidRPr="00CB5367">
              <w:rPr>
                <w:rFonts w:ascii="Arial" w:eastAsia="Times New Roman" w:hAnsi="Arial"/>
                <w:i/>
                <w:iCs/>
                <w:color w:val="000000"/>
                <w:sz w:val="20"/>
                <w:szCs w:val="20"/>
              </w:rPr>
              <w:t xml:space="preserve">)62, lacY1, tsx-33, supE44, galK2, </w:t>
            </w:r>
            <w:proofErr w:type="spellStart"/>
            <w:r w:rsidRPr="00CB5367">
              <w:rPr>
                <w:rFonts w:ascii="Arial" w:eastAsia="Times New Roman" w:hAnsi="Arial"/>
                <w:i/>
                <w:iCs/>
                <w:color w:val="000000"/>
                <w:sz w:val="20"/>
                <w:szCs w:val="20"/>
              </w:rPr>
              <w:t>rac</w:t>
            </w:r>
            <w:proofErr w:type="spellEnd"/>
            <w:r w:rsidRPr="00CB5367">
              <w:rPr>
                <w:rFonts w:ascii="Arial" w:eastAsia="Times New Roman" w:hAnsi="Arial"/>
                <w:i/>
                <w:iCs/>
                <w:color w:val="000000"/>
                <w:sz w:val="20"/>
                <w:szCs w:val="20"/>
              </w:rPr>
              <w:t>-, hisG4(</w:t>
            </w:r>
            <w:proofErr w:type="spellStart"/>
            <w:r w:rsidRPr="00CB5367">
              <w:rPr>
                <w:rFonts w:ascii="Arial" w:eastAsia="Times New Roman" w:hAnsi="Arial"/>
                <w:i/>
                <w:iCs/>
                <w:color w:val="000000"/>
                <w:sz w:val="20"/>
                <w:szCs w:val="20"/>
              </w:rPr>
              <w:t>Oc</w:t>
            </w:r>
            <w:proofErr w:type="spellEnd"/>
            <w:r w:rsidRPr="00CB5367">
              <w:rPr>
                <w:rFonts w:ascii="Arial" w:eastAsia="Times New Roman" w:hAnsi="Arial"/>
                <w:i/>
                <w:iCs/>
                <w:color w:val="000000"/>
                <w:sz w:val="20"/>
                <w:szCs w:val="20"/>
              </w:rPr>
              <w:t>), rfbD1, mgl-51, rpsL31, kdgK51, xyl-5, mtl-1, argE3 (</w:t>
            </w:r>
            <w:proofErr w:type="spellStart"/>
            <w:r w:rsidRPr="00CB5367">
              <w:rPr>
                <w:rFonts w:ascii="Arial" w:eastAsia="Times New Roman" w:hAnsi="Arial"/>
                <w:i/>
                <w:iCs/>
                <w:color w:val="000000"/>
                <w:sz w:val="20"/>
                <w:szCs w:val="20"/>
              </w:rPr>
              <w:t>Oc</w:t>
            </w:r>
            <w:proofErr w:type="spellEnd"/>
            <w:r w:rsidRPr="00CB5367">
              <w:rPr>
                <w:rFonts w:ascii="Arial" w:eastAsia="Times New Roman" w:hAnsi="Arial"/>
                <w:i/>
                <w:iCs/>
                <w:color w:val="000000"/>
                <w:sz w:val="20"/>
                <w:szCs w:val="20"/>
              </w:rPr>
              <w:t xml:space="preserve">), thi-1, </w:t>
            </w:r>
            <w:proofErr w:type="spellStart"/>
            <w:r w:rsidRPr="00CB5367">
              <w:rPr>
                <w:rFonts w:ascii="Arial" w:eastAsia="Times New Roman" w:hAnsi="Arial"/>
                <w:i/>
                <w:iCs/>
                <w:color w:val="000000"/>
                <w:sz w:val="20"/>
                <w:szCs w:val="20"/>
              </w:rPr>
              <w:t>qsr</w:t>
            </w:r>
            <w:proofErr w:type="spellEnd"/>
            <w:r w:rsidRPr="00CB5367">
              <w:rPr>
                <w:rFonts w:ascii="Arial" w:eastAsia="Times New Roman" w:hAnsi="Arial"/>
                <w:i/>
                <w:iCs/>
                <w:color w:val="000000"/>
                <w:sz w:val="20"/>
                <w:szCs w:val="20"/>
              </w:rPr>
              <w:t>-</w:t>
            </w:r>
          </w:p>
        </w:tc>
        <w:tc>
          <w:tcPr>
            <w:tcW w:w="1843" w:type="dxa"/>
            <w:tcBorders>
              <w:top w:val="nil"/>
              <w:left w:val="nil"/>
              <w:bottom w:val="single" w:sz="4" w:space="0" w:color="auto"/>
              <w:right w:val="single" w:sz="4" w:space="0" w:color="auto"/>
            </w:tcBorders>
            <w:shd w:val="clear" w:color="auto" w:fill="auto"/>
            <w:hideMark/>
          </w:tcPr>
          <w:p w14:paraId="5D2ACFB5" w14:textId="09C7389B" w:rsidR="00082C32" w:rsidRPr="00CB5367" w:rsidRDefault="00082C32">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 xml:space="preserve">Yale </w:t>
            </w:r>
            <w:r w:rsidRPr="00CB5367">
              <w:rPr>
                <w:rFonts w:ascii="Arial" w:eastAsia="Times New Roman" w:hAnsi="Arial"/>
                <w:i/>
                <w:iCs/>
                <w:color w:val="000000"/>
                <w:sz w:val="20"/>
                <w:szCs w:val="20"/>
              </w:rPr>
              <w:t>E. coli</w:t>
            </w:r>
            <w:r w:rsidRPr="00CB5367">
              <w:rPr>
                <w:rFonts w:ascii="Arial" w:eastAsia="Times New Roman" w:hAnsi="Arial"/>
                <w:color w:val="000000"/>
                <w:sz w:val="20"/>
                <w:szCs w:val="20"/>
              </w:rPr>
              <w:t xml:space="preserve"> Genetic Stock Center</w:t>
            </w:r>
          </w:p>
        </w:tc>
      </w:tr>
      <w:tr w:rsidR="00082C32" w:rsidRPr="00994175" w14:paraId="545624D3"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hideMark/>
          </w:tcPr>
          <w:p w14:paraId="1CCBF556" w14:textId="77777777" w:rsidR="00082C32" w:rsidRPr="00CB5367" w:rsidRDefault="00082C32">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DH5α</w:t>
            </w:r>
          </w:p>
        </w:tc>
        <w:tc>
          <w:tcPr>
            <w:tcW w:w="6379" w:type="dxa"/>
            <w:tcBorders>
              <w:top w:val="nil"/>
              <w:left w:val="nil"/>
              <w:bottom w:val="single" w:sz="4" w:space="0" w:color="auto"/>
              <w:right w:val="single" w:sz="4" w:space="0" w:color="auto"/>
            </w:tcBorders>
            <w:shd w:val="clear" w:color="auto" w:fill="auto"/>
            <w:hideMark/>
          </w:tcPr>
          <w:p w14:paraId="578FB58A" w14:textId="77777777" w:rsidR="00082C32" w:rsidRPr="00CB5367" w:rsidRDefault="00082C32">
            <w:pPr>
              <w:spacing w:after="0" w:line="240" w:lineRule="auto"/>
              <w:contextualSpacing/>
              <w:rPr>
                <w:rFonts w:ascii="Arial" w:eastAsia="Times New Roman" w:hAnsi="Arial"/>
                <w:i/>
                <w:iCs/>
                <w:color w:val="000000"/>
                <w:sz w:val="20"/>
                <w:szCs w:val="20"/>
              </w:rPr>
            </w:pPr>
            <w:r w:rsidRPr="00CB5367">
              <w:rPr>
                <w:rFonts w:ascii="Arial" w:eastAsia="Times New Roman" w:hAnsi="Arial"/>
                <w:i/>
                <w:iCs/>
                <w:color w:val="000000"/>
                <w:sz w:val="20"/>
                <w:szCs w:val="20"/>
              </w:rPr>
              <w:t>E. coli</w:t>
            </w:r>
            <w:r w:rsidRPr="00CB5367">
              <w:rPr>
                <w:rFonts w:ascii="Arial" w:eastAsia="Times New Roman" w:hAnsi="Arial"/>
                <w:color w:val="000000"/>
                <w:sz w:val="20"/>
                <w:szCs w:val="20"/>
              </w:rPr>
              <w:t xml:space="preserve"> host for DNA cloning and propagation of plasmid </w:t>
            </w:r>
          </w:p>
        </w:tc>
        <w:tc>
          <w:tcPr>
            <w:tcW w:w="1843" w:type="dxa"/>
            <w:tcBorders>
              <w:top w:val="nil"/>
              <w:left w:val="nil"/>
              <w:bottom w:val="single" w:sz="4" w:space="0" w:color="auto"/>
              <w:right w:val="single" w:sz="4" w:space="0" w:color="auto"/>
            </w:tcBorders>
            <w:shd w:val="clear" w:color="auto" w:fill="auto"/>
            <w:hideMark/>
          </w:tcPr>
          <w:p w14:paraId="3F344C0B" w14:textId="77777777" w:rsidR="00082C32" w:rsidRPr="00CB5367" w:rsidRDefault="00082C32">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Le lab collection</w:t>
            </w:r>
          </w:p>
        </w:tc>
      </w:tr>
      <w:tr w:rsidR="00082C32" w:rsidRPr="00994175" w14:paraId="30F916B1" w14:textId="77777777" w:rsidTr="00CB5367">
        <w:trPr>
          <w:trHeight w:val="510"/>
        </w:trPr>
        <w:tc>
          <w:tcPr>
            <w:tcW w:w="1418" w:type="dxa"/>
            <w:tcBorders>
              <w:top w:val="nil"/>
              <w:left w:val="single" w:sz="4" w:space="0" w:color="auto"/>
              <w:bottom w:val="single" w:sz="4" w:space="0" w:color="auto"/>
              <w:right w:val="single" w:sz="4" w:space="0" w:color="auto"/>
            </w:tcBorders>
            <w:shd w:val="clear" w:color="auto" w:fill="auto"/>
            <w:hideMark/>
          </w:tcPr>
          <w:p w14:paraId="07CFA2E6" w14:textId="77777777" w:rsidR="00082C32" w:rsidRPr="00CB5367" w:rsidRDefault="00082C32">
            <w:pPr>
              <w:spacing w:after="0" w:line="240" w:lineRule="auto"/>
              <w:contextualSpacing/>
              <w:rPr>
                <w:rFonts w:ascii="Arial" w:eastAsia="Times New Roman" w:hAnsi="Arial"/>
                <w:color w:val="000000"/>
                <w:sz w:val="20"/>
                <w:szCs w:val="20"/>
              </w:rPr>
            </w:pPr>
            <w:r w:rsidRPr="00CB5367">
              <w:rPr>
                <w:rFonts w:ascii="Arial" w:hAnsi="Arial"/>
                <w:color w:val="000000"/>
                <w:sz w:val="20"/>
                <w:szCs w:val="20"/>
              </w:rPr>
              <w:t>Rosetta (DE3)</w:t>
            </w:r>
          </w:p>
        </w:tc>
        <w:tc>
          <w:tcPr>
            <w:tcW w:w="6379" w:type="dxa"/>
            <w:tcBorders>
              <w:top w:val="nil"/>
              <w:left w:val="nil"/>
              <w:bottom w:val="single" w:sz="4" w:space="0" w:color="auto"/>
              <w:right w:val="single" w:sz="4" w:space="0" w:color="auto"/>
            </w:tcBorders>
            <w:shd w:val="clear" w:color="auto" w:fill="auto"/>
            <w:hideMark/>
          </w:tcPr>
          <w:p w14:paraId="10D189BD" w14:textId="77777777" w:rsidR="00082C32" w:rsidRPr="00CB5367" w:rsidRDefault="00082C32">
            <w:pPr>
              <w:rPr>
                <w:rFonts w:ascii="Arial" w:hAnsi="Arial"/>
                <w:sz w:val="20"/>
                <w:szCs w:val="20"/>
              </w:rPr>
            </w:pPr>
            <w:r w:rsidRPr="00CB5367">
              <w:rPr>
                <w:rFonts w:ascii="Arial" w:eastAsia="Times New Roman" w:hAnsi="Arial"/>
                <w:i/>
                <w:iCs/>
                <w:color w:val="000000"/>
                <w:sz w:val="20"/>
                <w:szCs w:val="20"/>
              </w:rPr>
              <w:t xml:space="preserve">E. coli </w:t>
            </w:r>
            <w:r w:rsidRPr="00CB5367">
              <w:rPr>
                <w:rFonts w:ascii="Arial" w:eastAsia="Times New Roman" w:hAnsi="Arial"/>
                <w:color w:val="000000"/>
                <w:sz w:val="20"/>
                <w:szCs w:val="20"/>
              </w:rPr>
              <w:t xml:space="preserve">host for protein overexpression from an IPTG-inducible T7 promoter </w:t>
            </w:r>
            <w:r w:rsidRPr="00CB5367">
              <w:rPr>
                <w:rFonts w:ascii="Arial" w:hAnsi="Arial"/>
                <w:sz w:val="20"/>
                <w:szCs w:val="20"/>
              </w:rPr>
              <w:t>F</w:t>
            </w:r>
            <w:r w:rsidRPr="00CB5367">
              <w:rPr>
                <w:rFonts w:ascii="Arial" w:hAnsi="Arial"/>
                <w:sz w:val="20"/>
                <w:szCs w:val="20"/>
                <w:vertAlign w:val="superscript"/>
              </w:rPr>
              <w:t>-</w:t>
            </w:r>
            <w:r w:rsidRPr="00CB5367">
              <w:rPr>
                <w:rFonts w:ascii="Arial" w:hAnsi="Arial"/>
                <w:sz w:val="20"/>
                <w:szCs w:val="20"/>
              </w:rPr>
              <w:t xml:space="preserve"> </w:t>
            </w:r>
            <w:proofErr w:type="spellStart"/>
            <w:r w:rsidRPr="00CB5367">
              <w:rPr>
                <w:rFonts w:ascii="Arial" w:hAnsi="Arial"/>
                <w:i/>
                <w:iCs/>
                <w:sz w:val="20"/>
                <w:szCs w:val="20"/>
              </w:rPr>
              <w:t>ompT</w:t>
            </w:r>
            <w:proofErr w:type="spellEnd"/>
            <w:r w:rsidRPr="00CB5367">
              <w:rPr>
                <w:rFonts w:ascii="Arial" w:hAnsi="Arial"/>
                <w:i/>
                <w:iCs/>
                <w:sz w:val="20"/>
                <w:szCs w:val="20"/>
              </w:rPr>
              <w:t xml:space="preserve"> </w:t>
            </w:r>
            <w:proofErr w:type="spellStart"/>
            <w:r w:rsidRPr="00CB5367">
              <w:rPr>
                <w:rFonts w:ascii="Arial" w:hAnsi="Arial"/>
                <w:i/>
                <w:iCs/>
                <w:sz w:val="20"/>
                <w:szCs w:val="20"/>
              </w:rPr>
              <w:t>hsdS</w:t>
            </w:r>
            <w:r w:rsidRPr="00CB5367">
              <w:rPr>
                <w:rFonts w:ascii="Arial" w:hAnsi="Arial"/>
                <w:sz w:val="20"/>
                <w:szCs w:val="20"/>
                <w:vertAlign w:val="subscript"/>
              </w:rPr>
              <w:t>B</w:t>
            </w:r>
            <w:proofErr w:type="spellEnd"/>
            <w:r w:rsidRPr="00CB5367">
              <w:rPr>
                <w:rFonts w:ascii="Arial" w:hAnsi="Arial"/>
                <w:sz w:val="20"/>
                <w:szCs w:val="20"/>
              </w:rPr>
              <w:t>(</w:t>
            </w:r>
            <w:proofErr w:type="spellStart"/>
            <w:r w:rsidRPr="00CB5367">
              <w:rPr>
                <w:rFonts w:ascii="Arial" w:hAnsi="Arial"/>
                <w:sz w:val="20"/>
                <w:szCs w:val="20"/>
              </w:rPr>
              <w:t>r</w:t>
            </w:r>
            <w:r w:rsidRPr="00CB5367">
              <w:rPr>
                <w:rFonts w:ascii="Arial" w:hAnsi="Arial"/>
                <w:sz w:val="20"/>
                <w:szCs w:val="20"/>
                <w:vertAlign w:val="subscript"/>
              </w:rPr>
              <w:t>B</w:t>
            </w:r>
            <w:proofErr w:type="spellEnd"/>
            <w:r w:rsidRPr="00CB5367">
              <w:rPr>
                <w:rFonts w:ascii="Arial" w:hAnsi="Arial"/>
                <w:sz w:val="20"/>
                <w:szCs w:val="20"/>
                <w:vertAlign w:val="superscript"/>
              </w:rPr>
              <w:t>-</w:t>
            </w:r>
            <w:r w:rsidRPr="00CB5367">
              <w:rPr>
                <w:rFonts w:ascii="Arial" w:hAnsi="Arial"/>
                <w:sz w:val="20"/>
                <w:szCs w:val="20"/>
              </w:rPr>
              <w:t xml:space="preserve"> </w:t>
            </w:r>
            <w:proofErr w:type="spellStart"/>
            <w:r w:rsidRPr="00CB5367">
              <w:rPr>
                <w:rFonts w:ascii="Arial" w:hAnsi="Arial"/>
                <w:sz w:val="20"/>
                <w:szCs w:val="20"/>
              </w:rPr>
              <w:t>m</w:t>
            </w:r>
            <w:r w:rsidRPr="00CB5367">
              <w:rPr>
                <w:rFonts w:ascii="Arial" w:hAnsi="Arial"/>
                <w:sz w:val="20"/>
                <w:szCs w:val="20"/>
                <w:vertAlign w:val="subscript"/>
              </w:rPr>
              <w:t>B</w:t>
            </w:r>
            <w:proofErr w:type="spellEnd"/>
            <w:r w:rsidRPr="00CB5367">
              <w:rPr>
                <w:rFonts w:ascii="Arial" w:hAnsi="Arial"/>
                <w:sz w:val="20"/>
                <w:szCs w:val="20"/>
                <w:vertAlign w:val="superscript"/>
              </w:rPr>
              <w:t>-</w:t>
            </w:r>
            <w:r w:rsidRPr="00CB5367">
              <w:rPr>
                <w:rFonts w:ascii="Arial" w:hAnsi="Arial"/>
                <w:sz w:val="20"/>
                <w:szCs w:val="20"/>
              </w:rPr>
              <w:t xml:space="preserve">) </w:t>
            </w:r>
            <w:r w:rsidRPr="00CB5367">
              <w:rPr>
                <w:rFonts w:ascii="Arial" w:hAnsi="Arial"/>
                <w:i/>
                <w:iCs/>
                <w:sz w:val="20"/>
                <w:szCs w:val="20"/>
              </w:rPr>
              <w:t xml:space="preserve">gal </w:t>
            </w:r>
            <w:proofErr w:type="spellStart"/>
            <w:r w:rsidRPr="00CB5367">
              <w:rPr>
                <w:rFonts w:ascii="Arial" w:hAnsi="Arial"/>
                <w:i/>
                <w:iCs/>
                <w:sz w:val="20"/>
                <w:szCs w:val="20"/>
              </w:rPr>
              <w:t>dcm</w:t>
            </w:r>
            <w:proofErr w:type="spellEnd"/>
            <w:r w:rsidRPr="00CB5367">
              <w:rPr>
                <w:rFonts w:ascii="Arial" w:hAnsi="Arial"/>
                <w:sz w:val="20"/>
                <w:szCs w:val="20"/>
              </w:rPr>
              <w:t xml:space="preserve"> (DE3) pRARE (chloramphenicol</w:t>
            </w:r>
            <w:r w:rsidRPr="00CB5367">
              <w:rPr>
                <w:rFonts w:ascii="Arial" w:hAnsi="Arial"/>
                <w:sz w:val="20"/>
                <w:szCs w:val="20"/>
                <w:vertAlign w:val="superscript"/>
              </w:rPr>
              <w:t>R</w:t>
            </w:r>
            <w:r w:rsidRPr="00CB5367">
              <w:rPr>
                <w:rFonts w:ascii="Arial" w:hAnsi="Arial"/>
                <w:sz w:val="20"/>
                <w:szCs w:val="20"/>
              </w:rPr>
              <w:t xml:space="preserve">) </w:t>
            </w:r>
          </w:p>
          <w:p w14:paraId="43A908C7" w14:textId="519DE1EA" w:rsidR="00082C32" w:rsidRPr="00CB5367" w:rsidRDefault="00082C32">
            <w:pPr>
              <w:spacing w:after="0" w:line="240" w:lineRule="auto"/>
              <w:contextualSpacing/>
              <w:rPr>
                <w:rFonts w:ascii="Arial" w:eastAsia="Times New Roman" w:hAnsi="Arial"/>
                <w:i/>
                <w:iCs/>
                <w:color w:val="000000"/>
                <w:sz w:val="20"/>
                <w:szCs w:val="20"/>
              </w:rPr>
            </w:pPr>
          </w:p>
        </w:tc>
        <w:tc>
          <w:tcPr>
            <w:tcW w:w="1843" w:type="dxa"/>
            <w:tcBorders>
              <w:top w:val="nil"/>
              <w:left w:val="nil"/>
              <w:bottom w:val="single" w:sz="4" w:space="0" w:color="auto"/>
              <w:right w:val="single" w:sz="4" w:space="0" w:color="auto"/>
            </w:tcBorders>
            <w:shd w:val="clear" w:color="auto" w:fill="auto"/>
            <w:hideMark/>
          </w:tcPr>
          <w:p w14:paraId="46C28F1D" w14:textId="77777777" w:rsidR="00082C32" w:rsidRPr="00CB5367" w:rsidRDefault="00082C32">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Merck</w:t>
            </w:r>
          </w:p>
        </w:tc>
      </w:tr>
      <w:tr w:rsidR="00994175" w:rsidRPr="00994175" w14:paraId="5DF42436" w14:textId="77777777" w:rsidTr="00CB5367">
        <w:trPr>
          <w:trHeight w:val="510"/>
        </w:trPr>
        <w:tc>
          <w:tcPr>
            <w:tcW w:w="1418" w:type="dxa"/>
            <w:tcBorders>
              <w:top w:val="nil"/>
              <w:left w:val="single" w:sz="4" w:space="0" w:color="auto"/>
              <w:bottom w:val="single" w:sz="4" w:space="0" w:color="auto"/>
              <w:right w:val="single" w:sz="4" w:space="0" w:color="auto"/>
            </w:tcBorders>
            <w:shd w:val="clear" w:color="auto" w:fill="auto"/>
          </w:tcPr>
          <w:p w14:paraId="78A9CFA8" w14:textId="62E72066" w:rsidR="00994175" w:rsidRPr="00994175" w:rsidRDefault="00994175">
            <w:pPr>
              <w:spacing w:after="0" w:line="240" w:lineRule="auto"/>
              <w:contextualSpacing/>
              <w:rPr>
                <w:rFonts w:ascii="Arial" w:hAnsi="Arial"/>
                <w:color w:val="000000"/>
                <w:sz w:val="20"/>
                <w:szCs w:val="20"/>
              </w:rPr>
            </w:pPr>
            <w:r w:rsidRPr="00B84327">
              <w:rPr>
                <w:rFonts w:ascii="Arial" w:hAnsi="Arial"/>
                <w:sz w:val="20"/>
                <w:szCs w:val="20"/>
                <w:lang w:eastAsia="ja-JP"/>
              </w:rPr>
              <w:t>CB15N</w:t>
            </w:r>
          </w:p>
        </w:tc>
        <w:tc>
          <w:tcPr>
            <w:tcW w:w="6379" w:type="dxa"/>
            <w:tcBorders>
              <w:top w:val="nil"/>
              <w:left w:val="nil"/>
              <w:bottom w:val="single" w:sz="4" w:space="0" w:color="auto"/>
              <w:right w:val="single" w:sz="4" w:space="0" w:color="auto"/>
            </w:tcBorders>
            <w:shd w:val="clear" w:color="auto" w:fill="auto"/>
          </w:tcPr>
          <w:p w14:paraId="259066C1" w14:textId="57D2C8A9" w:rsidR="00994175" w:rsidRPr="00994175" w:rsidRDefault="00994175">
            <w:pPr>
              <w:rPr>
                <w:rFonts w:ascii="Arial" w:eastAsia="Times New Roman" w:hAnsi="Arial"/>
                <w:i/>
                <w:iCs/>
                <w:color w:val="000000"/>
                <w:sz w:val="20"/>
                <w:szCs w:val="20"/>
              </w:rPr>
            </w:pPr>
            <w:r w:rsidRPr="00B84327">
              <w:rPr>
                <w:rFonts w:ascii="Arial" w:hAnsi="Arial"/>
                <w:sz w:val="20"/>
                <w:szCs w:val="20"/>
                <w:lang w:eastAsia="ja-JP"/>
              </w:rPr>
              <w:t xml:space="preserve">Wild-type synchronizable </w:t>
            </w:r>
            <w:r w:rsidRPr="00B84327">
              <w:rPr>
                <w:rFonts w:ascii="Arial" w:hAnsi="Arial"/>
                <w:i/>
                <w:sz w:val="20"/>
                <w:szCs w:val="20"/>
                <w:lang w:eastAsia="ja-JP"/>
              </w:rPr>
              <w:t>Caulobacter crescentus</w:t>
            </w:r>
          </w:p>
        </w:tc>
        <w:tc>
          <w:tcPr>
            <w:tcW w:w="1843" w:type="dxa"/>
            <w:tcBorders>
              <w:top w:val="nil"/>
              <w:left w:val="nil"/>
              <w:bottom w:val="single" w:sz="4" w:space="0" w:color="auto"/>
              <w:right w:val="single" w:sz="4" w:space="0" w:color="auto"/>
            </w:tcBorders>
            <w:shd w:val="clear" w:color="auto" w:fill="auto"/>
          </w:tcPr>
          <w:p w14:paraId="2FC2C45E" w14:textId="4C68F2E8" w:rsidR="00994175" w:rsidRPr="00994175" w:rsidRDefault="00994175">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Lab collection</w:t>
            </w:r>
          </w:p>
        </w:tc>
      </w:tr>
      <w:tr w:rsidR="00994175" w:rsidRPr="00994175" w14:paraId="0C00F39E" w14:textId="77777777" w:rsidTr="00CB5367">
        <w:trPr>
          <w:trHeight w:val="510"/>
        </w:trPr>
        <w:tc>
          <w:tcPr>
            <w:tcW w:w="1418" w:type="dxa"/>
            <w:tcBorders>
              <w:top w:val="nil"/>
              <w:left w:val="single" w:sz="4" w:space="0" w:color="auto"/>
              <w:bottom w:val="single" w:sz="4" w:space="0" w:color="auto"/>
              <w:right w:val="single" w:sz="4" w:space="0" w:color="auto"/>
            </w:tcBorders>
            <w:shd w:val="clear" w:color="auto" w:fill="auto"/>
          </w:tcPr>
          <w:p w14:paraId="48F5309E" w14:textId="713B7D41" w:rsidR="00994175" w:rsidRPr="00994175" w:rsidRDefault="00994175">
            <w:pPr>
              <w:spacing w:after="0" w:line="240" w:lineRule="auto"/>
              <w:contextualSpacing/>
              <w:rPr>
                <w:rFonts w:ascii="Arial" w:hAnsi="Arial"/>
                <w:color w:val="000000"/>
                <w:sz w:val="20"/>
                <w:szCs w:val="20"/>
              </w:rPr>
            </w:pPr>
            <w:r w:rsidRPr="00B84327">
              <w:rPr>
                <w:rFonts w:ascii="Arial" w:hAnsi="Arial"/>
                <w:sz w:val="20"/>
                <w:szCs w:val="20"/>
                <w:lang w:eastAsia="ja-JP"/>
              </w:rPr>
              <w:t>MT148</w:t>
            </w:r>
          </w:p>
        </w:tc>
        <w:tc>
          <w:tcPr>
            <w:tcW w:w="6379" w:type="dxa"/>
            <w:tcBorders>
              <w:top w:val="nil"/>
              <w:left w:val="nil"/>
              <w:bottom w:val="single" w:sz="4" w:space="0" w:color="auto"/>
              <w:right w:val="single" w:sz="4" w:space="0" w:color="auto"/>
            </w:tcBorders>
            <w:shd w:val="clear" w:color="auto" w:fill="auto"/>
          </w:tcPr>
          <w:p w14:paraId="0156F54B" w14:textId="124111B0" w:rsidR="00994175" w:rsidRPr="00994175" w:rsidRDefault="00994175">
            <w:pPr>
              <w:rPr>
                <w:rFonts w:ascii="Arial" w:eastAsia="Times New Roman" w:hAnsi="Arial"/>
                <w:i/>
                <w:iCs/>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 xml:space="preserve">-parB </w:t>
            </w:r>
            <w:proofErr w:type="spellStart"/>
            <w:r w:rsidRPr="00B84327">
              <w:rPr>
                <w:rFonts w:ascii="Arial" w:hAnsi="Arial"/>
                <w:i/>
                <w:sz w:val="20"/>
                <w:szCs w:val="20"/>
                <w:lang w:eastAsia="ja-JP"/>
              </w:rPr>
              <w:t>mipZ</w:t>
            </w:r>
            <w:proofErr w:type="spellEnd"/>
            <w:r w:rsidRPr="00B84327">
              <w:rPr>
                <w:rFonts w:ascii="Arial" w:hAnsi="Arial"/>
                <w:i/>
                <w:sz w:val="20"/>
                <w:szCs w:val="20"/>
                <w:lang w:eastAsia="ja-JP"/>
              </w:rPr>
              <w:t>::</w:t>
            </w:r>
            <w:proofErr w:type="spellStart"/>
            <w:r w:rsidRPr="00B84327">
              <w:rPr>
                <w:rFonts w:ascii="Arial" w:hAnsi="Arial"/>
                <w:i/>
                <w:sz w:val="20"/>
                <w:szCs w:val="20"/>
                <w:lang w:eastAsia="ja-JP"/>
              </w:rPr>
              <w:t>mipZ</w:t>
            </w:r>
            <w:proofErr w:type="spellEnd"/>
            <w:r w:rsidRPr="00B84327">
              <w:rPr>
                <w:rFonts w:ascii="Arial" w:hAnsi="Arial"/>
                <w:i/>
                <w:sz w:val="20"/>
                <w:szCs w:val="20"/>
                <w:lang w:eastAsia="ja-JP"/>
              </w:rPr>
              <w:t>-yfp</w:t>
            </w:r>
          </w:p>
        </w:tc>
        <w:tc>
          <w:tcPr>
            <w:tcW w:w="1843" w:type="dxa"/>
            <w:tcBorders>
              <w:top w:val="nil"/>
              <w:left w:val="nil"/>
              <w:bottom w:val="single" w:sz="4" w:space="0" w:color="auto"/>
              <w:right w:val="single" w:sz="4" w:space="0" w:color="auto"/>
            </w:tcBorders>
            <w:shd w:val="clear" w:color="auto" w:fill="auto"/>
          </w:tcPr>
          <w:p w14:paraId="057005FD" w14:textId="77777777" w:rsidR="00994175" w:rsidRDefault="00994175">
            <w:pPr>
              <w:spacing w:after="0" w:line="240" w:lineRule="auto"/>
              <w:contextualSpacing/>
              <w:rPr>
                <w:rFonts w:ascii="Arial" w:hAnsi="Arial"/>
                <w:sz w:val="20"/>
                <w:szCs w:val="20"/>
                <w:lang w:eastAsia="ja-JP"/>
              </w:rPr>
            </w:pPr>
            <w:r w:rsidRPr="00B84327">
              <w:rPr>
                <w:rFonts w:ascii="Arial" w:hAnsi="Arial"/>
                <w:sz w:val="20"/>
                <w:szCs w:val="20"/>
                <w:lang w:eastAsia="ja-JP"/>
              </w:rPr>
              <w:t>gift from Martin Thanbichler</w:t>
            </w:r>
          </w:p>
          <w:p w14:paraId="000CF433" w14:textId="39B75954" w:rsidR="00D6225B" w:rsidRPr="00994175" w:rsidRDefault="00D6225B">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fldChar w:fldCharType="begin"/>
            </w:r>
            <w:r>
              <w:rPr>
                <w:rFonts w:ascii="Arial" w:eastAsia="Times New Roman" w:hAnsi="Arial"/>
                <w:color w:val="000000"/>
                <w:sz w:val="20"/>
                <w:szCs w:val="20"/>
              </w:rPr>
              <w:instrText xml:space="preserve"> ADDIN ZOTERO_ITEM CSL_CITATION {"citationID":"IBCw3dhg","properties":{"formattedCitation":"(Thanbichler and Shapiro, 2006)","plainCitation":"(Thanbichler and Shapiro, 2006)","noteIndex":0},"citationItems":[{"id":1223,"uris":["http://zotero.org/users/1998441/items/UPPID6F2"],"uri":["http://zotero.org/users/1998441/items/UPPID6F2"],"itemData":{"id":1223,"type":"article-journal","abstract":"Summary\nCorrect positioning of the division plane is a prerequisite for the generation of daughter cells with a normal chromosome complement. Here, we present a mechanism that coordinates assembly and placement of the FtsZ cytokinetic ring with bipolar localization of the newly duplicated chromosomal origins in Caulobacter. After replication of the polarly located origin region, one copy moves rapidly to the opposite end of the cell in an MreB-dependent manner. A previously uncharacterized essential protein, MipZ, forms a complex with the partitioning protein ParB near the origin of replication and localizes with the duplicated origin regions to the cell poles. MipZ directly interferes with FtsZ polymerization, thereby restricting FtsZ ring formation to midcell, the region of lowest MipZ concentration. The cellular localization of MipZ thus serves the dual function of positioning the FtsZ ring and delaying formation of the cell division apparatus until chromosome segregation has initiated.","container-title":"Cell","DOI":"10.1016/j.cell.2006.05.038","ISSN":"0092-8674","issue":"1","journalAbbreviation":"Cell","page":"147-162","source":"ScienceDirect","title":"MipZ, a Spatial Regulator Coordinating Chromosome Segregation with Cell Division in Caulobacter","volume":"126","author":[{"family":"Thanbichler","given":"Martin"},{"family":"Shapiro","given":"Lucy"}],"issued":{"date-parts":[["2006",7,14]]}}}],"schema":"https://github.com/citation-style-language/schema/raw/master/csl-citation.json"} </w:instrText>
            </w:r>
            <w:r>
              <w:rPr>
                <w:rFonts w:ascii="Arial" w:eastAsia="Times New Roman" w:hAnsi="Arial"/>
                <w:color w:val="000000"/>
                <w:sz w:val="20"/>
                <w:szCs w:val="20"/>
              </w:rPr>
              <w:fldChar w:fldCharType="separate"/>
            </w:r>
            <w:r>
              <w:rPr>
                <w:rFonts w:ascii="Arial" w:eastAsia="Times New Roman" w:hAnsi="Arial"/>
                <w:noProof/>
                <w:color w:val="000000"/>
                <w:sz w:val="20"/>
                <w:szCs w:val="20"/>
              </w:rPr>
              <w:t>(Thanbichler and Shapiro, 2006)</w:t>
            </w:r>
            <w:r>
              <w:rPr>
                <w:rFonts w:ascii="Arial" w:eastAsia="Times New Roman" w:hAnsi="Arial"/>
                <w:color w:val="000000"/>
                <w:sz w:val="20"/>
                <w:szCs w:val="20"/>
              </w:rPr>
              <w:fldChar w:fldCharType="end"/>
            </w:r>
          </w:p>
        </w:tc>
      </w:tr>
      <w:tr w:rsidR="00B4287A" w:rsidRPr="00994175" w14:paraId="0F2A9AEF"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28E8EC1D" w14:textId="0AB6A47C"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TLE3050</w:t>
            </w:r>
          </w:p>
        </w:tc>
        <w:tc>
          <w:tcPr>
            <w:tcW w:w="6379" w:type="dxa"/>
            <w:tcBorders>
              <w:top w:val="nil"/>
              <w:left w:val="nil"/>
              <w:bottom w:val="single" w:sz="4" w:space="0" w:color="auto"/>
              <w:right w:val="single" w:sz="4" w:space="0" w:color="auto"/>
            </w:tcBorders>
            <w:shd w:val="clear" w:color="auto" w:fill="auto"/>
            <w:noWrap/>
          </w:tcPr>
          <w:p w14:paraId="0AB6E5B0" w14:textId="7C4D903F"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w:t>
            </w:r>
          </w:p>
        </w:tc>
        <w:tc>
          <w:tcPr>
            <w:tcW w:w="1843" w:type="dxa"/>
            <w:tcBorders>
              <w:top w:val="nil"/>
              <w:left w:val="nil"/>
              <w:bottom w:val="single" w:sz="4" w:space="0" w:color="auto"/>
              <w:right w:val="single" w:sz="4" w:space="0" w:color="auto"/>
            </w:tcBorders>
            <w:shd w:val="clear" w:color="auto" w:fill="auto"/>
            <w:noWrap/>
          </w:tcPr>
          <w:p w14:paraId="2596398D" w14:textId="3C752605"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6BDA1DA6"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70868BF4" w14:textId="240991BB" w:rsidR="002B1C83"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TLE3051</w:t>
            </w:r>
          </w:p>
        </w:tc>
        <w:tc>
          <w:tcPr>
            <w:tcW w:w="6379" w:type="dxa"/>
            <w:tcBorders>
              <w:top w:val="nil"/>
              <w:left w:val="nil"/>
              <w:bottom w:val="single" w:sz="4" w:space="0" w:color="auto"/>
              <w:right w:val="single" w:sz="4" w:space="0" w:color="auto"/>
            </w:tcBorders>
            <w:shd w:val="clear" w:color="auto" w:fill="auto"/>
            <w:noWrap/>
          </w:tcPr>
          <w:p w14:paraId="74B3F444" w14:textId="55F988BC"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Pr>
                <w:rFonts w:ascii="Arial" w:hAnsi="Arial"/>
                <w:sz w:val="20"/>
                <w:szCs w:val="20"/>
                <w:lang w:eastAsia="ja-JP"/>
              </w:rPr>
              <w:t>(S74A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36AED2CF" w14:textId="7540585E"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773FC9B4"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29B049F7" w14:textId="6B1F5D7F" w:rsidR="002B1C83"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TLE3052</w:t>
            </w:r>
          </w:p>
        </w:tc>
        <w:tc>
          <w:tcPr>
            <w:tcW w:w="6379" w:type="dxa"/>
            <w:tcBorders>
              <w:top w:val="nil"/>
              <w:left w:val="nil"/>
              <w:bottom w:val="single" w:sz="4" w:space="0" w:color="auto"/>
              <w:right w:val="single" w:sz="4" w:space="0" w:color="auto"/>
            </w:tcBorders>
            <w:shd w:val="clear" w:color="auto" w:fill="auto"/>
            <w:noWrap/>
          </w:tcPr>
          <w:p w14:paraId="6B12487E" w14:textId="02FC8D77"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Pr>
                <w:rFonts w:ascii="Arial" w:hAnsi="Arial"/>
                <w:sz w:val="20"/>
                <w:szCs w:val="20"/>
                <w:lang w:eastAsia="ja-JP"/>
              </w:rPr>
              <w:t>Q82A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3773F9B8" w14:textId="408B0416"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38289546"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6529F1A1" w14:textId="3E47A996"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TLE3053</w:t>
            </w:r>
          </w:p>
        </w:tc>
        <w:tc>
          <w:tcPr>
            <w:tcW w:w="6379" w:type="dxa"/>
            <w:tcBorders>
              <w:top w:val="nil"/>
              <w:left w:val="nil"/>
              <w:bottom w:val="single" w:sz="4" w:space="0" w:color="auto"/>
              <w:right w:val="single" w:sz="4" w:space="0" w:color="auto"/>
            </w:tcBorders>
            <w:shd w:val="clear" w:color="auto" w:fill="auto"/>
            <w:noWrap/>
          </w:tcPr>
          <w:p w14:paraId="1527956B" w14:textId="415CBACA"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Pr>
                <w:rFonts w:ascii="Arial" w:hAnsi="Arial"/>
                <w:sz w:val="20"/>
                <w:szCs w:val="20"/>
                <w:lang w:eastAsia="ja-JP"/>
              </w:rPr>
              <w:t>(R139A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2A9BDAE0" w14:textId="3028963C"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7C849C7C"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07F3665D" w14:textId="73220826"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TLE3054</w:t>
            </w:r>
          </w:p>
        </w:tc>
        <w:tc>
          <w:tcPr>
            <w:tcW w:w="6379" w:type="dxa"/>
            <w:tcBorders>
              <w:top w:val="nil"/>
              <w:left w:val="nil"/>
              <w:bottom w:val="single" w:sz="4" w:space="0" w:color="auto"/>
              <w:right w:val="single" w:sz="4" w:space="0" w:color="auto"/>
            </w:tcBorders>
            <w:shd w:val="clear" w:color="auto" w:fill="auto"/>
            <w:noWrap/>
          </w:tcPr>
          <w:p w14:paraId="1FAABFA6" w14:textId="3A731E2E"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Pr>
                <w:rFonts w:ascii="Arial" w:hAnsi="Arial"/>
                <w:sz w:val="20"/>
                <w:szCs w:val="20"/>
                <w:lang w:eastAsia="ja-JP"/>
              </w:rPr>
              <w:t>N136A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7487102E" w14:textId="20185843"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30769F8A"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067430EB" w14:textId="406D951D"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TLE3055</w:t>
            </w:r>
          </w:p>
        </w:tc>
        <w:tc>
          <w:tcPr>
            <w:tcW w:w="6379" w:type="dxa"/>
            <w:tcBorders>
              <w:top w:val="nil"/>
              <w:left w:val="nil"/>
              <w:bottom w:val="single" w:sz="4" w:space="0" w:color="auto"/>
              <w:right w:val="single" w:sz="4" w:space="0" w:color="auto"/>
            </w:tcBorders>
            <w:shd w:val="clear" w:color="auto" w:fill="auto"/>
            <w:noWrap/>
          </w:tcPr>
          <w:p w14:paraId="32856231" w14:textId="28632FFA"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Pr>
                <w:rFonts w:ascii="Arial" w:hAnsi="Arial"/>
                <w:sz w:val="20"/>
                <w:szCs w:val="20"/>
                <w:lang w:eastAsia="ja-JP"/>
              </w:rPr>
              <w:t>R103A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4214BBD5" w14:textId="60FEBB5C"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3157C693"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51D33DB5" w14:textId="67110DBA"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TLE3056</w:t>
            </w:r>
          </w:p>
        </w:tc>
        <w:tc>
          <w:tcPr>
            <w:tcW w:w="6379" w:type="dxa"/>
            <w:tcBorders>
              <w:top w:val="nil"/>
              <w:left w:val="nil"/>
              <w:bottom w:val="single" w:sz="4" w:space="0" w:color="auto"/>
              <w:right w:val="single" w:sz="4" w:space="0" w:color="auto"/>
            </w:tcBorders>
            <w:shd w:val="clear" w:color="auto" w:fill="auto"/>
            <w:noWrap/>
          </w:tcPr>
          <w:p w14:paraId="2FF33B05" w14:textId="244F7583"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sidR="00C0343B">
              <w:rPr>
                <w:rFonts w:ascii="Arial" w:hAnsi="Arial"/>
                <w:sz w:val="20"/>
                <w:szCs w:val="20"/>
                <w:lang w:eastAsia="ja-JP"/>
              </w:rPr>
              <w:t>Q58A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212C08BC" w14:textId="27669B08"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3C119B71"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0F69CAAD" w14:textId="26B9788E"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TLE3057</w:t>
            </w:r>
          </w:p>
        </w:tc>
        <w:tc>
          <w:tcPr>
            <w:tcW w:w="6379" w:type="dxa"/>
            <w:tcBorders>
              <w:top w:val="nil"/>
              <w:left w:val="nil"/>
              <w:bottom w:val="single" w:sz="4" w:space="0" w:color="auto"/>
              <w:right w:val="single" w:sz="4" w:space="0" w:color="auto"/>
            </w:tcBorders>
            <w:shd w:val="clear" w:color="auto" w:fill="auto"/>
            <w:noWrap/>
          </w:tcPr>
          <w:p w14:paraId="6890F715" w14:textId="062D80DE"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sidR="00C0343B">
              <w:rPr>
                <w:rFonts w:ascii="Arial" w:hAnsi="Arial"/>
                <w:sz w:val="20"/>
                <w:szCs w:val="20"/>
                <w:lang w:eastAsia="ja-JP"/>
              </w:rPr>
              <w:t>R60A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1C63CF3A" w14:textId="265636E2"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6ED61B2E"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0A8520CF" w14:textId="384EF354"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TLE3058</w:t>
            </w:r>
          </w:p>
        </w:tc>
        <w:tc>
          <w:tcPr>
            <w:tcW w:w="6379" w:type="dxa"/>
            <w:tcBorders>
              <w:top w:val="nil"/>
              <w:left w:val="nil"/>
              <w:bottom w:val="single" w:sz="4" w:space="0" w:color="auto"/>
              <w:right w:val="single" w:sz="4" w:space="0" w:color="auto"/>
            </w:tcBorders>
            <w:shd w:val="clear" w:color="auto" w:fill="auto"/>
            <w:noWrap/>
          </w:tcPr>
          <w:p w14:paraId="3048681D" w14:textId="3EBFAE5E"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sidR="00C0343B">
              <w:rPr>
                <w:rFonts w:ascii="Arial" w:hAnsi="Arial"/>
                <w:sz w:val="20"/>
                <w:szCs w:val="20"/>
                <w:lang w:eastAsia="ja-JP"/>
              </w:rPr>
              <w:t>E135A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64CEDBE0" w14:textId="54843FB0"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0010B4BE"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26DDA8C0" w14:textId="249609BD"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TLE3059</w:t>
            </w:r>
          </w:p>
        </w:tc>
        <w:tc>
          <w:tcPr>
            <w:tcW w:w="6379" w:type="dxa"/>
            <w:tcBorders>
              <w:top w:val="nil"/>
              <w:left w:val="nil"/>
              <w:bottom w:val="single" w:sz="4" w:space="0" w:color="auto"/>
              <w:right w:val="single" w:sz="4" w:space="0" w:color="auto"/>
            </w:tcBorders>
            <w:shd w:val="clear" w:color="auto" w:fill="auto"/>
            <w:noWrap/>
          </w:tcPr>
          <w:p w14:paraId="209F9D1A" w14:textId="29D99F02"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sidR="00C0343B">
              <w:rPr>
                <w:rFonts w:ascii="Arial" w:hAnsi="Arial"/>
                <w:sz w:val="20"/>
                <w:szCs w:val="20"/>
                <w:lang w:eastAsia="ja-JP"/>
              </w:rPr>
              <w:t>E102A</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265AAFA3" w14:textId="708C16A1"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B4287A" w:rsidRPr="00994175" w14:paraId="2BBA28D5"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1BF29D2A" w14:textId="7644EF68" w:rsidR="00B4287A" w:rsidRPr="00CB5367" w:rsidRDefault="002B1C83">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TLE3060</w:t>
            </w:r>
          </w:p>
        </w:tc>
        <w:tc>
          <w:tcPr>
            <w:tcW w:w="6379" w:type="dxa"/>
            <w:tcBorders>
              <w:top w:val="nil"/>
              <w:left w:val="nil"/>
              <w:bottom w:val="single" w:sz="4" w:space="0" w:color="auto"/>
              <w:right w:val="single" w:sz="4" w:space="0" w:color="auto"/>
            </w:tcBorders>
            <w:shd w:val="clear" w:color="auto" w:fill="auto"/>
            <w:noWrap/>
          </w:tcPr>
          <w:p w14:paraId="45841A51" w14:textId="11599589" w:rsidR="00B4287A" w:rsidRPr="00CB5367" w:rsidRDefault="002B1C83">
            <w:pPr>
              <w:spacing w:after="0" w:line="240" w:lineRule="auto"/>
              <w:contextualSpacing/>
              <w:rPr>
                <w:rFonts w:ascii="Arial" w:eastAsia="Times New Roman" w:hAnsi="Arial"/>
                <w:color w:val="000000"/>
                <w:sz w:val="20"/>
                <w:szCs w:val="20"/>
              </w:rPr>
            </w:pPr>
            <w:r w:rsidRPr="00B84327">
              <w:rPr>
                <w:rFonts w:ascii="Arial" w:hAnsi="Arial"/>
                <w:sz w:val="20"/>
                <w:szCs w:val="20"/>
                <w:lang w:eastAsia="ja-JP"/>
              </w:rPr>
              <w:t xml:space="preserve">CB15N </w:t>
            </w:r>
            <w:r w:rsidRPr="00B84327">
              <w:rPr>
                <w:rFonts w:ascii="Arial" w:hAnsi="Arial"/>
                <w:i/>
                <w:sz w:val="20"/>
                <w:szCs w:val="20"/>
                <w:lang w:eastAsia="ja-JP"/>
              </w:rPr>
              <w:t>parB</w:t>
            </w:r>
            <w:r w:rsidRPr="00B84327">
              <w:rPr>
                <w:rFonts w:ascii="Arial" w:hAnsi="Arial"/>
                <w:sz w:val="20"/>
                <w:szCs w:val="20"/>
                <w:lang w:eastAsia="ja-JP"/>
              </w:rPr>
              <w:t>::P</w:t>
            </w:r>
            <w:r w:rsidRPr="00B84327">
              <w:rPr>
                <w:rFonts w:ascii="Arial" w:hAnsi="Arial"/>
                <w:i/>
                <w:sz w:val="20"/>
                <w:szCs w:val="20"/>
                <w:vertAlign w:val="subscript"/>
                <w:lang w:eastAsia="ja-JP"/>
              </w:rPr>
              <w:t>xyl</w:t>
            </w:r>
            <w:r w:rsidRPr="00B84327">
              <w:rPr>
                <w:rFonts w:ascii="Arial" w:hAnsi="Arial"/>
                <w:i/>
                <w:sz w:val="20"/>
                <w:szCs w:val="20"/>
                <w:lang w:eastAsia="ja-JP"/>
              </w:rPr>
              <w:t>-parB van::P</w:t>
            </w:r>
            <w:r w:rsidRPr="00B84327">
              <w:rPr>
                <w:rFonts w:ascii="Arial" w:hAnsi="Arial"/>
                <w:i/>
                <w:sz w:val="20"/>
                <w:szCs w:val="20"/>
                <w:vertAlign w:val="subscript"/>
                <w:lang w:eastAsia="ja-JP"/>
              </w:rPr>
              <w:t>van</w:t>
            </w:r>
            <w:r w:rsidRPr="00B84327">
              <w:rPr>
                <w:rFonts w:ascii="Arial" w:hAnsi="Arial"/>
                <w:sz w:val="20"/>
                <w:szCs w:val="20"/>
                <w:lang w:eastAsia="ja-JP"/>
              </w:rPr>
              <w:t>-1x</w:t>
            </w:r>
            <w:r w:rsidRPr="00B84327">
              <w:rPr>
                <w:rFonts w:ascii="Arial" w:hAnsi="Arial"/>
                <w:i/>
                <w:sz w:val="20"/>
                <w:szCs w:val="20"/>
                <w:lang w:eastAsia="ja-JP"/>
              </w:rPr>
              <w:t>flag</w:t>
            </w:r>
            <w:r w:rsidRPr="00B84327">
              <w:rPr>
                <w:rFonts w:ascii="Arial" w:hAnsi="Arial"/>
                <w:sz w:val="20"/>
                <w:szCs w:val="20"/>
                <w:lang w:eastAsia="ja-JP"/>
              </w:rPr>
              <w:t>-</w:t>
            </w:r>
            <w:r w:rsidRPr="00B84327">
              <w:rPr>
                <w:rFonts w:ascii="Arial" w:hAnsi="Arial"/>
                <w:i/>
                <w:sz w:val="20"/>
                <w:szCs w:val="20"/>
                <w:lang w:eastAsia="ja-JP"/>
              </w:rPr>
              <w:t>parB</w:t>
            </w:r>
            <w:r w:rsidRPr="00B84327">
              <w:rPr>
                <w:rFonts w:ascii="Arial" w:hAnsi="Arial"/>
                <w:sz w:val="20"/>
                <w:szCs w:val="20"/>
                <w:lang w:eastAsia="ja-JP"/>
              </w:rPr>
              <w:t xml:space="preserve"> (</w:t>
            </w:r>
            <w:r w:rsidR="00C0343B">
              <w:rPr>
                <w:rFonts w:ascii="Arial" w:hAnsi="Arial"/>
                <w:sz w:val="20"/>
                <w:szCs w:val="20"/>
                <w:lang w:eastAsia="ja-JP"/>
              </w:rPr>
              <w:t>G79S</w:t>
            </w:r>
            <w:r w:rsidRPr="00B84327">
              <w:rPr>
                <w:rFonts w:ascii="Arial" w:hAnsi="Arial"/>
                <w:sz w:val="20"/>
                <w:szCs w:val="20"/>
                <w:lang w:eastAsia="ja-JP"/>
              </w:rPr>
              <w:t>)</w:t>
            </w:r>
          </w:p>
        </w:tc>
        <w:tc>
          <w:tcPr>
            <w:tcW w:w="1843" w:type="dxa"/>
            <w:tcBorders>
              <w:top w:val="nil"/>
              <w:left w:val="nil"/>
              <w:bottom w:val="single" w:sz="4" w:space="0" w:color="auto"/>
              <w:right w:val="single" w:sz="4" w:space="0" w:color="auto"/>
            </w:tcBorders>
            <w:shd w:val="clear" w:color="auto" w:fill="auto"/>
            <w:noWrap/>
          </w:tcPr>
          <w:p w14:paraId="77F27688" w14:textId="494D1A92" w:rsidR="00B4287A"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C0343B" w:rsidRPr="00994175" w14:paraId="71D32FEA"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hideMark/>
          </w:tcPr>
          <w:p w14:paraId="04B8CC3E" w14:textId="5D4EF903" w:rsidR="00C0343B" w:rsidRPr="00CB5367" w:rsidRDefault="00E9416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TLE1146</w:t>
            </w:r>
          </w:p>
        </w:tc>
        <w:tc>
          <w:tcPr>
            <w:tcW w:w="6379" w:type="dxa"/>
            <w:tcBorders>
              <w:top w:val="nil"/>
              <w:left w:val="nil"/>
              <w:bottom w:val="single" w:sz="4" w:space="0" w:color="auto"/>
              <w:right w:val="single" w:sz="4" w:space="0" w:color="auto"/>
            </w:tcBorders>
            <w:shd w:val="clear" w:color="auto" w:fill="auto"/>
            <w:noWrap/>
          </w:tcPr>
          <w:p w14:paraId="4080126F" w14:textId="3AD33AC5" w:rsidR="00C0343B" w:rsidRPr="00CB5367" w:rsidRDefault="00C0343B">
            <w:pPr>
              <w:spacing w:after="0" w:line="240" w:lineRule="auto"/>
              <w:contextualSpacing/>
              <w:rPr>
                <w:rFonts w:ascii="Arial" w:eastAsia="Times New Roman" w:hAnsi="Arial"/>
                <w:color w:val="000000"/>
                <w:sz w:val="20"/>
                <w:szCs w:val="20"/>
              </w:rPr>
            </w:pPr>
            <w:r w:rsidRPr="00CB5367">
              <w:rPr>
                <w:rFonts w:ascii="Arial" w:eastAsia="Times New Roman" w:hAnsi="Arial"/>
                <w:color w:val="000000"/>
                <w:sz w:val="20"/>
                <w:szCs w:val="20"/>
              </w:rPr>
              <w:t>AB1157</w:t>
            </w:r>
            <w:r w:rsidRPr="00B84327">
              <w:rPr>
                <w:rFonts w:ascii="Arial" w:eastAsia="Times New Roman" w:hAnsi="Arial"/>
                <w:i/>
                <w:iCs/>
                <w:color w:val="000000"/>
                <w:sz w:val="20"/>
                <w:szCs w:val="20"/>
              </w:rPr>
              <w:t xml:space="preserve"> ygcE::</w:t>
            </w:r>
            <w:r w:rsidR="00E94160">
              <w:rPr>
                <w:rFonts w:ascii="Arial" w:eastAsia="Times New Roman" w:hAnsi="Arial"/>
                <w:i/>
                <w:iCs/>
                <w:color w:val="000000"/>
                <w:sz w:val="20"/>
                <w:szCs w:val="20"/>
              </w:rPr>
              <w:t>260</w:t>
            </w:r>
            <w:r w:rsidR="00555705">
              <w:rPr>
                <w:rFonts w:ascii="Arial" w:eastAsia="Times New Roman" w:hAnsi="Arial"/>
                <w:i/>
                <w:iCs/>
                <w:color w:val="000000"/>
                <w:sz w:val="20"/>
                <w:szCs w:val="20"/>
              </w:rPr>
              <w:t>-</w:t>
            </w:r>
            <w:r w:rsidR="00E94160">
              <w:rPr>
                <w:rFonts w:ascii="Arial" w:eastAsia="Times New Roman" w:hAnsi="Arial"/>
                <w:i/>
                <w:iCs/>
                <w:color w:val="000000"/>
                <w:sz w:val="20"/>
                <w:szCs w:val="20"/>
              </w:rPr>
              <w:t>bp parS</w:t>
            </w:r>
            <w:r w:rsidR="00D20836" w:rsidRPr="00070BC2">
              <w:rPr>
                <w:rFonts w:ascii="Arial" w:eastAsia="MS Mincho" w:hAnsi="Arial"/>
                <w:sz w:val="20"/>
                <w:szCs w:val="20"/>
                <w:vertAlign w:val="superscript"/>
                <w:lang w:eastAsia="ja-JP"/>
              </w:rPr>
              <w:t>3-4</w:t>
            </w:r>
            <w:r w:rsidRPr="00B84327">
              <w:rPr>
                <w:rFonts w:ascii="Arial" w:eastAsia="Times New Roman" w:hAnsi="Arial"/>
                <w:i/>
                <w:iCs/>
                <w:color w:val="000000"/>
                <w:sz w:val="20"/>
                <w:szCs w:val="20"/>
              </w:rPr>
              <w:t>::</w:t>
            </w:r>
            <w:r w:rsidR="00E94160">
              <w:rPr>
                <w:rFonts w:ascii="Arial" w:eastAsia="Times New Roman" w:hAnsi="Arial"/>
                <w:i/>
                <w:iCs/>
                <w:color w:val="000000"/>
                <w:sz w:val="20"/>
                <w:szCs w:val="20"/>
              </w:rPr>
              <w:t>apramycin</w:t>
            </w:r>
            <w:r w:rsidR="00E94160" w:rsidRPr="00CB5367">
              <w:rPr>
                <w:rFonts w:ascii="Arial" w:eastAsia="Times New Roman" w:hAnsi="Arial"/>
                <w:i/>
                <w:iCs/>
                <w:color w:val="000000"/>
                <w:sz w:val="20"/>
                <w:szCs w:val="20"/>
                <w:vertAlign w:val="superscript"/>
              </w:rPr>
              <w:t>R</w:t>
            </w:r>
          </w:p>
        </w:tc>
        <w:tc>
          <w:tcPr>
            <w:tcW w:w="1843" w:type="dxa"/>
            <w:tcBorders>
              <w:top w:val="nil"/>
              <w:left w:val="nil"/>
              <w:bottom w:val="single" w:sz="4" w:space="0" w:color="auto"/>
              <w:right w:val="single" w:sz="4" w:space="0" w:color="auto"/>
            </w:tcBorders>
            <w:shd w:val="clear" w:color="auto" w:fill="auto"/>
            <w:noWrap/>
          </w:tcPr>
          <w:p w14:paraId="0C4FF0BD" w14:textId="0210AA5E" w:rsidR="00C0343B"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9F2845" w:rsidRPr="00994175" w14:paraId="003C8046"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084381B3" w14:textId="469F40B0" w:rsidR="009F2845"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TLE3077</w:t>
            </w:r>
          </w:p>
        </w:tc>
        <w:tc>
          <w:tcPr>
            <w:tcW w:w="6379" w:type="dxa"/>
            <w:tcBorders>
              <w:top w:val="nil"/>
              <w:left w:val="nil"/>
              <w:bottom w:val="single" w:sz="4" w:space="0" w:color="auto"/>
              <w:right w:val="single" w:sz="4" w:space="0" w:color="auto"/>
            </w:tcBorders>
            <w:shd w:val="clear" w:color="auto" w:fill="auto"/>
            <w:noWrap/>
          </w:tcPr>
          <w:p w14:paraId="20D3636E" w14:textId="27D9608F" w:rsidR="009F2845" w:rsidRPr="00CB5367"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 xml:space="preserve">AB1157 + </w:t>
            </w:r>
            <w:r>
              <w:rPr>
                <w:rFonts w:ascii="Arial" w:eastAsia="MS Mincho" w:hAnsi="Arial"/>
                <w:sz w:val="20"/>
                <w:szCs w:val="20"/>
                <w:lang w:eastAsia="ja-JP"/>
              </w:rPr>
              <w:t>pKT</w:t>
            </w:r>
            <w:r w:rsidR="00AB6B09">
              <w:rPr>
                <w:rFonts w:ascii="Arial" w:eastAsia="MS Mincho" w:hAnsi="Arial"/>
                <w:sz w:val="20"/>
                <w:szCs w:val="20"/>
                <w:lang w:eastAsia="ja-JP"/>
              </w:rPr>
              <w:t>N</w:t>
            </w:r>
            <w:r>
              <w:rPr>
                <w:rFonts w:ascii="Arial" w:eastAsia="MS Mincho" w:hAnsi="Arial"/>
                <w:sz w:val="20"/>
                <w:szCs w:val="20"/>
                <w:lang w:eastAsia="ja-JP"/>
              </w:rPr>
              <w:t>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(WT)</w:t>
            </w:r>
          </w:p>
        </w:tc>
        <w:tc>
          <w:tcPr>
            <w:tcW w:w="1843" w:type="dxa"/>
            <w:tcBorders>
              <w:top w:val="nil"/>
              <w:left w:val="nil"/>
              <w:bottom w:val="single" w:sz="4" w:space="0" w:color="auto"/>
              <w:right w:val="single" w:sz="4" w:space="0" w:color="auto"/>
            </w:tcBorders>
            <w:shd w:val="clear" w:color="auto" w:fill="auto"/>
            <w:noWrap/>
          </w:tcPr>
          <w:p w14:paraId="689A3DAA" w14:textId="4E6097F7" w:rsidR="009F2845" w:rsidRPr="00B84327" w:rsidRDefault="00374DF8">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9F2845" w:rsidRPr="00994175" w14:paraId="651D697C"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74577DAA" w14:textId="1D40C1C0" w:rsidR="009F2845"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TLE3078</w:t>
            </w:r>
          </w:p>
        </w:tc>
        <w:tc>
          <w:tcPr>
            <w:tcW w:w="6379" w:type="dxa"/>
            <w:tcBorders>
              <w:top w:val="nil"/>
              <w:left w:val="nil"/>
              <w:bottom w:val="single" w:sz="4" w:space="0" w:color="auto"/>
              <w:right w:val="single" w:sz="4" w:space="0" w:color="auto"/>
            </w:tcBorders>
            <w:shd w:val="clear" w:color="auto" w:fill="auto"/>
            <w:noWrap/>
          </w:tcPr>
          <w:p w14:paraId="5B7CC91C" w14:textId="595A10DC" w:rsidR="009F2845" w:rsidRPr="009F2845"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 xml:space="preserve">AB1157 + </w:t>
            </w:r>
            <w:r>
              <w:rPr>
                <w:rFonts w:ascii="Arial" w:eastAsia="MS Mincho" w:hAnsi="Arial"/>
                <w:sz w:val="20"/>
                <w:szCs w:val="20"/>
                <w:lang w:eastAsia="ja-JP"/>
              </w:rPr>
              <w:t>pKT</w:t>
            </w:r>
            <w:r w:rsidR="00AB6B09">
              <w:rPr>
                <w:rFonts w:ascii="Arial" w:eastAsia="MS Mincho" w:hAnsi="Arial"/>
                <w:sz w:val="20"/>
                <w:szCs w:val="20"/>
                <w:lang w:eastAsia="ja-JP"/>
              </w:rPr>
              <w:t>N</w:t>
            </w:r>
            <w:r>
              <w:rPr>
                <w:rFonts w:ascii="Arial" w:eastAsia="MS Mincho" w:hAnsi="Arial"/>
                <w:sz w:val="20"/>
                <w:szCs w:val="20"/>
                <w:lang w:eastAsia="ja-JP"/>
              </w:rPr>
              <w:t>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(E102A)</w:t>
            </w:r>
          </w:p>
        </w:tc>
        <w:tc>
          <w:tcPr>
            <w:tcW w:w="1843" w:type="dxa"/>
            <w:tcBorders>
              <w:top w:val="nil"/>
              <w:left w:val="nil"/>
              <w:bottom w:val="single" w:sz="4" w:space="0" w:color="auto"/>
              <w:right w:val="single" w:sz="4" w:space="0" w:color="auto"/>
            </w:tcBorders>
            <w:shd w:val="clear" w:color="auto" w:fill="auto"/>
            <w:noWrap/>
          </w:tcPr>
          <w:p w14:paraId="5D3C15CE" w14:textId="6AB2CC59" w:rsidR="009F2845" w:rsidRPr="00B84327" w:rsidRDefault="00374DF8">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9F2845" w:rsidRPr="00994175" w14:paraId="4B0F6C18"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6228AA10" w14:textId="2AA2CBAC" w:rsidR="009F2845"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TLE3079</w:t>
            </w:r>
          </w:p>
        </w:tc>
        <w:tc>
          <w:tcPr>
            <w:tcW w:w="6379" w:type="dxa"/>
            <w:tcBorders>
              <w:top w:val="nil"/>
              <w:left w:val="nil"/>
              <w:bottom w:val="single" w:sz="4" w:space="0" w:color="auto"/>
              <w:right w:val="single" w:sz="4" w:space="0" w:color="auto"/>
            </w:tcBorders>
            <w:shd w:val="clear" w:color="auto" w:fill="auto"/>
            <w:noWrap/>
          </w:tcPr>
          <w:p w14:paraId="4D110F4A" w14:textId="6F45A9A0" w:rsidR="009F2845" w:rsidRPr="009F2845"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 xml:space="preserve">TLE1146 + </w:t>
            </w:r>
            <w:r>
              <w:rPr>
                <w:rFonts w:ascii="Arial" w:eastAsia="MS Mincho" w:hAnsi="Arial"/>
                <w:sz w:val="20"/>
                <w:szCs w:val="20"/>
                <w:lang w:eastAsia="ja-JP"/>
              </w:rPr>
              <w:t>pKT</w:t>
            </w:r>
            <w:r w:rsidR="00AB6B09">
              <w:rPr>
                <w:rFonts w:ascii="Arial" w:eastAsia="MS Mincho" w:hAnsi="Arial"/>
                <w:sz w:val="20"/>
                <w:szCs w:val="20"/>
                <w:lang w:eastAsia="ja-JP"/>
              </w:rPr>
              <w:t>N</w:t>
            </w:r>
            <w:r>
              <w:rPr>
                <w:rFonts w:ascii="Arial" w:eastAsia="MS Mincho" w:hAnsi="Arial"/>
                <w:sz w:val="20"/>
                <w:szCs w:val="20"/>
                <w:lang w:eastAsia="ja-JP"/>
              </w:rPr>
              <w:t>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(WT)</w:t>
            </w:r>
          </w:p>
        </w:tc>
        <w:tc>
          <w:tcPr>
            <w:tcW w:w="1843" w:type="dxa"/>
            <w:tcBorders>
              <w:top w:val="nil"/>
              <w:left w:val="nil"/>
              <w:bottom w:val="single" w:sz="4" w:space="0" w:color="auto"/>
              <w:right w:val="single" w:sz="4" w:space="0" w:color="auto"/>
            </w:tcBorders>
            <w:shd w:val="clear" w:color="auto" w:fill="auto"/>
            <w:noWrap/>
          </w:tcPr>
          <w:p w14:paraId="22845DCE" w14:textId="68566891" w:rsidR="009F2845" w:rsidRPr="00B84327" w:rsidRDefault="00374DF8">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C06E30" w:rsidRPr="00994175" w14:paraId="0A3FF28E"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tcPr>
          <w:p w14:paraId="6D2B6D04" w14:textId="1FCD9376" w:rsidR="00C06E30"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TLE30</w:t>
            </w:r>
            <w:r w:rsidR="00B735E9">
              <w:rPr>
                <w:rFonts w:ascii="Arial" w:eastAsia="Times New Roman" w:hAnsi="Arial"/>
                <w:color w:val="000000"/>
                <w:sz w:val="20"/>
                <w:szCs w:val="20"/>
              </w:rPr>
              <w:t>8</w:t>
            </w:r>
            <w:r>
              <w:rPr>
                <w:rFonts w:ascii="Arial" w:eastAsia="Times New Roman" w:hAnsi="Arial"/>
                <w:color w:val="000000"/>
                <w:sz w:val="20"/>
                <w:szCs w:val="20"/>
              </w:rPr>
              <w:t>0</w:t>
            </w:r>
          </w:p>
        </w:tc>
        <w:tc>
          <w:tcPr>
            <w:tcW w:w="6379" w:type="dxa"/>
            <w:tcBorders>
              <w:top w:val="nil"/>
              <w:left w:val="nil"/>
              <w:bottom w:val="single" w:sz="4" w:space="0" w:color="auto"/>
              <w:right w:val="single" w:sz="4" w:space="0" w:color="auto"/>
            </w:tcBorders>
            <w:shd w:val="clear" w:color="auto" w:fill="auto"/>
            <w:noWrap/>
          </w:tcPr>
          <w:p w14:paraId="36022505" w14:textId="5E8959EE" w:rsidR="00C06E30" w:rsidRDefault="00C06E30">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 xml:space="preserve">TLE1146 + </w:t>
            </w:r>
            <w:r>
              <w:rPr>
                <w:rFonts w:ascii="Arial" w:eastAsia="MS Mincho" w:hAnsi="Arial"/>
                <w:sz w:val="20"/>
                <w:szCs w:val="20"/>
                <w:lang w:eastAsia="ja-JP"/>
              </w:rPr>
              <w:t>pKT</w:t>
            </w:r>
            <w:r w:rsidR="00AB6B09">
              <w:rPr>
                <w:rFonts w:ascii="Arial" w:eastAsia="MS Mincho" w:hAnsi="Arial"/>
                <w:sz w:val="20"/>
                <w:szCs w:val="20"/>
                <w:lang w:eastAsia="ja-JP"/>
              </w:rPr>
              <w:t>N</w:t>
            </w:r>
            <w:r>
              <w:rPr>
                <w:rFonts w:ascii="Arial" w:eastAsia="MS Mincho" w:hAnsi="Arial"/>
                <w:sz w:val="20"/>
                <w:szCs w:val="20"/>
                <w:lang w:eastAsia="ja-JP"/>
              </w:rPr>
              <w:t>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(E102A)</w:t>
            </w:r>
          </w:p>
        </w:tc>
        <w:tc>
          <w:tcPr>
            <w:tcW w:w="1843" w:type="dxa"/>
            <w:tcBorders>
              <w:top w:val="nil"/>
              <w:left w:val="nil"/>
              <w:bottom w:val="single" w:sz="4" w:space="0" w:color="auto"/>
              <w:right w:val="single" w:sz="4" w:space="0" w:color="auto"/>
            </w:tcBorders>
            <w:shd w:val="clear" w:color="auto" w:fill="auto"/>
            <w:noWrap/>
          </w:tcPr>
          <w:p w14:paraId="0B530052" w14:textId="55F674A4" w:rsidR="00C06E30" w:rsidRPr="00B84327" w:rsidRDefault="00374DF8">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r w:rsidR="00C0343B" w:rsidRPr="00994175" w14:paraId="6E8C2CAF" w14:textId="77777777" w:rsidTr="00CB5367">
        <w:trPr>
          <w:trHeight w:val="255"/>
        </w:trPr>
        <w:tc>
          <w:tcPr>
            <w:tcW w:w="1418" w:type="dxa"/>
            <w:tcBorders>
              <w:top w:val="nil"/>
              <w:left w:val="single" w:sz="4" w:space="0" w:color="auto"/>
              <w:bottom w:val="single" w:sz="4" w:space="0" w:color="auto"/>
              <w:right w:val="single" w:sz="4" w:space="0" w:color="auto"/>
            </w:tcBorders>
            <w:shd w:val="clear" w:color="auto" w:fill="auto"/>
            <w:noWrap/>
            <w:hideMark/>
          </w:tcPr>
          <w:p w14:paraId="4DE2191F" w14:textId="54649C08" w:rsidR="00C0343B" w:rsidRPr="00CB5367" w:rsidRDefault="00C0343B">
            <w:pPr>
              <w:spacing w:after="0" w:line="240" w:lineRule="auto"/>
              <w:contextualSpacing/>
              <w:rPr>
                <w:rFonts w:ascii="Arial" w:eastAsia="Times New Roman" w:hAnsi="Arial"/>
                <w:color w:val="000000"/>
                <w:sz w:val="20"/>
                <w:szCs w:val="20"/>
              </w:rPr>
            </w:pPr>
          </w:p>
        </w:tc>
        <w:tc>
          <w:tcPr>
            <w:tcW w:w="6379" w:type="dxa"/>
            <w:tcBorders>
              <w:top w:val="nil"/>
              <w:left w:val="nil"/>
              <w:bottom w:val="single" w:sz="4" w:space="0" w:color="auto"/>
              <w:right w:val="single" w:sz="4" w:space="0" w:color="auto"/>
            </w:tcBorders>
            <w:shd w:val="clear" w:color="auto" w:fill="auto"/>
            <w:noWrap/>
          </w:tcPr>
          <w:p w14:paraId="75EA9080" w14:textId="5F0BA03B" w:rsidR="00C0343B"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 xml:space="preserve">BL21 Rosetta </w:t>
            </w:r>
            <w:r w:rsidR="005321F9">
              <w:rPr>
                <w:rFonts w:ascii="Arial" w:eastAsia="Times New Roman" w:hAnsi="Arial"/>
                <w:color w:val="000000"/>
                <w:sz w:val="20"/>
                <w:szCs w:val="20"/>
              </w:rPr>
              <w:t>(DE3)</w:t>
            </w:r>
            <w:r w:rsidRPr="00B84327">
              <w:rPr>
                <w:rFonts w:ascii="Arial" w:eastAsia="Times New Roman" w:hAnsi="Arial"/>
                <w:color w:val="000000"/>
                <w:sz w:val="20"/>
                <w:szCs w:val="20"/>
              </w:rPr>
              <w:t xml:space="preserve"> + various pET21b-based protein overexpression vectors (see the plasmid list for the complete collection of protein overexpression plasmids)</w:t>
            </w:r>
          </w:p>
        </w:tc>
        <w:tc>
          <w:tcPr>
            <w:tcW w:w="1843" w:type="dxa"/>
            <w:tcBorders>
              <w:top w:val="nil"/>
              <w:left w:val="nil"/>
              <w:bottom w:val="single" w:sz="4" w:space="0" w:color="auto"/>
              <w:right w:val="single" w:sz="4" w:space="0" w:color="auto"/>
            </w:tcBorders>
            <w:shd w:val="clear" w:color="auto" w:fill="auto"/>
            <w:noWrap/>
          </w:tcPr>
          <w:p w14:paraId="42B68153" w14:textId="7677FA8E" w:rsidR="00C0343B" w:rsidRPr="00CB5367" w:rsidRDefault="00C0343B">
            <w:pPr>
              <w:spacing w:after="0" w:line="240" w:lineRule="auto"/>
              <w:contextualSpacing/>
              <w:rPr>
                <w:rFonts w:ascii="Arial" w:eastAsia="Times New Roman" w:hAnsi="Arial"/>
                <w:color w:val="000000"/>
                <w:sz w:val="20"/>
                <w:szCs w:val="20"/>
              </w:rPr>
            </w:pPr>
            <w:r w:rsidRPr="00B84327">
              <w:rPr>
                <w:rFonts w:ascii="Arial" w:eastAsia="Times New Roman" w:hAnsi="Arial"/>
                <w:color w:val="000000"/>
                <w:sz w:val="20"/>
                <w:szCs w:val="20"/>
              </w:rPr>
              <w:t>This study</w:t>
            </w:r>
          </w:p>
        </w:tc>
      </w:tr>
    </w:tbl>
    <w:p w14:paraId="056B803D" w14:textId="0FAFB7EF" w:rsidR="00FC4032" w:rsidRDefault="00FC4032" w:rsidP="00BB4D09">
      <w:pPr>
        <w:spacing w:after="0" w:line="240" w:lineRule="auto"/>
        <w:jc w:val="both"/>
        <w:rPr>
          <w:rFonts w:ascii="Arial" w:eastAsia="MS Mincho" w:hAnsi="Arial"/>
          <w:b/>
          <w:sz w:val="20"/>
          <w:szCs w:val="20"/>
          <w:lang w:eastAsia="ja-JP"/>
        </w:rPr>
      </w:pPr>
    </w:p>
    <w:p w14:paraId="4613DF9B" w14:textId="38E609E5" w:rsidR="0083356F" w:rsidRPr="00963FAA" w:rsidRDefault="0083356F" w:rsidP="0083356F">
      <w:pPr>
        <w:spacing w:after="0" w:line="240" w:lineRule="auto"/>
        <w:jc w:val="both"/>
        <w:rPr>
          <w:rFonts w:ascii="Arial" w:eastAsia="MS Mincho" w:hAnsi="Arial"/>
          <w:sz w:val="20"/>
          <w:szCs w:val="20"/>
          <w:lang w:eastAsia="ja-JP"/>
        </w:rPr>
      </w:pPr>
      <w:r w:rsidRPr="00963FAA">
        <w:rPr>
          <w:rFonts w:ascii="Arial" w:eastAsia="MS Mincho" w:hAnsi="Arial"/>
          <w:b/>
          <w:sz w:val="20"/>
          <w:szCs w:val="20"/>
          <w:lang w:eastAsia="ja-JP"/>
        </w:rPr>
        <w:t xml:space="preserve">SUPPLEMENTARY FILE </w:t>
      </w:r>
      <w:r w:rsidR="009E01E5">
        <w:rPr>
          <w:rFonts w:ascii="Arial" w:eastAsia="MS Mincho" w:hAnsi="Arial"/>
          <w:b/>
          <w:sz w:val="20"/>
          <w:szCs w:val="20"/>
          <w:lang w:eastAsia="ja-JP"/>
        </w:rPr>
        <w:t>1B</w:t>
      </w:r>
      <w:r w:rsidRPr="00963FAA">
        <w:rPr>
          <w:rFonts w:ascii="Arial" w:eastAsia="MS Mincho" w:hAnsi="Arial"/>
          <w:b/>
          <w:sz w:val="20"/>
          <w:szCs w:val="20"/>
          <w:lang w:eastAsia="ja-JP"/>
        </w:rPr>
        <w:t>. PLASMIDS, OLIGOS, AND PROTEIN SEQUENCES</w:t>
      </w:r>
    </w:p>
    <w:tbl>
      <w:tblPr>
        <w:tblpPr w:leftFromText="180" w:rightFromText="180" w:vertAnchor="text" w:tblpY="1"/>
        <w:tblOverlap w:val="never"/>
        <w:tblW w:w="9606" w:type="dxa"/>
        <w:tblLayout w:type="fixed"/>
        <w:tblLook w:val="04A0" w:firstRow="1" w:lastRow="0" w:firstColumn="1" w:lastColumn="0" w:noHBand="0" w:noVBand="1"/>
      </w:tblPr>
      <w:tblGrid>
        <w:gridCol w:w="2660"/>
        <w:gridCol w:w="5670"/>
        <w:gridCol w:w="1276"/>
      </w:tblGrid>
      <w:tr w:rsidR="0083356F" w:rsidRPr="00994175" w14:paraId="637C94D5" w14:textId="77777777" w:rsidTr="0083356F">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03761F18" w14:textId="77777777" w:rsidR="0083356F" w:rsidRPr="00963FAA" w:rsidRDefault="0083356F" w:rsidP="0083356F">
            <w:pPr>
              <w:spacing w:after="0" w:line="240" w:lineRule="auto"/>
              <w:contextualSpacing/>
              <w:rPr>
                <w:rFonts w:ascii="Arial" w:eastAsia="Times New Roman" w:hAnsi="Arial"/>
                <w:b/>
                <w:bCs/>
                <w:color w:val="000000"/>
                <w:sz w:val="20"/>
                <w:szCs w:val="20"/>
              </w:rPr>
            </w:pPr>
            <w:r w:rsidRPr="00963FAA">
              <w:rPr>
                <w:rFonts w:ascii="Arial" w:eastAsia="Times New Roman" w:hAnsi="Arial"/>
                <w:b/>
                <w:bCs/>
                <w:color w:val="000000"/>
                <w:sz w:val="20"/>
                <w:szCs w:val="20"/>
              </w:rPr>
              <w:t>Plasmids/DNA</w:t>
            </w:r>
          </w:p>
        </w:tc>
        <w:tc>
          <w:tcPr>
            <w:tcW w:w="5670" w:type="dxa"/>
            <w:tcBorders>
              <w:top w:val="single" w:sz="4" w:space="0" w:color="auto"/>
              <w:left w:val="nil"/>
              <w:bottom w:val="single" w:sz="4" w:space="0" w:color="auto"/>
              <w:right w:val="single" w:sz="4" w:space="0" w:color="auto"/>
            </w:tcBorders>
            <w:noWrap/>
            <w:hideMark/>
          </w:tcPr>
          <w:p w14:paraId="659390C4" w14:textId="77777777" w:rsidR="0083356F" w:rsidRPr="00963FAA" w:rsidRDefault="0083356F" w:rsidP="0083356F">
            <w:pPr>
              <w:spacing w:after="0" w:line="240" w:lineRule="auto"/>
              <w:contextualSpacing/>
              <w:rPr>
                <w:rFonts w:ascii="Arial" w:eastAsia="Times New Roman" w:hAnsi="Arial"/>
                <w:b/>
                <w:bCs/>
                <w:color w:val="000000"/>
                <w:sz w:val="20"/>
                <w:szCs w:val="20"/>
              </w:rPr>
            </w:pPr>
            <w:r w:rsidRPr="00963FAA">
              <w:rPr>
                <w:rFonts w:ascii="Arial" w:eastAsia="Times New Roman" w:hAnsi="Arial"/>
                <w:b/>
                <w:bCs/>
                <w:color w:val="000000"/>
                <w:sz w:val="20"/>
                <w:szCs w:val="20"/>
              </w:rPr>
              <w:t>Description</w:t>
            </w:r>
          </w:p>
        </w:tc>
        <w:tc>
          <w:tcPr>
            <w:tcW w:w="1276" w:type="dxa"/>
            <w:tcBorders>
              <w:top w:val="single" w:sz="4" w:space="0" w:color="auto"/>
              <w:left w:val="nil"/>
              <w:bottom w:val="single" w:sz="4" w:space="0" w:color="auto"/>
              <w:right w:val="single" w:sz="4" w:space="0" w:color="auto"/>
            </w:tcBorders>
            <w:noWrap/>
            <w:hideMark/>
          </w:tcPr>
          <w:p w14:paraId="6925A01E" w14:textId="77777777" w:rsidR="0083356F" w:rsidRPr="00963FAA" w:rsidRDefault="0083356F" w:rsidP="0083356F">
            <w:pPr>
              <w:spacing w:after="0" w:line="240" w:lineRule="auto"/>
              <w:contextualSpacing/>
              <w:rPr>
                <w:rFonts w:ascii="Arial" w:eastAsia="Times New Roman" w:hAnsi="Arial"/>
                <w:b/>
                <w:bCs/>
                <w:color w:val="000000"/>
                <w:sz w:val="20"/>
                <w:szCs w:val="20"/>
              </w:rPr>
            </w:pPr>
            <w:r w:rsidRPr="00963FAA">
              <w:rPr>
                <w:rFonts w:ascii="Arial" w:eastAsia="Times New Roman" w:hAnsi="Arial"/>
                <w:b/>
                <w:bCs/>
                <w:color w:val="000000"/>
                <w:sz w:val="20"/>
                <w:szCs w:val="20"/>
              </w:rPr>
              <w:t>Source</w:t>
            </w:r>
          </w:p>
        </w:tc>
      </w:tr>
      <w:tr w:rsidR="0083356F" w:rsidRPr="00994175" w14:paraId="036D073E" w14:textId="77777777" w:rsidTr="0083356F">
        <w:trPr>
          <w:trHeight w:val="330"/>
        </w:trPr>
        <w:tc>
          <w:tcPr>
            <w:tcW w:w="2660" w:type="dxa"/>
            <w:tcBorders>
              <w:top w:val="nil"/>
              <w:left w:val="single" w:sz="4" w:space="0" w:color="auto"/>
              <w:bottom w:val="single" w:sz="4" w:space="0" w:color="auto"/>
              <w:right w:val="single" w:sz="4" w:space="0" w:color="auto"/>
            </w:tcBorders>
            <w:hideMark/>
          </w:tcPr>
          <w:p w14:paraId="3D66ABD6"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hideMark/>
          </w:tcPr>
          <w:p w14:paraId="26DAFF45" w14:textId="77777777" w:rsidR="0083356F" w:rsidRPr="00994175" w:rsidRDefault="0083356F" w:rsidP="0083356F">
            <w:pPr>
              <w:spacing w:after="0" w:line="240" w:lineRule="auto"/>
              <w:contextualSpacing/>
              <w:rPr>
                <w:rFonts w:ascii="Arial" w:eastAsia="Times New Roman" w:hAnsi="Arial"/>
                <w:color w:val="000000"/>
                <w:sz w:val="20"/>
                <w:szCs w:val="20"/>
                <w:vertAlign w:val="subscript"/>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carbenicillin</w:t>
            </w:r>
            <w:r w:rsidRPr="00994175">
              <w:rPr>
                <w:rFonts w:ascii="Arial" w:eastAsia="Times New Roman" w:hAnsi="Arial"/>
                <w:color w:val="000000"/>
                <w:sz w:val="20"/>
                <w:szCs w:val="20"/>
                <w:vertAlign w:val="superscript"/>
              </w:rPr>
              <w:t>R</w:t>
            </w:r>
          </w:p>
          <w:p w14:paraId="3A7FBB54" w14:textId="77777777" w:rsidR="0083356F" w:rsidRPr="00994175" w:rsidRDefault="0083356F" w:rsidP="0083356F">
            <w:pPr>
              <w:spacing w:after="0" w:line="240" w:lineRule="auto"/>
              <w:contextualSpacing/>
              <w:rPr>
                <w:rFonts w:ascii="Arial" w:eastAsia="Times New Roman" w:hAnsi="Arial"/>
                <w:color w:val="000000"/>
                <w:sz w:val="20"/>
                <w:szCs w:val="20"/>
                <w:vertAlign w:val="subscript"/>
              </w:rPr>
            </w:pPr>
          </w:p>
          <w:p w14:paraId="5142675F" w14:textId="77777777" w:rsidR="0083356F" w:rsidRPr="00994175" w:rsidRDefault="0083356F" w:rsidP="0083356F">
            <w:pPr>
              <w:spacing w:after="0" w:line="240" w:lineRule="auto"/>
              <w:rPr>
                <w:rFonts w:ascii="Arial" w:eastAsia="MS Mincho" w:hAnsi="Arial"/>
                <w:sz w:val="20"/>
                <w:szCs w:val="20"/>
                <w:lang w:eastAsia="ja-JP"/>
              </w:rPr>
            </w:pPr>
            <w:r w:rsidRPr="00994175">
              <w:rPr>
                <w:rFonts w:ascii="Arial" w:eastAsia="MS Mincho" w:hAnsi="Arial"/>
                <w:sz w:val="20"/>
                <w:szCs w:val="20"/>
                <w:lang w:eastAsia="ja-JP"/>
              </w:rPr>
              <w:t>&gt;</w:t>
            </w:r>
            <w:r w:rsidRPr="00994175">
              <w:rPr>
                <w:rFonts w:ascii="Arial" w:eastAsia="MS Mincho" w:hAnsi="Arial"/>
                <w:i/>
                <w:sz w:val="20"/>
                <w:szCs w:val="20"/>
                <w:lang w:eastAsia="ja-JP"/>
              </w:rPr>
              <w:t>C. crescentus</w:t>
            </w:r>
            <w:r w:rsidRPr="00994175">
              <w:rPr>
                <w:rFonts w:ascii="Arial" w:eastAsia="MS Mincho" w:hAnsi="Arial"/>
                <w:sz w:val="20"/>
                <w:szCs w:val="20"/>
                <w:lang w:eastAsia="ja-JP"/>
              </w:rPr>
              <w:t xml:space="preserve"> ParB (WT)-His</w:t>
            </w:r>
            <w:r w:rsidRPr="00994175">
              <w:rPr>
                <w:rFonts w:ascii="Arial" w:eastAsia="MS Mincho" w:hAnsi="Arial"/>
                <w:sz w:val="20"/>
                <w:szCs w:val="20"/>
                <w:vertAlign w:val="subscript"/>
                <w:lang w:eastAsia="ja-JP"/>
              </w:rPr>
              <w:t>6</w:t>
            </w:r>
          </w:p>
          <w:p w14:paraId="26AADCA0" w14:textId="2A12A849" w:rsidR="0083356F" w:rsidRPr="00D6225B" w:rsidRDefault="0083356F" w:rsidP="0083356F">
            <w:pPr>
              <w:spacing w:after="0" w:line="240" w:lineRule="auto"/>
              <w:rPr>
                <w:rFonts w:ascii="Arial" w:eastAsia="Times New Roman" w:hAnsi="Arial"/>
                <w:color w:val="000000"/>
                <w:sz w:val="20"/>
                <w:szCs w:val="20"/>
                <w:vertAlign w:val="subscript"/>
              </w:rPr>
            </w:pPr>
            <w:r w:rsidRPr="00D6225B">
              <w:rPr>
                <w:rFonts w:ascii="Arial" w:eastAsia="MS Mincho" w:hAnsi="Arial"/>
                <w:sz w:val="20"/>
                <w:szCs w:val="20"/>
                <w:lang w:eastAsia="ja-JP"/>
              </w:rPr>
              <w:t>MSEGRRGLGRGLSALLGEVDAAPA</w:t>
            </w:r>
            <w:r w:rsidRPr="00CB5367">
              <w:rPr>
                <w:rFonts w:ascii="Arial" w:eastAsia="MS Mincho" w:hAnsi="Arial"/>
                <w:sz w:val="20"/>
                <w:szCs w:val="20"/>
                <w:lang w:eastAsia="ja-JP"/>
              </w:rPr>
              <w:t>Q</w:t>
            </w:r>
            <w:r w:rsidRPr="00D6225B">
              <w:rPr>
                <w:rFonts w:ascii="Arial" w:eastAsia="MS Mincho" w:hAnsi="Arial"/>
                <w:sz w:val="20"/>
                <w:szCs w:val="20"/>
                <w:lang w:eastAsia="ja-JP"/>
              </w:rPr>
              <w:t>APGEQLGGSREAPIEILQRNPDQPRRTFREEDLEDLSNSIREKGVLQPILVRPSPDTAGEYQIVAGER</w:t>
            </w:r>
            <w:r w:rsidRPr="00CB5367">
              <w:rPr>
                <w:rFonts w:ascii="Arial" w:eastAsia="MS Mincho" w:hAnsi="Arial"/>
                <w:sz w:val="20"/>
                <w:szCs w:val="20"/>
                <w:lang w:eastAsia="ja-JP"/>
              </w:rPr>
              <w:t>R</w:t>
            </w:r>
            <w:r w:rsidRPr="00D6225B">
              <w:rPr>
                <w:rFonts w:ascii="Arial" w:eastAsia="MS Mincho" w:hAnsi="Arial"/>
                <w:sz w:val="20"/>
                <w:szCs w:val="20"/>
                <w:lang w:eastAsia="ja-JP"/>
              </w:rPr>
              <w:t>WRAAQRAGLKTVPIMVRELDDLAVLEIGIIENVQRADLNVLEEALSYKVLMEKFERTQENIAQTIGKSRSHVANTMRLLALPDEVQSYLVSGELTAGHARAIAAAADPVALAKQIIEGGLSVRETEALARKAPNLSAGKSKGGRPPRVKDTDTQALESDLSSVLGLDVSIDHRGSTGTLTITYATLEQLDDL</w:t>
            </w:r>
            <w:r w:rsidRPr="00CB5367">
              <w:rPr>
                <w:rFonts w:ascii="Arial" w:eastAsia="MS Mincho" w:hAnsi="Arial"/>
                <w:sz w:val="20"/>
                <w:szCs w:val="20"/>
                <w:lang w:eastAsia="ja-JP"/>
              </w:rPr>
              <w:t>C</w:t>
            </w:r>
            <w:r w:rsidRPr="00D6225B">
              <w:rPr>
                <w:rFonts w:ascii="Arial" w:eastAsia="MS Mincho" w:hAnsi="Arial"/>
                <w:sz w:val="20"/>
                <w:szCs w:val="20"/>
                <w:lang w:eastAsia="ja-JP"/>
              </w:rPr>
              <w:t xml:space="preserve">NRLTRGIKLAAALEHHHHHH* </w:t>
            </w:r>
          </w:p>
          <w:p w14:paraId="03DEB614" w14:textId="77777777" w:rsidR="0083356F" w:rsidRPr="00994175" w:rsidRDefault="0083356F" w:rsidP="0083356F">
            <w:pPr>
              <w:spacing w:after="0" w:line="240" w:lineRule="auto"/>
              <w:contextualSpacing/>
              <w:rPr>
                <w:rFonts w:ascii="Arial" w:eastAsia="Times New Roman" w:hAnsi="Arial"/>
                <w:color w:val="000000"/>
                <w:sz w:val="20"/>
                <w:szCs w:val="20"/>
                <w:vertAlign w:val="subscript"/>
              </w:rPr>
            </w:pPr>
          </w:p>
        </w:tc>
        <w:tc>
          <w:tcPr>
            <w:tcW w:w="1276" w:type="dxa"/>
            <w:tcBorders>
              <w:top w:val="nil"/>
              <w:left w:val="nil"/>
              <w:bottom w:val="single" w:sz="4" w:space="0" w:color="auto"/>
              <w:right w:val="single" w:sz="4" w:space="0" w:color="auto"/>
            </w:tcBorders>
            <w:hideMark/>
          </w:tcPr>
          <w:p w14:paraId="11FBC97A" w14:textId="670D1BDA"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 xml:space="preserve">Gift from C. Jacob-Wagner </w:t>
            </w: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{"citationID":"9CNleBAo","properties":{"formattedCitation":"(Lim et al., 2014)","plainCitation":"(Lim et al., 2014)","noteIndex":0},"citationItems":[{"id":756,"uris":["http://zotero.org/users/1998441/items/ZPR4D348"],"uri":["http://zotero.org/users/1998441/items/ZPR4D348"],"itemData":{"id":756,"type":"article-journal","abstract":"The widely conserved ParABS system plays a major role in bacterial chromosome segregation. How the components of this system work together to generate translocation force and directional motion remains uncertain. Here, we combine biochemical approaches, quantitative imaging and mathematical modeling to examine the mechanism by which ParA drives the translocation of the ParB/parS partition complex in Caulobacter crescentus. Our experiments, together with simulations grounded on experimentally-determined biochemical and cellular parameters, suggest a novel 'DNA-relay' mechanism in which the chromosome plays a mechanical function. In this model, DNA-bound ParA-ATP dimers serve as transient tethers that harness the elastic dynamics of the chromosome to relay the partition complex from one DNA region to another across a ParA-ATP dimer gradient. Since ParA-like proteins are implicated in the partitioning of various cytoplasmic cargos, the conservation of their DNA-binding activity suggests that the DNA-relay mechanism may be a general form of intracellular transport in bacteria.DOI: http://dx.doi.org/10.7554/eLife.02758.001.","container-title":"eLife","DOI":"10.7554/eLife.02758","ISSN":"2050-084X","journalAbbreviation":"Elife","language":"eng","note":"PMID: 24859756\nPMCID: PMC4067530","page":"e02758","source":"PubMed","title":"Evidence for a DNA-relay mechanism in ParABS-mediated chromosome segregation","volume":"3","author":[{"family":"Lim","given":"Hoong Chuin"},{"family":"Surovtsev","given":"Ivan Vladimirovich"},{"family":"Beltran","given":"Bruno Gabriel"},{"family":"Huang","given":"Fang"},{"family":"Bewersdorf","given":"Jörg"},{"family":"Jacobs-Wagner","given":"Christine"}],"issued":{"date-parts":[["2014",5,23]]}}}],"schema":"https://github.com/citation-style-language/schema/raw/master/csl-citation.json"}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(Lim et al., 2014)</w:t>
            </w:r>
            <w:r w:rsidRPr="00774995">
              <w:rPr>
                <w:rFonts w:ascii="Arial" w:eastAsia="Times New Roman" w:hAnsi="Arial"/>
                <w:color w:val="000000"/>
                <w:sz w:val="20"/>
                <w:szCs w:val="20"/>
              </w:rPr>
              <w:fldChar w:fldCharType="end"/>
            </w:r>
          </w:p>
        </w:tc>
      </w:tr>
      <w:tr w:rsidR="0083356F" w:rsidRPr="00994175" w14:paraId="212C62FB" w14:textId="77777777" w:rsidTr="0083356F">
        <w:trPr>
          <w:trHeight w:val="330"/>
        </w:trPr>
        <w:tc>
          <w:tcPr>
            <w:tcW w:w="2660" w:type="dxa"/>
            <w:tcBorders>
              <w:top w:val="nil"/>
              <w:left w:val="single" w:sz="4" w:space="0" w:color="auto"/>
              <w:bottom w:val="single" w:sz="4" w:space="0" w:color="auto"/>
              <w:right w:val="single" w:sz="4" w:space="0" w:color="auto"/>
            </w:tcBorders>
          </w:tcPr>
          <w:p w14:paraId="08BB98A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ParB∆CTD-His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FDC5BA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truncated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(the last 50 amino acids of ParB were removed),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63B4910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38659756" w14:textId="77777777" w:rsidTr="0083356F">
        <w:trPr>
          <w:trHeight w:val="330"/>
        </w:trPr>
        <w:tc>
          <w:tcPr>
            <w:tcW w:w="2660" w:type="dxa"/>
            <w:tcBorders>
              <w:top w:val="nil"/>
              <w:left w:val="single" w:sz="4" w:space="0" w:color="auto"/>
              <w:bottom w:val="single" w:sz="4" w:space="0" w:color="auto"/>
              <w:right w:val="single" w:sz="4" w:space="0" w:color="auto"/>
            </w:tcBorders>
          </w:tcPr>
          <w:p w14:paraId="3EDDFBD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(Q58A)-His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65126973"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(Q58A),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0E644988"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081443AA" w14:textId="77777777" w:rsidTr="0083356F">
        <w:trPr>
          <w:trHeight w:val="330"/>
        </w:trPr>
        <w:tc>
          <w:tcPr>
            <w:tcW w:w="2660" w:type="dxa"/>
            <w:tcBorders>
              <w:top w:val="nil"/>
              <w:left w:val="single" w:sz="4" w:space="0" w:color="auto"/>
              <w:bottom w:val="single" w:sz="4" w:space="0" w:color="auto"/>
              <w:right w:val="single" w:sz="4" w:space="0" w:color="auto"/>
            </w:tcBorders>
          </w:tcPr>
          <w:p w14:paraId="2C6B892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lastRenderedPageBreak/>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(R60A)-His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347A290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(R60A),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4D85261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4102B695" w14:textId="77777777" w:rsidTr="0083356F">
        <w:trPr>
          <w:trHeight w:val="330"/>
        </w:trPr>
        <w:tc>
          <w:tcPr>
            <w:tcW w:w="2660" w:type="dxa"/>
            <w:tcBorders>
              <w:top w:val="nil"/>
              <w:left w:val="single" w:sz="4" w:space="0" w:color="auto"/>
              <w:bottom w:val="single" w:sz="4" w:space="0" w:color="auto"/>
              <w:right w:val="single" w:sz="4" w:space="0" w:color="auto"/>
            </w:tcBorders>
          </w:tcPr>
          <w:p w14:paraId="0C74806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(E102A)-His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6C6F2A10"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(E102A),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7FAD938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2ABC1632" w14:textId="77777777" w:rsidTr="0083356F">
        <w:trPr>
          <w:trHeight w:val="330"/>
        </w:trPr>
        <w:tc>
          <w:tcPr>
            <w:tcW w:w="2660" w:type="dxa"/>
            <w:tcBorders>
              <w:top w:val="nil"/>
              <w:left w:val="single" w:sz="4" w:space="0" w:color="auto"/>
              <w:bottom w:val="single" w:sz="4" w:space="0" w:color="auto"/>
              <w:right w:val="single" w:sz="4" w:space="0" w:color="auto"/>
            </w:tcBorders>
          </w:tcPr>
          <w:p w14:paraId="20233FA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(R103A)-His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034ECFF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(R103),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018D748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57A5E090" w14:textId="77777777" w:rsidTr="0083356F">
        <w:trPr>
          <w:trHeight w:val="330"/>
        </w:trPr>
        <w:tc>
          <w:tcPr>
            <w:tcW w:w="2660" w:type="dxa"/>
            <w:tcBorders>
              <w:top w:val="nil"/>
              <w:left w:val="single" w:sz="4" w:space="0" w:color="auto"/>
              <w:bottom w:val="single" w:sz="4" w:space="0" w:color="auto"/>
              <w:right w:val="single" w:sz="4" w:space="0" w:color="auto"/>
            </w:tcBorders>
          </w:tcPr>
          <w:p w14:paraId="0CAC3AA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(R104A)-His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4652CBB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(R104A),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715EA9D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395E52C5" w14:textId="77777777" w:rsidTr="0083356F">
        <w:trPr>
          <w:trHeight w:val="330"/>
        </w:trPr>
        <w:tc>
          <w:tcPr>
            <w:tcW w:w="2660" w:type="dxa"/>
            <w:tcBorders>
              <w:top w:val="nil"/>
              <w:left w:val="single" w:sz="4" w:space="0" w:color="auto"/>
              <w:bottom w:val="single" w:sz="4" w:space="0" w:color="auto"/>
              <w:right w:val="single" w:sz="4" w:space="0" w:color="auto"/>
            </w:tcBorders>
          </w:tcPr>
          <w:p w14:paraId="11A4D72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(E135A)-His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BDE705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(E135A),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1F87D760"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308FE59E" w14:textId="77777777" w:rsidTr="0083356F">
        <w:trPr>
          <w:trHeight w:val="330"/>
        </w:trPr>
        <w:tc>
          <w:tcPr>
            <w:tcW w:w="2660" w:type="dxa"/>
            <w:tcBorders>
              <w:top w:val="nil"/>
              <w:left w:val="single" w:sz="4" w:space="0" w:color="auto"/>
              <w:bottom w:val="single" w:sz="4" w:space="0" w:color="auto"/>
              <w:right w:val="single" w:sz="4" w:space="0" w:color="auto"/>
            </w:tcBorders>
          </w:tcPr>
          <w:p w14:paraId="729A21A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(N136A)-His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E0B39C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(N136A),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2FB43CD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44745AC4" w14:textId="77777777" w:rsidTr="0083356F">
        <w:trPr>
          <w:trHeight w:val="330"/>
        </w:trPr>
        <w:tc>
          <w:tcPr>
            <w:tcW w:w="2660" w:type="dxa"/>
            <w:tcBorders>
              <w:top w:val="nil"/>
              <w:left w:val="single" w:sz="4" w:space="0" w:color="auto"/>
              <w:bottom w:val="single" w:sz="4" w:space="0" w:color="auto"/>
              <w:right w:val="single" w:sz="4" w:space="0" w:color="auto"/>
            </w:tcBorders>
          </w:tcPr>
          <w:p w14:paraId="1B68B77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(R139A)-His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B540F2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(R139A),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02D51AD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1DB6589D" w14:textId="77777777" w:rsidTr="0083356F">
        <w:trPr>
          <w:trHeight w:val="330"/>
        </w:trPr>
        <w:tc>
          <w:tcPr>
            <w:tcW w:w="2660" w:type="dxa"/>
            <w:tcBorders>
              <w:top w:val="nil"/>
              <w:left w:val="single" w:sz="4" w:space="0" w:color="auto"/>
              <w:bottom w:val="single" w:sz="4" w:space="0" w:color="auto"/>
              <w:right w:val="single" w:sz="4" w:space="0" w:color="auto"/>
            </w:tcBorders>
          </w:tcPr>
          <w:p w14:paraId="3ECAD9D0"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(S74A)-His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0712CB6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(S74A),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77128CF4"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14B73DB2" w14:textId="77777777" w:rsidTr="0083356F">
        <w:trPr>
          <w:trHeight w:val="330"/>
        </w:trPr>
        <w:tc>
          <w:tcPr>
            <w:tcW w:w="2660" w:type="dxa"/>
            <w:tcBorders>
              <w:top w:val="nil"/>
              <w:left w:val="single" w:sz="4" w:space="0" w:color="auto"/>
              <w:bottom w:val="single" w:sz="4" w:space="0" w:color="auto"/>
              <w:right w:val="single" w:sz="4" w:space="0" w:color="auto"/>
            </w:tcBorders>
          </w:tcPr>
          <w:p w14:paraId="77724F2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(G79S)-His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752ABD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(G79S),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3997EEF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28699F26" w14:textId="77777777" w:rsidTr="0083356F">
        <w:trPr>
          <w:trHeight w:val="330"/>
        </w:trPr>
        <w:tc>
          <w:tcPr>
            <w:tcW w:w="2660" w:type="dxa"/>
            <w:tcBorders>
              <w:top w:val="nil"/>
              <w:left w:val="single" w:sz="4" w:space="0" w:color="auto"/>
              <w:bottom w:val="single" w:sz="4" w:space="0" w:color="auto"/>
              <w:right w:val="single" w:sz="4" w:space="0" w:color="auto"/>
            </w:tcBorders>
          </w:tcPr>
          <w:p w14:paraId="54C67F79"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(Q82A)-His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5E152C6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(Q82A),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6D56723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18F7763A" w14:textId="77777777" w:rsidTr="0083356F">
        <w:trPr>
          <w:trHeight w:val="330"/>
        </w:trPr>
        <w:tc>
          <w:tcPr>
            <w:tcW w:w="2660" w:type="dxa"/>
            <w:tcBorders>
              <w:top w:val="nil"/>
              <w:left w:val="single" w:sz="4" w:space="0" w:color="auto"/>
              <w:bottom w:val="single" w:sz="4" w:space="0" w:color="auto"/>
              <w:right w:val="single" w:sz="4" w:space="0" w:color="auto"/>
            </w:tcBorders>
          </w:tcPr>
          <w:p w14:paraId="770B3A8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04D2844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1B2942E1" w14:textId="22188968" w:rsidR="0083356F" w:rsidRPr="00994175" w:rsidRDefault="0083356F" w:rsidP="0083356F">
            <w:pPr>
              <w:spacing w:after="0" w:line="240" w:lineRule="auto"/>
              <w:contextualSpacing/>
              <w:rPr>
                <w:rFonts w:ascii="Arial" w:eastAsia="Times New Roman" w:hAnsi="Arial"/>
                <w:color w:val="000000"/>
                <w:sz w:val="20"/>
                <w:szCs w:val="20"/>
              </w:rPr>
            </w:pP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{"citationID":"0rWuUBzF","properties":{"formattedCitation":"(Jalal et al., 2020)","plainCitation":"(Jalal et al., 2020)","noteIndex":0},"citationItems":[{"id":1342,"uris":["http://zotero.org/users/1998441/items/PM9BKMAQ"],"uri":["http://zotero.org/users/1998441/items/PM9BKMAQ"],"itemData":{"id":1342,"type":"article-journal","abstract":"In all living organisms, it is essential to transmit genetic information faithfully to the next generation. The SMC-ParAB-parS system is widely employed for chromosome segregation in bacteria. A DNA-binding protein ParB nucleates on parS sites and must associate with neighboring DNA, a process known as spreading, to enable efficient chromosome segregation. Despite its importance, how the initial few ParB molecules nucleating at parS sites recruit hundreds of further ParB to spread is not fully understood. Here, we reconstitute a parS-dependent ParB spreading event using purified proteins from Caulobacter crescentus and show that CTP is required for spreading. We further show that ParB spreading requires a closed DNA substrate, and a DNA-binding transcriptional regulator can act as a roadblock to attenuate spreading unidirectionally in vitro. Our biochemical reconstitutions recapitulate many observed in vivo properties of ParB and opens up avenues to investigate the interactions between ParB-parS with ParA and SMC.","container-title":"eLife","DOI":"10.7554/eLife.53515","ISSN":"2050-084X","page":"e53515","source":"eLife","title":"ParB spreading on DNA requires cytidine triphosphate in vitro","volume":"9","author":[{"family":"Jalal","given":"Adam SB"},{"family":"Tran","given":"Ngat T"},{"family":"Le","given":"Tung BK"}],"editor":[{"family":"Vecchiarelli","given":"Anthony G"}],"issued":{"date-parts":[["2020",2,20]]}}}],"schema":"https://github.com/citation-style-language/schema/raw/master/csl-citation.json"}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(Jalal et al., 2020)</w:t>
            </w:r>
            <w:r w:rsidRPr="00774995">
              <w:rPr>
                <w:rFonts w:ascii="Arial" w:eastAsia="Times New Roman" w:hAnsi="Arial"/>
                <w:color w:val="000000"/>
                <w:sz w:val="20"/>
                <w:szCs w:val="20"/>
              </w:rPr>
              <w:fldChar w:fldCharType="end"/>
            </w:r>
          </w:p>
        </w:tc>
      </w:tr>
      <w:tr w:rsidR="0083356F" w:rsidRPr="00994175" w14:paraId="57060A70" w14:textId="77777777" w:rsidTr="0083356F">
        <w:trPr>
          <w:trHeight w:val="330"/>
        </w:trPr>
        <w:tc>
          <w:tcPr>
            <w:tcW w:w="2660" w:type="dxa"/>
            <w:tcBorders>
              <w:top w:val="nil"/>
              <w:left w:val="single" w:sz="4" w:space="0" w:color="auto"/>
              <w:bottom w:val="single" w:sz="4" w:space="0" w:color="auto"/>
              <w:right w:val="single" w:sz="4" w:space="0" w:color="auto"/>
            </w:tcBorders>
          </w:tcPr>
          <w:p w14:paraId="687F434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(L224C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545853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-tagged</w:t>
            </w:r>
            <w:r w:rsidRPr="00994175">
              <w:rPr>
                <w:rFonts w:ascii="Arial" w:eastAsia="Times New Roman" w:hAnsi="Arial"/>
                <w:i/>
                <w:color w:val="000000"/>
                <w:sz w:val="20"/>
                <w:szCs w:val="20"/>
              </w:rPr>
              <w:t xml:space="preserve"> C. crescentus </w:t>
            </w:r>
            <w:r w:rsidRPr="00994175">
              <w:rPr>
                <w:rFonts w:ascii="Arial" w:eastAsia="Times New Roman" w:hAnsi="Arial"/>
                <w:color w:val="000000"/>
                <w:sz w:val="20"/>
                <w:szCs w:val="20"/>
              </w:rPr>
              <w:t>ParB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07154BB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59276F7D" w14:textId="77777777" w:rsidTr="0083356F">
        <w:trPr>
          <w:trHeight w:val="330"/>
        </w:trPr>
        <w:tc>
          <w:tcPr>
            <w:tcW w:w="2660" w:type="dxa"/>
            <w:tcBorders>
              <w:top w:val="nil"/>
              <w:left w:val="single" w:sz="4" w:space="0" w:color="auto"/>
              <w:bottom w:val="single" w:sz="4" w:space="0" w:color="auto"/>
              <w:right w:val="single" w:sz="4" w:space="0" w:color="auto"/>
            </w:tcBorders>
          </w:tcPr>
          <w:p w14:paraId="1DCB408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(I304C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978679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Caulobacter</w:t>
            </w:r>
            <w:r w:rsidRPr="00994175">
              <w:rPr>
                <w:rFonts w:ascii="Arial" w:eastAsia="Times New Roman" w:hAnsi="Arial"/>
                <w:color w:val="000000"/>
                <w:sz w:val="20"/>
                <w:szCs w:val="20"/>
              </w:rPr>
              <w:t xml:space="preserve"> ParB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3B2A19A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5E03A88E" w14:textId="77777777" w:rsidTr="0083356F">
        <w:trPr>
          <w:trHeight w:val="330"/>
        </w:trPr>
        <w:tc>
          <w:tcPr>
            <w:tcW w:w="2660" w:type="dxa"/>
            <w:tcBorders>
              <w:top w:val="nil"/>
              <w:left w:val="single" w:sz="4" w:space="0" w:color="auto"/>
              <w:bottom w:val="single" w:sz="4" w:space="0" w:color="auto"/>
              <w:right w:val="single" w:sz="4" w:space="0" w:color="auto"/>
            </w:tcBorders>
          </w:tcPr>
          <w:p w14:paraId="58ECFB5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(Q58A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673AFF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(Q58A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6F31A13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68F48A3F" w14:textId="77777777" w:rsidTr="0083356F">
        <w:trPr>
          <w:trHeight w:val="330"/>
        </w:trPr>
        <w:tc>
          <w:tcPr>
            <w:tcW w:w="2660" w:type="dxa"/>
            <w:tcBorders>
              <w:top w:val="nil"/>
              <w:left w:val="single" w:sz="4" w:space="0" w:color="auto"/>
              <w:bottom w:val="single" w:sz="4" w:space="0" w:color="auto"/>
              <w:right w:val="single" w:sz="4" w:space="0" w:color="auto"/>
            </w:tcBorders>
          </w:tcPr>
          <w:p w14:paraId="4D66321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(R60A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649D7D44"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(R60A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08DB87C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68B4916D" w14:textId="77777777" w:rsidTr="0083356F">
        <w:trPr>
          <w:trHeight w:val="330"/>
        </w:trPr>
        <w:tc>
          <w:tcPr>
            <w:tcW w:w="2660" w:type="dxa"/>
            <w:tcBorders>
              <w:top w:val="nil"/>
              <w:left w:val="single" w:sz="4" w:space="0" w:color="auto"/>
              <w:bottom w:val="single" w:sz="4" w:space="0" w:color="auto"/>
              <w:right w:val="single" w:sz="4" w:space="0" w:color="auto"/>
            </w:tcBorders>
          </w:tcPr>
          <w:p w14:paraId="0868927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(E102A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2EC8AC10"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(E102A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637DB5C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31F0AFBA" w14:textId="77777777" w:rsidTr="0083356F">
        <w:trPr>
          <w:trHeight w:val="330"/>
        </w:trPr>
        <w:tc>
          <w:tcPr>
            <w:tcW w:w="2660" w:type="dxa"/>
            <w:tcBorders>
              <w:top w:val="nil"/>
              <w:left w:val="single" w:sz="4" w:space="0" w:color="auto"/>
              <w:bottom w:val="single" w:sz="4" w:space="0" w:color="auto"/>
              <w:right w:val="single" w:sz="4" w:space="0" w:color="auto"/>
            </w:tcBorders>
          </w:tcPr>
          <w:p w14:paraId="723BEA8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(R103A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FA0EE0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(R103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5BD91468"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10D30D44" w14:textId="77777777" w:rsidTr="0083356F">
        <w:trPr>
          <w:trHeight w:val="330"/>
        </w:trPr>
        <w:tc>
          <w:tcPr>
            <w:tcW w:w="2660" w:type="dxa"/>
            <w:tcBorders>
              <w:top w:val="nil"/>
              <w:left w:val="single" w:sz="4" w:space="0" w:color="auto"/>
              <w:bottom w:val="single" w:sz="4" w:space="0" w:color="auto"/>
              <w:right w:val="single" w:sz="4" w:space="0" w:color="auto"/>
            </w:tcBorders>
          </w:tcPr>
          <w:p w14:paraId="79923328"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(R104A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8C1756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(R104A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30C1AB3D"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7D695035" w14:textId="77777777" w:rsidTr="0083356F">
        <w:trPr>
          <w:trHeight w:val="330"/>
        </w:trPr>
        <w:tc>
          <w:tcPr>
            <w:tcW w:w="2660" w:type="dxa"/>
            <w:tcBorders>
              <w:top w:val="nil"/>
              <w:left w:val="single" w:sz="4" w:space="0" w:color="auto"/>
              <w:bottom w:val="single" w:sz="4" w:space="0" w:color="auto"/>
              <w:right w:val="single" w:sz="4" w:space="0" w:color="auto"/>
            </w:tcBorders>
          </w:tcPr>
          <w:p w14:paraId="0BB0B5D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(E135A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53C74D6"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(E135A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4B5B020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3C138008" w14:textId="77777777" w:rsidTr="0083356F">
        <w:trPr>
          <w:trHeight w:val="330"/>
        </w:trPr>
        <w:tc>
          <w:tcPr>
            <w:tcW w:w="2660" w:type="dxa"/>
            <w:tcBorders>
              <w:top w:val="nil"/>
              <w:left w:val="single" w:sz="4" w:space="0" w:color="auto"/>
              <w:bottom w:val="single" w:sz="4" w:space="0" w:color="auto"/>
              <w:right w:val="single" w:sz="4" w:space="0" w:color="auto"/>
            </w:tcBorders>
          </w:tcPr>
          <w:p w14:paraId="4C36EBA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(N136A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1FB3CCF"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(N136A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4E58B48E"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45D6851E" w14:textId="77777777" w:rsidTr="0083356F">
        <w:trPr>
          <w:trHeight w:val="330"/>
        </w:trPr>
        <w:tc>
          <w:tcPr>
            <w:tcW w:w="2660" w:type="dxa"/>
            <w:tcBorders>
              <w:top w:val="nil"/>
              <w:left w:val="single" w:sz="4" w:space="0" w:color="auto"/>
              <w:bottom w:val="single" w:sz="4" w:space="0" w:color="auto"/>
              <w:right w:val="single" w:sz="4" w:space="0" w:color="auto"/>
            </w:tcBorders>
          </w:tcPr>
          <w:p w14:paraId="5323819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(R139A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42F005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(R139A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6A2C702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6AAA0487" w14:textId="77777777" w:rsidTr="0083356F">
        <w:trPr>
          <w:trHeight w:val="330"/>
        </w:trPr>
        <w:tc>
          <w:tcPr>
            <w:tcW w:w="2660" w:type="dxa"/>
            <w:tcBorders>
              <w:top w:val="nil"/>
              <w:left w:val="single" w:sz="4" w:space="0" w:color="auto"/>
              <w:bottom w:val="single" w:sz="4" w:space="0" w:color="auto"/>
              <w:right w:val="single" w:sz="4" w:space="0" w:color="auto"/>
            </w:tcBorders>
          </w:tcPr>
          <w:p w14:paraId="51BDB5A6"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(S74A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75EE94C4"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(S74A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5CCE1FE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581CD3AF" w14:textId="77777777" w:rsidTr="0083356F">
        <w:trPr>
          <w:trHeight w:val="330"/>
        </w:trPr>
        <w:tc>
          <w:tcPr>
            <w:tcW w:w="2660" w:type="dxa"/>
            <w:tcBorders>
              <w:top w:val="nil"/>
              <w:left w:val="single" w:sz="4" w:space="0" w:color="auto"/>
              <w:bottom w:val="single" w:sz="4" w:space="0" w:color="auto"/>
              <w:right w:val="single" w:sz="4" w:space="0" w:color="auto"/>
            </w:tcBorders>
          </w:tcPr>
          <w:p w14:paraId="177CB0A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(G79S  Q35C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2592731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(G79S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7E56844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0D352452" w14:textId="77777777" w:rsidTr="0083356F">
        <w:trPr>
          <w:trHeight w:val="330"/>
        </w:trPr>
        <w:tc>
          <w:tcPr>
            <w:tcW w:w="2660" w:type="dxa"/>
            <w:tcBorders>
              <w:top w:val="nil"/>
              <w:left w:val="single" w:sz="4" w:space="0" w:color="auto"/>
              <w:bottom w:val="single" w:sz="4" w:space="0" w:color="auto"/>
              <w:right w:val="single" w:sz="4" w:space="0" w:color="auto"/>
            </w:tcBorders>
          </w:tcPr>
          <w:p w14:paraId="64F1B63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(Q82A  Q35C </w:t>
            </w:r>
            <w:r w:rsidRPr="00994175">
              <w:rPr>
                <w:rFonts w:ascii="Arial" w:eastAsia="Times New Roman" w:hAnsi="Arial"/>
                <w:color w:val="000000"/>
                <w:sz w:val="20"/>
                <w:szCs w:val="20"/>
              </w:rPr>
              <w:lastRenderedPageBreak/>
              <w:t>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27E84D6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lastRenderedPageBreak/>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(Q82A  Q35C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15EF023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7DDD5A67" w14:textId="77777777" w:rsidTr="0083356F">
        <w:trPr>
          <w:trHeight w:val="330"/>
        </w:trPr>
        <w:tc>
          <w:tcPr>
            <w:tcW w:w="2660" w:type="dxa"/>
            <w:tcBorders>
              <w:top w:val="nil"/>
              <w:left w:val="single" w:sz="4" w:space="0" w:color="auto"/>
              <w:bottom w:val="single" w:sz="4" w:space="0" w:color="auto"/>
              <w:right w:val="single" w:sz="4" w:space="0" w:color="auto"/>
            </w:tcBorders>
          </w:tcPr>
          <w:p w14:paraId="4ABF0893"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(Q35C I304C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DB8BE61"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(Q35C I304C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536C53F2"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631CA2CB" w14:textId="77777777" w:rsidTr="0083356F">
        <w:trPr>
          <w:trHeight w:val="330"/>
        </w:trPr>
        <w:tc>
          <w:tcPr>
            <w:tcW w:w="2660" w:type="dxa"/>
            <w:tcBorders>
              <w:top w:val="nil"/>
              <w:left w:val="single" w:sz="4" w:space="0" w:color="auto"/>
              <w:bottom w:val="single" w:sz="4" w:space="0" w:color="auto"/>
              <w:right w:val="single" w:sz="4" w:space="0" w:color="auto"/>
            </w:tcBorders>
          </w:tcPr>
          <w:p w14:paraId="2FE22C69"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(L224C I304C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12CE8FE3"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 L224C I304C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1972C5D8"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0A430589" w14:textId="77777777" w:rsidTr="0083356F">
        <w:trPr>
          <w:trHeight w:val="330"/>
        </w:trPr>
        <w:tc>
          <w:tcPr>
            <w:tcW w:w="2660" w:type="dxa"/>
            <w:tcBorders>
              <w:top w:val="nil"/>
              <w:left w:val="single" w:sz="4" w:space="0" w:color="auto"/>
              <w:bottom w:val="single" w:sz="4" w:space="0" w:color="auto"/>
              <w:right w:val="single" w:sz="4" w:space="0" w:color="auto"/>
            </w:tcBorders>
          </w:tcPr>
          <w:p w14:paraId="5C9E2FD8"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(Q35C I304C C297S)-His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3B9E531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Overexpression of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w:t>
            </w:r>
            <w:r w:rsidRPr="00994175">
              <w:rPr>
                <w:rFonts w:ascii="Arial" w:eastAsia="Times New Roman" w:hAnsi="Arial"/>
                <w:i/>
                <w:color w:val="000000"/>
                <w:sz w:val="20"/>
                <w:szCs w:val="20"/>
              </w:rPr>
              <w:t xml:space="preserve">C. crescentus </w:t>
            </w:r>
            <w:r w:rsidRPr="00994175">
              <w:rPr>
                <w:rFonts w:ascii="Arial" w:eastAsia="Times New Roman" w:hAnsi="Arial"/>
                <w:color w:val="000000"/>
                <w:sz w:val="20"/>
                <w:szCs w:val="20"/>
              </w:rPr>
              <w:t>ParB (Q35C I304C C297S), carbenicillin</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tcPr>
          <w:p w14:paraId="43E6D9E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26E69076" w14:textId="77777777" w:rsidTr="0083356F">
        <w:trPr>
          <w:trHeight w:val="330"/>
        </w:trPr>
        <w:tc>
          <w:tcPr>
            <w:tcW w:w="2660" w:type="dxa"/>
            <w:tcBorders>
              <w:top w:val="nil"/>
              <w:left w:val="single" w:sz="4" w:space="0" w:color="auto"/>
              <w:bottom w:val="single" w:sz="4" w:space="0" w:color="auto"/>
              <w:right w:val="single" w:sz="4" w:space="0" w:color="auto"/>
            </w:tcBorders>
          </w:tcPr>
          <w:p w14:paraId="4838013B"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pET21b::</w:t>
            </w:r>
            <w:r w:rsidRPr="00994175">
              <w:rPr>
                <w:rFonts w:ascii="Arial" w:eastAsia="Times New Roman" w:hAnsi="Arial"/>
                <w:i/>
                <w:color w:val="000000"/>
                <w:sz w:val="20"/>
                <w:szCs w:val="20"/>
              </w:rPr>
              <w:t>C. crescentus</w:t>
            </w:r>
            <w:r w:rsidRPr="00994175">
              <w:rPr>
                <w:rFonts w:ascii="Arial" w:eastAsia="Times New Roman" w:hAnsi="Arial"/>
                <w:color w:val="000000"/>
                <w:sz w:val="20"/>
                <w:szCs w:val="20"/>
              </w:rPr>
              <w:t xml:space="preserve"> ParB (L224C I304C C297S)-TEV-His</w:t>
            </w:r>
            <w:r w:rsidRPr="00994175">
              <w:rPr>
                <w:rFonts w:ascii="Arial" w:eastAsia="Times New Roman" w:hAnsi="Arial"/>
                <w:color w:val="000000"/>
                <w:sz w:val="20"/>
                <w:szCs w:val="20"/>
                <w:vertAlign w:val="subscript"/>
              </w:rPr>
              <w:t>6</w:t>
            </w:r>
          </w:p>
        </w:tc>
        <w:tc>
          <w:tcPr>
            <w:tcW w:w="5670" w:type="dxa"/>
            <w:tcBorders>
              <w:top w:val="nil"/>
              <w:left w:val="nil"/>
              <w:bottom w:val="single" w:sz="4" w:space="0" w:color="auto"/>
              <w:right w:val="single" w:sz="4" w:space="0" w:color="auto"/>
            </w:tcBorders>
          </w:tcPr>
          <w:p w14:paraId="27941192" w14:textId="2798D278" w:rsidR="0083356F" w:rsidRPr="00994175" w:rsidRDefault="0083356F" w:rsidP="0083356F">
            <w:pPr>
              <w:spacing w:after="0" w:line="240" w:lineRule="auto"/>
              <w:contextualSpacing/>
              <w:rPr>
                <w:rFonts w:ascii="Arial" w:eastAsia="Times New Roman" w:hAnsi="Arial"/>
                <w:color w:val="000000"/>
                <w:sz w:val="20"/>
                <w:szCs w:val="20"/>
                <w:vertAlign w:val="superscript"/>
              </w:rPr>
            </w:pPr>
            <w:r w:rsidRPr="00994175">
              <w:rPr>
                <w:rFonts w:ascii="Arial" w:eastAsia="Times New Roman" w:hAnsi="Arial"/>
                <w:color w:val="000000"/>
                <w:sz w:val="20"/>
                <w:szCs w:val="20"/>
              </w:rPr>
              <w:t>Overexpression of  a C-terminally His</w:t>
            </w:r>
            <w:r w:rsidRPr="00994175">
              <w:rPr>
                <w:rFonts w:ascii="Arial" w:eastAsia="Times New Roman" w:hAnsi="Arial"/>
                <w:color w:val="000000"/>
                <w:sz w:val="20"/>
                <w:szCs w:val="20"/>
                <w:vertAlign w:val="subscript"/>
              </w:rPr>
              <w:t>6</w:t>
            </w:r>
            <w:r w:rsidRPr="00994175">
              <w:rPr>
                <w:rFonts w:ascii="Arial" w:eastAsia="Times New Roman" w:hAnsi="Arial"/>
                <w:color w:val="000000"/>
                <w:sz w:val="20"/>
                <w:szCs w:val="20"/>
              </w:rPr>
              <w:t xml:space="preserve">-tagged ParB (L224C I304C C297S)-TEV (a TEV cleavage site was engineered in between the C-terminal domain and the </w:t>
            </w:r>
            <w:r w:rsidR="00D6225B">
              <w:rPr>
                <w:rFonts w:ascii="Arial" w:eastAsia="Times New Roman" w:hAnsi="Arial"/>
                <w:color w:val="000000"/>
                <w:sz w:val="20"/>
                <w:szCs w:val="20"/>
              </w:rPr>
              <w:t xml:space="preserve">DBD-CTD </w:t>
            </w:r>
            <w:r w:rsidRPr="00994175">
              <w:rPr>
                <w:rFonts w:ascii="Arial" w:eastAsia="Times New Roman" w:hAnsi="Arial"/>
                <w:color w:val="000000"/>
                <w:sz w:val="20"/>
                <w:szCs w:val="20"/>
              </w:rPr>
              <w:t>linker of ParB), carbenicillin</w:t>
            </w:r>
            <w:r w:rsidRPr="00994175">
              <w:rPr>
                <w:rFonts w:ascii="Arial" w:eastAsia="Times New Roman" w:hAnsi="Arial"/>
                <w:color w:val="000000"/>
                <w:sz w:val="20"/>
                <w:szCs w:val="20"/>
                <w:vertAlign w:val="superscript"/>
              </w:rPr>
              <w:t>R</w:t>
            </w:r>
          </w:p>
          <w:p w14:paraId="7672DF68" w14:textId="77777777" w:rsidR="0083356F" w:rsidRPr="00994175" w:rsidRDefault="0083356F" w:rsidP="0083356F">
            <w:pPr>
              <w:spacing w:after="0" w:line="240" w:lineRule="auto"/>
              <w:contextualSpacing/>
              <w:rPr>
                <w:rFonts w:ascii="Arial" w:eastAsia="Times New Roman" w:hAnsi="Arial"/>
                <w:color w:val="000000"/>
                <w:sz w:val="20"/>
                <w:szCs w:val="20"/>
              </w:rPr>
            </w:pPr>
          </w:p>
          <w:p w14:paraId="2FF1A306"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&gt;</w:t>
            </w:r>
            <w:r w:rsidRPr="00994175">
              <w:rPr>
                <w:rFonts w:ascii="Arial" w:eastAsia="Times New Roman" w:hAnsi="Arial"/>
                <w:i/>
                <w:iCs/>
                <w:color w:val="000000"/>
                <w:sz w:val="20"/>
                <w:szCs w:val="20"/>
              </w:rPr>
              <w:t>C. crescentus</w:t>
            </w:r>
            <w:r w:rsidRPr="00994175">
              <w:rPr>
                <w:rFonts w:ascii="Arial" w:eastAsia="Times New Roman" w:hAnsi="Arial"/>
                <w:color w:val="000000"/>
                <w:sz w:val="20"/>
                <w:szCs w:val="20"/>
              </w:rPr>
              <w:t xml:space="preserve"> ParB (L224C I304C C297S)-TEV</w:t>
            </w:r>
          </w:p>
          <w:p w14:paraId="6407FBF6" w14:textId="77777777"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Times New Roman" w:hAnsi="Arial"/>
                <w:color w:val="000000"/>
                <w:sz w:val="20"/>
                <w:szCs w:val="20"/>
              </w:rPr>
              <w:t>MSEGRRGLGRGLSALLGEVDAAPAQAPGEQLGGSREAPIEILQRNPDQPRRTFREEDLEDLSNSIREKGVLQPILVRPSPDTAGEYQIVAGERRWRAAQRAGLKTVPIMVRELDDLAVLEIGIIENVQRADLNVLEEALSYKVLMEKFERTQENIAQTIGKSRSHVANTMRLLALPDEVQSYLVSGELTAGHARAIAAAADPVALAKQIIEGGCSVRETEALARKAPNLSAGKSKGGRPPRVKD</w:t>
            </w:r>
            <w:r w:rsidRPr="00994175">
              <w:rPr>
                <w:rFonts w:ascii="Arial" w:eastAsia="Times New Roman" w:hAnsi="Arial"/>
                <w:b/>
                <w:bCs/>
                <w:color w:val="000000"/>
                <w:sz w:val="20"/>
                <w:szCs w:val="20"/>
              </w:rPr>
              <w:t>ENLYFQSGGGS</w:t>
            </w:r>
            <w:r w:rsidRPr="00994175">
              <w:rPr>
                <w:rFonts w:ascii="Arial" w:eastAsia="Times New Roman" w:hAnsi="Arial"/>
                <w:color w:val="000000"/>
                <w:sz w:val="20"/>
                <w:szCs w:val="20"/>
              </w:rPr>
              <w:t>TDTQALESDLSSVLGLDVSIDHRGSTGTLTITYATLEQLDDLSNRLTRGCKL</w:t>
            </w:r>
            <w:r w:rsidRPr="00994175">
              <w:rPr>
                <w:rFonts w:ascii="Arial" w:eastAsia="MS Mincho" w:hAnsi="Arial"/>
                <w:sz w:val="20"/>
                <w:szCs w:val="20"/>
                <w:lang w:eastAsia="ja-JP"/>
              </w:rPr>
              <w:t xml:space="preserve"> AAALEHHHHHH* </w:t>
            </w:r>
          </w:p>
          <w:p w14:paraId="215A03F4" w14:textId="77777777" w:rsidR="0083356F" w:rsidRPr="00994175" w:rsidRDefault="0083356F" w:rsidP="0083356F">
            <w:pPr>
              <w:spacing w:after="0" w:line="240" w:lineRule="auto"/>
              <w:contextualSpacing/>
              <w:rPr>
                <w:rFonts w:ascii="Arial" w:eastAsia="Times New Roman" w:hAnsi="Arial"/>
                <w:b/>
                <w:bCs/>
                <w:color w:val="000000"/>
                <w:sz w:val="20"/>
                <w:szCs w:val="20"/>
              </w:rPr>
            </w:pPr>
            <w:r w:rsidRPr="00994175">
              <w:rPr>
                <w:rFonts w:ascii="Arial" w:eastAsia="MS Mincho" w:hAnsi="Arial"/>
                <w:sz w:val="20"/>
                <w:szCs w:val="20"/>
                <w:lang w:eastAsia="ja-JP"/>
              </w:rPr>
              <w:t>(</w:t>
            </w:r>
            <w:r w:rsidRPr="00994175">
              <w:rPr>
                <w:rFonts w:ascii="Arial" w:eastAsia="MS Mincho" w:hAnsi="Arial"/>
                <w:b/>
                <w:bCs/>
                <w:sz w:val="20"/>
                <w:szCs w:val="20"/>
                <w:lang w:eastAsia="ja-JP"/>
              </w:rPr>
              <w:t>TEV cleavage site in bold)</w:t>
            </w:r>
          </w:p>
          <w:p w14:paraId="15567D96" w14:textId="77777777" w:rsidR="0083356F" w:rsidRPr="00994175" w:rsidRDefault="0083356F" w:rsidP="0083356F">
            <w:pPr>
              <w:spacing w:after="0" w:line="240" w:lineRule="auto"/>
              <w:contextualSpacing/>
              <w:rPr>
                <w:rFonts w:ascii="Arial" w:eastAsia="Times New Roman" w:hAnsi="Arial"/>
                <w:color w:val="000000"/>
                <w:sz w:val="20"/>
                <w:szCs w:val="20"/>
              </w:rPr>
            </w:pPr>
          </w:p>
        </w:tc>
        <w:tc>
          <w:tcPr>
            <w:tcW w:w="1276" w:type="dxa"/>
            <w:tcBorders>
              <w:top w:val="nil"/>
              <w:left w:val="nil"/>
              <w:bottom w:val="single" w:sz="4" w:space="0" w:color="auto"/>
              <w:right w:val="single" w:sz="4" w:space="0" w:color="auto"/>
            </w:tcBorders>
          </w:tcPr>
          <w:p w14:paraId="321CA41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p w14:paraId="0FCF8323" w14:textId="77777777" w:rsidR="0083356F" w:rsidRPr="00994175" w:rsidRDefault="0083356F" w:rsidP="0083356F">
            <w:pPr>
              <w:spacing w:after="0" w:line="240" w:lineRule="auto"/>
              <w:contextualSpacing/>
              <w:rPr>
                <w:rFonts w:ascii="Arial" w:eastAsia="Times New Roman" w:hAnsi="Arial"/>
                <w:color w:val="000000"/>
                <w:sz w:val="20"/>
                <w:szCs w:val="20"/>
              </w:rPr>
            </w:pPr>
          </w:p>
        </w:tc>
      </w:tr>
      <w:tr w:rsidR="0083356F" w:rsidRPr="00994175" w14:paraId="677BF64C" w14:textId="77777777" w:rsidTr="0083356F">
        <w:trPr>
          <w:trHeight w:val="300"/>
        </w:trPr>
        <w:tc>
          <w:tcPr>
            <w:tcW w:w="2660" w:type="dxa"/>
            <w:tcBorders>
              <w:top w:val="nil"/>
              <w:left w:val="single" w:sz="4" w:space="0" w:color="auto"/>
              <w:bottom w:val="single" w:sz="4" w:space="0" w:color="auto"/>
              <w:right w:val="single" w:sz="4" w:space="0" w:color="auto"/>
            </w:tcBorders>
            <w:noWrap/>
            <w:hideMark/>
          </w:tcPr>
          <w:p w14:paraId="7640C1ED"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 </w:t>
            </w:r>
            <w:r w:rsidRPr="00994175">
              <w:rPr>
                <w:rFonts w:ascii="Arial" w:eastAsia="MS Mincho" w:hAnsi="Arial"/>
                <w:sz w:val="20"/>
                <w:szCs w:val="20"/>
                <w:lang w:eastAsia="ja-JP"/>
              </w:rPr>
              <w:t>pUC19::260bp-</w:t>
            </w:r>
            <w:r w:rsidRPr="00994175">
              <w:rPr>
                <w:rFonts w:ascii="Arial" w:eastAsia="MS Mincho" w:hAnsi="Arial"/>
                <w:i/>
                <w:sz w:val="20"/>
                <w:szCs w:val="20"/>
                <w:lang w:eastAsia="ja-JP"/>
              </w:rPr>
              <w:t>parS</w:t>
            </w:r>
            <w:r w:rsidRPr="00994175">
              <w:rPr>
                <w:rFonts w:ascii="Arial" w:eastAsia="MS Mincho" w:hAnsi="Arial"/>
                <w:sz w:val="20"/>
                <w:szCs w:val="20"/>
                <w:lang w:eastAsia="ja-JP"/>
              </w:rPr>
              <w:t xml:space="preserve"> </w:t>
            </w:r>
          </w:p>
        </w:tc>
        <w:tc>
          <w:tcPr>
            <w:tcW w:w="5670" w:type="dxa"/>
            <w:tcBorders>
              <w:top w:val="nil"/>
              <w:left w:val="nil"/>
              <w:bottom w:val="single" w:sz="4" w:space="0" w:color="auto"/>
              <w:right w:val="single" w:sz="4" w:space="0" w:color="auto"/>
            </w:tcBorders>
            <w:noWrap/>
          </w:tcPr>
          <w:p w14:paraId="2D5C90BE" w14:textId="77777777" w:rsidR="0083356F" w:rsidRPr="00994175" w:rsidRDefault="0083356F" w:rsidP="0083356F">
            <w:pPr>
              <w:spacing w:after="0" w:line="240" w:lineRule="auto"/>
              <w:ind w:right="812"/>
              <w:contextualSpacing/>
              <w:rPr>
                <w:rFonts w:ascii="Arial" w:eastAsia="Times New Roman" w:hAnsi="Arial"/>
                <w:color w:val="000000"/>
                <w:sz w:val="20"/>
                <w:szCs w:val="20"/>
                <w:vertAlign w:val="superscript"/>
              </w:rPr>
            </w:pPr>
            <w:r w:rsidRPr="00994175">
              <w:rPr>
                <w:rFonts w:ascii="Arial" w:eastAsia="Times New Roman" w:hAnsi="Arial"/>
                <w:color w:val="000000"/>
                <w:sz w:val="20"/>
                <w:szCs w:val="20"/>
              </w:rPr>
              <w:t xml:space="preserve">pUC19 plasmid with 260-bp insert that contains </w:t>
            </w:r>
            <w:r w:rsidRPr="00994175">
              <w:rPr>
                <w:rFonts w:ascii="Arial" w:eastAsia="Times New Roman" w:hAnsi="Arial"/>
                <w:i/>
                <w:color w:val="000000"/>
                <w:sz w:val="20"/>
                <w:szCs w:val="20"/>
              </w:rPr>
              <w:t>parS</w:t>
            </w:r>
            <w:r w:rsidRPr="00994175">
              <w:rPr>
                <w:rFonts w:ascii="Arial" w:eastAsia="Times New Roman" w:hAnsi="Arial"/>
                <w:color w:val="000000"/>
                <w:sz w:val="20"/>
                <w:szCs w:val="20"/>
              </w:rPr>
              <w:t xml:space="preserve"> sites, carbenicillin</w:t>
            </w:r>
            <w:r w:rsidRPr="00994175">
              <w:rPr>
                <w:rFonts w:ascii="Arial" w:eastAsia="Times New Roman" w:hAnsi="Arial"/>
                <w:color w:val="000000"/>
                <w:sz w:val="20"/>
                <w:szCs w:val="20"/>
                <w:vertAlign w:val="superscript"/>
              </w:rPr>
              <w:t>R</w:t>
            </w:r>
          </w:p>
          <w:p w14:paraId="53299560" w14:textId="77777777" w:rsidR="0083356F" w:rsidRPr="00994175" w:rsidRDefault="0083356F" w:rsidP="0083356F">
            <w:pPr>
              <w:spacing w:after="0" w:line="240" w:lineRule="auto"/>
              <w:ind w:right="812"/>
              <w:contextualSpacing/>
              <w:rPr>
                <w:rFonts w:ascii="Arial" w:eastAsia="Times New Roman" w:hAnsi="Arial"/>
                <w:color w:val="000000"/>
                <w:sz w:val="20"/>
                <w:szCs w:val="20"/>
                <w:vertAlign w:val="subscript"/>
              </w:rPr>
            </w:pPr>
          </w:p>
          <w:p w14:paraId="7D54613B" w14:textId="6E93D4F8" w:rsidR="0083356F" w:rsidRPr="00994175" w:rsidRDefault="0083356F" w:rsidP="0083356F">
            <w:pPr>
              <w:spacing w:after="0" w:line="240" w:lineRule="auto"/>
              <w:rPr>
                <w:rFonts w:ascii="Arial" w:eastAsia="MS Mincho" w:hAnsi="Arial"/>
                <w:sz w:val="20"/>
                <w:szCs w:val="20"/>
                <w:lang w:eastAsia="ja-JP"/>
              </w:rPr>
            </w:pPr>
            <w:r w:rsidRPr="00994175">
              <w:rPr>
                <w:rFonts w:ascii="Arial" w:eastAsia="MS Mincho" w:hAnsi="Arial"/>
                <w:sz w:val="20"/>
                <w:szCs w:val="20"/>
                <w:lang w:eastAsia="ja-JP"/>
              </w:rPr>
              <w:t>&gt;260-bp_</w:t>
            </w:r>
            <w:r w:rsidRPr="00994175">
              <w:rPr>
                <w:rFonts w:ascii="Arial" w:eastAsia="MS Mincho" w:hAnsi="Arial"/>
                <w:i/>
                <w:sz w:val="20"/>
                <w:szCs w:val="20"/>
                <w:lang w:eastAsia="ja-JP"/>
              </w:rPr>
              <w:t>Caulobacter</w:t>
            </w:r>
            <w:r w:rsidRPr="00994175">
              <w:rPr>
                <w:rFonts w:ascii="Arial" w:eastAsia="MS Mincho" w:hAnsi="Arial"/>
                <w:sz w:val="20"/>
                <w:szCs w:val="20"/>
                <w:lang w:eastAsia="ja-JP"/>
              </w:rPr>
              <w:t>_</w:t>
            </w:r>
            <w:r w:rsidRPr="00994175">
              <w:rPr>
                <w:rFonts w:ascii="Arial" w:eastAsia="MS Mincho" w:hAnsi="Arial"/>
                <w:i/>
                <w:sz w:val="20"/>
                <w:szCs w:val="20"/>
                <w:lang w:eastAsia="ja-JP"/>
              </w:rPr>
              <w:t>parS</w:t>
            </w:r>
            <w:r w:rsidRPr="00994175">
              <w:rPr>
                <w:rFonts w:ascii="Arial" w:eastAsia="MS Mincho" w:hAnsi="Arial"/>
                <w:sz w:val="20"/>
                <w:szCs w:val="20"/>
                <w:lang w:eastAsia="ja-JP"/>
              </w:rPr>
              <w:t>_fragment_cloned_into_pUC19</w:t>
            </w:r>
          </w:p>
          <w:p w14:paraId="29232113"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caagacgctcgcctcaatgcgaacgcccccgggttcgagcgggggcg</w:t>
            </w:r>
            <w:proofErr w:type="spellEnd"/>
          </w:p>
          <w:p w14:paraId="43B8AD7E"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ctggactcgatctatacgccaatcaggcgagcgggtcgatgtgactcatc</w:t>
            </w:r>
            <w:proofErr w:type="spellEnd"/>
          </w:p>
          <w:p w14:paraId="1EE4A194"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ggcgtttcacgtgaaacacccccaccgcagctgtgagcggcctgtggac</w:t>
            </w:r>
            <w:proofErr w:type="spellEnd"/>
          </w:p>
          <w:p w14:paraId="44176655"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aatattggggatgttccacgtgaaacatcacttgccgatacagaaggtcg</w:t>
            </w:r>
            <w:proofErr w:type="spellEnd"/>
          </w:p>
          <w:p w14:paraId="50BDB43A"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aaaagacccgtccaagaacgtcctcaggatcgatacggccggagatg</w:t>
            </w:r>
            <w:proofErr w:type="spellEnd"/>
          </w:p>
          <w:p w14:paraId="18B7FDBF"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cgctccagggcccgggc</w:t>
            </w:r>
            <w:proofErr w:type="spellEnd"/>
          </w:p>
          <w:p w14:paraId="658E58B5" w14:textId="77777777" w:rsidR="0083356F" w:rsidRPr="00994175" w:rsidRDefault="0083356F" w:rsidP="0083356F">
            <w:pPr>
              <w:spacing w:after="0" w:line="240" w:lineRule="auto"/>
              <w:rPr>
                <w:rFonts w:ascii="Arial" w:eastAsia="Times New Roman" w:hAnsi="Arial"/>
                <w:color w:val="000000"/>
                <w:sz w:val="20"/>
                <w:szCs w:val="20"/>
                <w:vertAlign w:val="subscript"/>
              </w:rPr>
            </w:pPr>
          </w:p>
        </w:tc>
        <w:tc>
          <w:tcPr>
            <w:tcW w:w="1276" w:type="dxa"/>
            <w:tcBorders>
              <w:top w:val="nil"/>
              <w:left w:val="nil"/>
              <w:bottom w:val="single" w:sz="4" w:space="0" w:color="auto"/>
              <w:right w:val="single" w:sz="4" w:space="0" w:color="auto"/>
            </w:tcBorders>
            <w:noWrap/>
          </w:tcPr>
          <w:p w14:paraId="20EE0D2B" w14:textId="6C41356E" w:rsidR="0083356F" w:rsidRPr="00994175" w:rsidRDefault="0083356F" w:rsidP="0083356F">
            <w:pPr>
              <w:spacing w:after="0" w:line="240" w:lineRule="auto"/>
              <w:contextualSpacing/>
              <w:rPr>
                <w:rFonts w:ascii="Arial" w:eastAsia="Times New Roman" w:hAnsi="Arial"/>
                <w:color w:val="000000"/>
                <w:sz w:val="20"/>
                <w:szCs w:val="20"/>
              </w:rPr>
            </w:pP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{"citationID":"nUOxojSy","properties":{"formattedCitation":"(Jalal et al., 2020)","plainCitation":"(Jalal et al., 2020)","noteIndex":0},"citationItems":[{"id":1342,"uris":["http://zotero.org/users/1998441/items/PM9BKMAQ"],"uri":["http://zotero.org/users/1998441/items/PM9BKMAQ"],"itemData":{"id":1342,"type":"article-journal","abstract":"In all living organisms, it is essential to transmit genetic information faithfully to the next generation. The SMC-ParAB-parS system is widely employed for chromosome segregation in bacteria. A DNA-binding protein ParB nucleates on parS sites and must associate with neighboring DNA, a process known as spreading, to enable efficient chromosome segregation. Despite its importance, how the initial few ParB molecules nucleating at parS sites recruit hundreds of further ParB to spread is not fully understood. Here, we reconstitute a parS-dependent ParB spreading event using purified proteins from Caulobacter crescentus and show that CTP is required for spreading. We further show that ParB spreading requires a closed DNA substrate, and a DNA-binding transcriptional regulator can act as a roadblock to attenuate spreading unidirectionally in vitro. Our biochemical reconstitutions recapitulate many observed in vivo properties of ParB and opens up avenues to investigate the interactions between ParB-parS with ParA and SMC.","container-title":"eLife","DOI":"10.7554/eLife.53515","ISSN":"2050-084X","page":"e53515","source":"eLife","title":"ParB spreading on DNA requires cytidine triphosphate in vitro","volume":"9","author":[{"family":"Jalal","given":"Adam SB"},{"family":"Tran","given":"Ngat T"},{"family":"Le","given":"Tung BK"}],"editor":[{"family":"Vecchiarelli","given":"Anthony G"}],"issued":{"date-parts":[["2020",2,20]]}}}],"schema":"https://github.com/citation-style-language/schema/raw/master/csl-citation.json"}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(Jalal et al., 2020)</w:t>
            </w:r>
            <w:r w:rsidRPr="00774995">
              <w:rPr>
                <w:rFonts w:ascii="Arial" w:eastAsia="Times New Roman" w:hAnsi="Arial"/>
                <w:color w:val="000000"/>
                <w:sz w:val="20"/>
                <w:szCs w:val="20"/>
              </w:rPr>
              <w:fldChar w:fldCharType="end"/>
            </w:r>
          </w:p>
        </w:tc>
      </w:tr>
      <w:tr w:rsidR="0083356F" w:rsidRPr="00994175" w14:paraId="687CE6D1" w14:textId="77777777" w:rsidTr="0083356F">
        <w:trPr>
          <w:trHeight w:val="300"/>
        </w:trPr>
        <w:tc>
          <w:tcPr>
            <w:tcW w:w="2660" w:type="dxa"/>
            <w:tcBorders>
              <w:top w:val="nil"/>
              <w:left w:val="single" w:sz="4" w:space="0" w:color="auto"/>
              <w:bottom w:val="single" w:sz="4" w:space="0" w:color="auto"/>
              <w:right w:val="single" w:sz="4" w:space="0" w:color="auto"/>
            </w:tcBorders>
            <w:noWrap/>
            <w:hideMark/>
          </w:tcPr>
          <w:p w14:paraId="19A4ACFC"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MS Mincho" w:hAnsi="Arial"/>
                <w:sz w:val="20"/>
                <w:szCs w:val="20"/>
                <w:lang w:eastAsia="ja-JP"/>
              </w:rPr>
              <w:t xml:space="preserve">pUC19::260bp-scrambled </w:t>
            </w:r>
            <w:r w:rsidRPr="00994175">
              <w:rPr>
                <w:rFonts w:ascii="Arial" w:eastAsia="MS Mincho" w:hAnsi="Arial"/>
                <w:i/>
                <w:sz w:val="20"/>
                <w:szCs w:val="20"/>
                <w:lang w:eastAsia="ja-JP"/>
              </w:rPr>
              <w:t>parS</w:t>
            </w:r>
          </w:p>
        </w:tc>
        <w:tc>
          <w:tcPr>
            <w:tcW w:w="5670" w:type="dxa"/>
            <w:tcBorders>
              <w:top w:val="nil"/>
              <w:left w:val="nil"/>
              <w:bottom w:val="single" w:sz="4" w:space="0" w:color="auto"/>
              <w:right w:val="single" w:sz="4" w:space="0" w:color="auto"/>
            </w:tcBorders>
            <w:noWrap/>
          </w:tcPr>
          <w:p w14:paraId="5D8CFE2F" w14:textId="77777777" w:rsidR="0083356F" w:rsidRPr="00994175" w:rsidRDefault="0083356F" w:rsidP="0083356F">
            <w:pPr>
              <w:spacing w:after="0" w:line="240" w:lineRule="auto"/>
              <w:ind w:right="812"/>
              <w:contextualSpacing/>
              <w:rPr>
                <w:rFonts w:ascii="Arial" w:eastAsia="Times New Roman" w:hAnsi="Arial"/>
                <w:color w:val="000000"/>
                <w:sz w:val="20"/>
                <w:szCs w:val="20"/>
                <w:vertAlign w:val="superscript"/>
              </w:rPr>
            </w:pPr>
            <w:r w:rsidRPr="00994175">
              <w:rPr>
                <w:rFonts w:ascii="Arial" w:eastAsia="Times New Roman" w:hAnsi="Arial"/>
                <w:color w:val="000000"/>
                <w:sz w:val="20"/>
                <w:szCs w:val="20"/>
              </w:rPr>
              <w:t xml:space="preserve">pUC19 plasmid with 260-bp insert that contains scrambled </w:t>
            </w:r>
            <w:r w:rsidRPr="00994175">
              <w:rPr>
                <w:rFonts w:ascii="Arial" w:eastAsia="Times New Roman" w:hAnsi="Arial"/>
                <w:i/>
                <w:color w:val="000000"/>
                <w:sz w:val="20"/>
                <w:szCs w:val="20"/>
              </w:rPr>
              <w:t>parS</w:t>
            </w:r>
            <w:r w:rsidRPr="00994175">
              <w:rPr>
                <w:rFonts w:ascii="Arial" w:eastAsia="Times New Roman" w:hAnsi="Arial"/>
                <w:color w:val="000000"/>
                <w:sz w:val="20"/>
                <w:szCs w:val="20"/>
              </w:rPr>
              <w:t xml:space="preserve"> sites, carbenicillin</w:t>
            </w:r>
            <w:r w:rsidRPr="00994175">
              <w:rPr>
                <w:rFonts w:ascii="Arial" w:eastAsia="Times New Roman" w:hAnsi="Arial"/>
                <w:color w:val="000000"/>
                <w:sz w:val="20"/>
                <w:szCs w:val="20"/>
                <w:vertAlign w:val="superscript"/>
              </w:rPr>
              <w:t>R</w:t>
            </w:r>
          </w:p>
          <w:p w14:paraId="05004B96" w14:textId="77777777" w:rsidR="0083356F" w:rsidRPr="00994175" w:rsidRDefault="0083356F" w:rsidP="0083356F">
            <w:pPr>
              <w:spacing w:after="0" w:line="240" w:lineRule="auto"/>
              <w:ind w:right="812"/>
              <w:contextualSpacing/>
              <w:rPr>
                <w:rFonts w:ascii="Arial" w:eastAsia="Times New Roman" w:hAnsi="Arial"/>
                <w:color w:val="000000"/>
                <w:sz w:val="20"/>
                <w:szCs w:val="20"/>
                <w:vertAlign w:val="subscript"/>
              </w:rPr>
            </w:pPr>
          </w:p>
          <w:p w14:paraId="77606C4A" w14:textId="77777777" w:rsidR="0083356F" w:rsidRPr="00994175" w:rsidRDefault="0083356F" w:rsidP="0083356F">
            <w:pPr>
              <w:spacing w:after="0" w:line="240" w:lineRule="auto"/>
              <w:rPr>
                <w:rFonts w:ascii="Arial" w:eastAsia="MS Mincho" w:hAnsi="Arial"/>
                <w:sz w:val="20"/>
                <w:szCs w:val="20"/>
                <w:lang w:eastAsia="ja-JP"/>
              </w:rPr>
            </w:pPr>
            <w:r w:rsidRPr="00994175">
              <w:rPr>
                <w:rFonts w:ascii="Arial" w:eastAsia="MS Mincho" w:hAnsi="Arial"/>
                <w:sz w:val="20"/>
                <w:szCs w:val="20"/>
                <w:lang w:eastAsia="ja-JP"/>
              </w:rPr>
              <w:t>&gt;260-bp_scrambled_</w:t>
            </w:r>
            <w:r w:rsidRPr="00994175">
              <w:rPr>
                <w:rFonts w:ascii="Arial" w:eastAsia="MS Mincho" w:hAnsi="Arial"/>
                <w:i/>
                <w:sz w:val="20"/>
                <w:szCs w:val="20"/>
                <w:lang w:eastAsia="ja-JP"/>
              </w:rPr>
              <w:t>Caulobacter</w:t>
            </w:r>
            <w:r w:rsidRPr="00994175">
              <w:rPr>
                <w:rFonts w:ascii="Arial" w:eastAsia="MS Mincho" w:hAnsi="Arial"/>
                <w:sz w:val="20"/>
                <w:szCs w:val="20"/>
                <w:lang w:eastAsia="ja-JP"/>
              </w:rPr>
              <w:t>_</w:t>
            </w:r>
            <w:r w:rsidRPr="00994175">
              <w:rPr>
                <w:rFonts w:ascii="Arial" w:eastAsia="MS Mincho" w:hAnsi="Arial"/>
                <w:i/>
                <w:sz w:val="20"/>
                <w:szCs w:val="20"/>
                <w:lang w:eastAsia="ja-JP"/>
              </w:rPr>
              <w:t>parS</w:t>
            </w:r>
            <w:r w:rsidRPr="00994175">
              <w:rPr>
                <w:rFonts w:ascii="Arial" w:eastAsia="MS Mincho" w:hAnsi="Arial"/>
                <w:sz w:val="20"/>
                <w:szCs w:val="20"/>
                <w:lang w:eastAsia="ja-JP"/>
              </w:rPr>
              <w:t>_fragment_cloned_into_pUC19</w:t>
            </w:r>
          </w:p>
          <w:p w14:paraId="492758EE"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caagacgctcgcctcaatgcgaacgcccccgggttcgagcgggggcg</w:t>
            </w:r>
            <w:proofErr w:type="spellEnd"/>
          </w:p>
          <w:p w14:paraId="058B7AA8"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ctggactcgatctatacgccaatcaggcgagcgggtcgatgtgactcatc</w:t>
            </w:r>
            <w:proofErr w:type="spellEnd"/>
          </w:p>
          <w:p w14:paraId="52ED2A7D"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ggacagctcgagattcatcccccaccgcagctgtgagcggcctgtggac</w:t>
            </w:r>
            <w:proofErr w:type="spellEnd"/>
          </w:p>
          <w:p w14:paraId="6F83E4BC"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aatattggggaatcgagtatacgctactcacttgccgatacagaaggtcg</w:t>
            </w:r>
            <w:proofErr w:type="spellEnd"/>
          </w:p>
          <w:p w14:paraId="31EAECA5"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aaaagacccgtccaagaacgtcctcaggatcgatacggccggagatg</w:t>
            </w:r>
            <w:proofErr w:type="spellEnd"/>
          </w:p>
          <w:p w14:paraId="1C854298" w14:textId="77777777" w:rsidR="0083356F" w:rsidRPr="00994175" w:rsidRDefault="0083356F" w:rsidP="0083356F">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cgctccagggcccgggc</w:t>
            </w:r>
            <w:proofErr w:type="spellEnd"/>
          </w:p>
          <w:p w14:paraId="3F589417" w14:textId="77777777" w:rsidR="0083356F" w:rsidRPr="00994175" w:rsidRDefault="0083356F" w:rsidP="0083356F">
            <w:pPr>
              <w:spacing w:after="0" w:line="240" w:lineRule="auto"/>
              <w:rPr>
                <w:rFonts w:ascii="Arial" w:eastAsia="Times New Roman" w:hAnsi="Arial"/>
                <w:color w:val="000000"/>
                <w:sz w:val="20"/>
                <w:szCs w:val="20"/>
                <w:vertAlign w:val="subscript"/>
              </w:rPr>
            </w:pPr>
          </w:p>
        </w:tc>
        <w:tc>
          <w:tcPr>
            <w:tcW w:w="1276" w:type="dxa"/>
            <w:tcBorders>
              <w:top w:val="nil"/>
              <w:left w:val="nil"/>
              <w:bottom w:val="single" w:sz="4" w:space="0" w:color="auto"/>
              <w:right w:val="single" w:sz="4" w:space="0" w:color="auto"/>
            </w:tcBorders>
            <w:noWrap/>
          </w:tcPr>
          <w:p w14:paraId="44360C26" w14:textId="17019F68" w:rsidR="0083356F" w:rsidRPr="00994175" w:rsidRDefault="0083356F" w:rsidP="0083356F">
            <w:pPr>
              <w:spacing w:after="0" w:line="240" w:lineRule="auto"/>
              <w:contextualSpacing/>
              <w:rPr>
                <w:rFonts w:ascii="Arial" w:eastAsia="Times New Roman" w:hAnsi="Arial"/>
                <w:color w:val="000000"/>
                <w:sz w:val="20"/>
                <w:szCs w:val="20"/>
              </w:rPr>
            </w:pP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{"citationID":"SVsrVq36","properties":{"formattedCitation":"(Jalal et al., 2020)","plainCitation":"(Jalal et al., 2020)","noteIndex":0},"citationItems":[{"id":1342,"uris":["http://zotero.org/users/1998441/items/PM9BKMAQ"],"uri":["http://zotero.org/users/1998441/items/PM9BKMAQ"],"itemData":{"id":1342,"type":"article-journal","abstract":"In all living organisms, it is essential to transmit genetic information faithfully to the next generation. The SMC-ParAB-parS system is widely employed for chromosome segregation in bacteria. A DNA-binding protein ParB nucleates on parS sites and must associate with neighboring DNA, a process known as spreading, to enable efficient chromosome segregation. Despite its importance, how the initial few ParB molecules nucleating at parS sites recruit hundreds of further ParB to spread is not fully understood. Here, we reconstitute a parS-dependent ParB spreading event using purified proteins from Caulobacter crescentus and show that CTP is required for spreading. We further show that ParB spreading requires a closed DNA substrate, and a DNA-binding transcriptional regulator can act as a roadblock to attenuate spreading unidirectionally in vitro. Our biochemical reconstitutions recapitulate many observed in vivo properties of ParB and opens up avenues to investigate the interactions between ParB-parS with ParA and SMC.","container-title":"eLife","DOI":"10.7554/eLife.53515","ISSN":"2050-084X","page":"e53515","source":"eLife","title":"ParB spreading on DNA requires cytidine triphosphate in vitro","volume":"9","author":[{"family":"Jalal","given":"Adam SB"},{"family":"Tran","given":"Ngat T"},{"family":"Le","given":"Tung BK"}],"editor":[{"family":"Vecchiarelli","given":"Anthony G"}],"issued":{"date-parts":[["2020",2,20]]}}}],"schema":"https://github.com/citation-style-language/schema/raw/master/csl-citation.json"}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(Jalal et al., 2020)</w:t>
            </w:r>
            <w:r w:rsidRPr="00774995">
              <w:rPr>
                <w:rFonts w:ascii="Arial" w:eastAsia="Times New Roman" w:hAnsi="Arial"/>
                <w:color w:val="000000"/>
                <w:sz w:val="20"/>
                <w:szCs w:val="20"/>
              </w:rPr>
              <w:fldChar w:fldCharType="end"/>
            </w:r>
          </w:p>
        </w:tc>
      </w:tr>
      <w:tr w:rsidR="0083356F" w:rsidRPr="00994175" w14:paraId="25B78E59"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1AAFD80A" w14:textId="4978E6F9"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p</w:t>
            </w:r>
            <w:r w:rsidR="00205FA9">
              <w:rPr>
                <w:rFonts w:ascii="Arial" w:eastAsia="MS Mincho" w:hAnsi="Arial"/>
                <w:sz w:val="20"/>
                <w:szCs w:val="20"/>
                <w:lang w:eastAsia="ja-JP"/>
              </w:rPr>
              <w:t>ENTR::</w:t>
            </w:r>
            <w:r w:rsidRPr="00CB5367">
              <w:rPr>
                <w:rFonts w:ascii="Arial" w:eastAsia="MS Mincho" w:hAnsi="Arial"/>
                <w:i/>
                <w:iCs/>
                <w:sz w:val="20"/>
                <w:szCs w:val="20"/>
                <w:lang w:eastAsia="ja-JP"/>
              </w:rPr>
              <w:t>attL1-</w:t>
            </w:r>
            <w:r w:rsidRPr="00205FA9">
              <w:rPr>
                <w:rFonts w:ascii="Arial" w:eastAsia="MS Mincho" w:hAnsi="Arial"/>
                <w:i/>
                <w:iCs/>
                <w:sz w:val="20"/>
                <w:szCs w:val="20"/>
                <w:lang w:eastAsia="ja-JP"/>
              </w:rPr>
              <w:t>parB</w:t>
            </w:r>
            <w:r w:rsidRPr="00994175">
              <w:rPr>
                <w:rFonts w:ascii="Arial" w:eastAsia="MS Mincho" w:hAnsi="Arial"/>
                <w:sz w:val="20"/>
                <w:szCs w:val="20"/>
                <w:lang w:eastAsia="ja-JP"/>
              </w:rPr>
              <w:t xml:space="preserve"> (WT/mutant)-</w:t>
            </w:r>
            <w:r w:rsidRPr="00CB5367">
              <w:rPr>
                <w:rFonts w:ascii="Arial" w:eastAsia="MS Mincho" w:hAnsi="Arial"/>
                <w:i/>
                <w:iCs/>
                <w:sz w:val="20"/>
                <w:szCs w:val="20"/>
                <w:lang w:eastAsia="ja-JP"/>
              </w:rPr>
              <w:t>attL2</w:t>
            </w:r>
          </w:p>
        </w:tc>
        <w:tc>
          <w:tcPr>
            <w:tcW w:w="5670" w:type="dxa"/>
            <w:tcBorders>
              <w:top w:val="nil"/>
              <w:left w:val="nil"/>
              <w:bottom w:val="single" w:sz="4" w:space="0" w:color="auto"/>
              <w:right w:val="single" w:sz="4" w:space="0" w:color="auto"/>
            </w:tcBorders>
            <w:noWrap/>
          </w:tcPr>
          <w:p w14:paraId="66FFB1A0" w14:textId="35DA48B7" w:rsidR="0083356F" w:rsidRPr="00994175" w:rsidRDefault="00205FA9" w:rsidP="0083356F">
            <w:pPr>
              <w:spacing w:after="0" w:line="240" w:lineRule="auto"/>
              <w:ind w:right="812"/>
              <w:contextualSpacing/>
              <w:rPr>
                <w:rFonts w:ascii="Arial" w:eastAsia="Times New Roman" w:hAnsi="Arial"/>
                <w:color w:val="000000"/>
                <w:sz w:val="20"/>
                <w:szCs w:val="20"/>
              </w:rPr>
            </w:pPr>
            <w:r>
              <w:rPr>
                <w:rFonts w:ascii="Arial" w:eastAsia="Times New Roman" w:hAnsi="Arial"/>
                <w:color w:val="000000"/>
                <w:sz w:val="20"/>
                <w:szCs w:val="20"/>
              </w:rPr>
              <w:t>pENTR</w:t>
            </w:r>
            <w:r w:rsidR="0083356F" w:rsidRPr="00994175">
              <w:rPr>
                <w:rFonts w:ascii="Arial" w:eastAsia="Times New Roman" w:hAnsi="Arial"/>
                <w:color w:val="000000"/>
                <w:sz w:val="20"/>
                <w:szCs w:val="20"/>
              </w:rPr>
              <w:t xml:space="preserve">-based plasmid with phage attachment sites </w:t>
            </w:r>
            <w:r w:rsidR="0083356F" w:rsidRPr="00CB5367">
              <w:rPr>
                <w:rFonts w:ascii="Arial" w:eastAsia="Times New Roman" w:hAnsi="Arial"/>
                <w:i/>
                <w:iCs/>
                <w:color w:val="000000"/>
                <w:sz w:val="20"/>
                <w:szCs w:val="20"/>
              </w:rPr>
              <w:t>attL1 attL2</w:t>
            </w:r>
            <w:r w:rsidR="0083356F" w:rsidRPr="00994175">
              <w:rPr>
                <w:rFonts w:ascii="Arial" w:eastAsia="Times New Roman" w:hAnsi="Arial"/>
                <w:color w:val="000000"/>
                <w:sz w:val="20"/>
                <w:szCs w:val="20"/>
              </w:rPr>
              <w:t xml:space="preserve"> flanking the coding sequence of ParB (WT/mutants), Gateway-cloning compatible, </w:t>
            </w:r>
            <w:r>
              <w:rPr>
                <w:rFonts w:ascii="Arial" w:eastAsia="Times New Roman" w:hAnsi="Arial"/>
                <w:color w:val="000000"/>
                <w:sz w:val="20"/>
                <w:szCs w:val="20"/>
              </w:rPr>
              <w:t>kanamycin</w:t>
            </w:r>
            <w:r w:rsidRPr="00CB5367">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noWrap/>
          </w:tcPr>
          <w:p w14:paraId="7A4E3797"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Lab stock</w:t>
            </w:r>
          </w:p>
        </w:tc>
      </w:tr>
      <w:tr w:rsidR="0083356F" w:rsidRPr="00994175" w14:paraId="15831986"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0DDCB4CB" w14:textId="77777777"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pML477</w:t>
            </w:r>
          </w:p>
          <w:p w14:paraId="671075A8" w14:textId="77777777" w:rsidR="0083356F" w:rsidRPr="00994175" w:rsidRDefault="0083356F" w:rsidP="0083356F">
            <w:pPr>
              <w:spacing w:after="0" w:line="240" w:lineRule="auto"/>
              <w:contextualSpacing/>
              <w:rPr>
                <w:rFonts w:ascii="Arial" w:eastAsia="MS Mincho" w:hAnsi="Arial"/>
                <w:sz w:val="20"/>
                <w:szCs w:val="20"/>
                <w:lang w:eastAsia="ja-JP"/>
              </w:rPr>
            </w:pPr>
          </w:p>
        </w:tc>
        <w:tc>
          <w:tcPr>
            <w:tcW w:w="5670" w:type="dxa"/>
            <w:tcBorders>
              <w:top w:val="nil"/>
              <w:left w:val="nil"/>
              <w:bottom w:val="single" w:sz="4" w:space="0" w:color="auto"/>
              <w:right w:val="single" w:sz="4" w:space="0" w:color="auto"/>
            </w:tcBorders>
            <w:noWrap/>
          </w:tcPr>
          <w:p w14:paraId="7D7EAAC9" w14:textId="77777777"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Gateway-cloning destination vector for fusion of protein interest to an N-terminally FLAG tag, xylose-inducible promoter, medium-copy number</w:t>
            </w:r>
          </w:p>
          <w:p w14:paraId="7F6ACB6A"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MS Mincho" w:hAnsi="Arial"/>
                <w:sz w:val="20"/>
                <w:szCs w:val="20"/>
                <w:lang w:eastAsia="ja-JP"/>
              </w:rPr>
              <w:t>plasmid, spectinomycin</w:t>
            </w:r>
            <w:r w:rsidRPr="00994175">
              <w:rPr>
                <w:rFonts w:ascii="Arial" w:eastAsia="MS Mincho" w:hAnsi="Arial"/>
                <w:sz w:val="20"/>
                <w:szCs w:val="20"/>
                <w:vertAlign w:val="superscript"/>
                <w:lang w:eastAsia="ja-JP"/>
              </w:rPr>
              <w:t>R</w:t>
            </w:r>
          </w:p>
        </w:tc>
        <w:tc>
          <w:tcPr>
            <w:tcW w:w="1276" w:type="dxa"/>
            <w:tcBorders>
              <w:top w:val="nil"/>
              <w:left w:val="nil"/>
              <w:bottom w:val="single" w:sz="4" w:space="0" w:color="auto"/>
              <w:right w:val="single" w:sz="4" w:space="0" w:color="auto"/>
            </w:tcBorders>
            <w:noWrap/>
          </w:tcPr>
          <w:p w14:paraId="3F0A9F03"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MS Mincho" w:hAnsi="Arial"/>
                <w:sz w:val="20"/>
                <w:szCs w:val="20"/>
                <w:lang w:eastAsia="ja-JP"/>
              </w:rPr>
              <w:t>Gift from M. Laub</w:t>
            </w:r>
          </w:p>
        </w:tc>
      </w:tr>
      <w:tr w:rsidR="0083356F" w:rsidRPr="00994175" w14:paraId="00E8C13D"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6176DE94" w14:textId="77777777"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lastRenderedPageBreak/>
              <w:t>pMT571-1xFLAG-DEST</w:t>
            </w:r>
          </w:p>
        </w:tc>
        <w:tc>
          <w:tcPr>
            <w:tcW w:w="5670" w:type="dxa"/>
            <w:tcBorders>
              <w:top w:val="nil"/>
              <w:left w:val="nil"/>
              <w:bottom w:val="single" w:sz="4" w:space="0" w:color="auto"/>
              <w:right w:val="single" w:sz="4" w:space="0" w:color="auto"/>
            </w:tcBorders>
            <w:noWrap/>
          </w:tcPr>
          <w:p w14:paraId="2845B6BF" w14:textId="77777777" w:rsidR="0083356F" w:rsidRPr="00994175" w:rsidRDefault="0083356F" w:rsidP="0083356F">
            <w:pPr>
              <w:spacing w:after="0" w:line="240" w:lineRule="auto"/>
              <w:ind w:right="812"/>
              <w:contextualSpacing/>
              <w:rPr>
                <w:rFonts w:ascii="Arial" w:eastAsia="Times New Roman" w:hAnsi="Arial"/>
                <w:color w:val="000000"/>
                <w:sz w:val="20"/>
                <w:szCs w:val="20"/>
              </w:rPr>
            </w:pPr>
            <w:r w:rsidRPr="00994175">
              <w:rPr>
                <w:rFonts w:ascii="Arial" w:eastAsia="Times New Roman" w:hAnsi="Arial"/>
                <w:color w:val="000000"/>
                <w:sz w:val="20"/>
                <w:szCs w:val="20"/>
              </w:rPr>
              <w:t>Gateway-cloning compatible, destination vector, tetracycline</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noWrap/>
          </w:tcPr>
          <w:p w14:paraId="15809535"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83356F" w:rsidRPr="00994175" w14:paraId="16D70B2F"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7C49F05D" w14:textId="77777777" w:rsidR="0083356F" w:rsidRPr="00994175" w:rsidRDefault="0083356F"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pMT571-1xFLAG-</w:t>
            </w:r>
            <w:r w:rsidRPr="00994175">
              <w:rPr>
                <w:rFonts w:ascii="Arial" w:eastAsia="MS Mincho" w:hAnsi="Arial"/>
                <w:i/>
                <w:iCs/>
                <w:sz w:val="20"/>
                <w:szCs w:val="20"/>
                <w:lang w:eastAsia="ja-JP"/>
              </w:rPr>
              <w:t>parB</w:t>
            </w:r>
            <w:r w:rsidRPr="00994175">
              <w:rPr>
                <w:rFonts w:ascii="Arial" w:eastAsia="MS Mincho" w:hAnsi="Arial"/>
                <w:sz w:val="20"/>
                <w:szCs w:val="20"/>
                <w:lang w:eastAsia="ja-JP"/>
              </w:rPr>
              <w:t xml:space="preserve"> (WT/mutants)</w:t>
            </w:r>
          </w:p>
        </w:tc>
        <w:tc>
          <w:tcPr>
            <w:tcW w:w="5670" w:type="dxa"/>
            <w:tcBorders>
              <w:top w:val="nil"/>
              <w:left w:val="nil"/>
              <w:bottom w:val="single" w:sz="4" w:space="0" w:color="auto"/>
              <w:right w:val="single" w:sz="4" w:space="0" w:color="auto"/>
            </w:tcBorders>
            <w:noWrap/>
          </w:tcPr>
          <w:p w14:paraId="3B970A43" w14:textId="77777777" w:rsidR="0083356F" w:rsidRPr="00994175" w:rsidRDefault="0083356F" w:rsidP="0083356F">
            <w:pPr>
              <w:spacing w:after="0" w:line="240" w:lineRule="auto"/>
              <w:ind w:right="812"/>
              <w:contextualSpacing/>
              <w:rPr>
                <w:rFonts w:ascii="Arial" w:eastAsia="Times New Roman" w:hAnsi="Arial"/>
                <w:color w:val="000000"/>
                <w:sz w:val="20"/>
                <w:szCs w:val="20"/>
              </w:rPr>
            </w:pPr>
            <w:r w:rsidRPr="00994175">
              <w:rPr>
                <w:rFonts w:ascii="Arial" w:eastAsia="Times New Roman" w:hAnsi="Arial"/>
                <w:color w:val="000000"/>
                <w:sz w:val="20"/>
                <w:szCs w:val="20"/>
              </w:rPr>
              <w:t xml:space="preserve">Expressing a FLAG-tagged version of </w:t>
            </w:r>
            <w:r w:rsidRPr="00994175">
              <w:rPr>
                <w:rFonts w:ascii="Arial" w:eastAsia="Times New Roman" w:hAnsi="Arial"/>
                <w:i/>
                <w:iCs/>
                <w:color w:val="000000"/>
                <w:sz w:val="20"/>
                <w:szCs w:val="20"/>
              </w:rPr>
              <w:t>C. crescentus</w:t>
            </w:r>
            <w:r w:rsidRPr="00994175">
              <w:rPr>
                <w:rFonts w:ascii="Arial" w:eastAsia="Times New Roman" w:hAnsi="Arial"/>
                <w:color w:val="000000"/>
                <w:sz w:val="20"/>
                <w:szCs w:val="20"/>
              </w:rPr>
              <w:t xml:space="preserve"> ParB (WT/mutants), integrative at the </w:t>
            </w:r>
            <w:r w:rsidRPr="00994175">
              <w:rPr>
                <w:rFonts w:ascii="Arial" w:eastAsia="Times New Roman" w:hAnsi="Arial"/>
                <w:i/>
                <w:iCs/>
                <w:color w:val="000000"/>
                <w:sz w:val="20"/>
                <w:szCs w:val="20"/>
              </w:rPr>
              <w:t>vanA</w:t>
            </w:r>
            <w:r w:rsidRPr="00994175">
              <w:rPr>
                <w:rFonts w:ascii="Arial" w:eastAsia="Times New Roman" w:hAnsi="Arial"/>
                <w:color w:val="000000"/>
                <w:sz w:val="20"/>
                <w:szCs w:val="20"/>
              </w:rPr>
              <w:t xml:space="preserve"> locus, tetracycline</w:t>
            </w:r>
            <w:r w:rsidRPr="00994175">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noWrap/>
          </w:tcPr>
          <w:p w14:paraId="2C716FB4" w14:textId="77777777" w:rsidR="0083356F" w:rsidRPr="00994175" w:rsidRDefault="0083356F" w:rsidP="0083356F">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2C035CF0"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49C7E980" w14:textId="7644F49B" w:rsidR="00C86822" w:rsidRPr="00994175" w:rsidRDefault="00C86822" w:rsidP="00C86822">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pKTN25</w:t>
            </w:r>
          </w:p>
        </w:tc>
        <w:tc>
          <w:tcPr>
            <w:tcW w:w="5670" w:type="dxa"/>
            <w:tcBorders>
              <w:top w:val="nil"/>
              <w:left w:val="nil"/>
              <w:bottom w:val="single" w:sz="4" w:space="0" w:color="auto"/>
              <w:right w:val="single" w:sz="4" w:space="0" w:color="auto"/>
            </w:tcBorders>
            <w:noWrap/>
          </w:tcPr>
          <w:p w14:paraId="1555B74F" w14:textId="4E68E5B4" w:rsidR="00C86822" w:rsidRPr="00994175" w:rsidRDefault="00C86822" w:rsidP="00C86822">
            <w:pPr>
              <w:spacing w:after="0" w:line="240" w:lineRule="auto"/>
              <w:ind w:right="812"/>
              <w:contextualSpacing/>
              <w:rPr>
                <w:rFonts w:ascii="Arial" w:eastAsia="Times New Roman" w:hAnsi="Arial"/>
                <w:color w:val="000000"/>
                <w:sz w:val="20"/>
                <w:szCs w:val="20"/>
              </w:rPr>
            </w:pPr>
            <w:r>
              <w:rPr>
                <w:rFonts w:ascii="Arial" w:eastAsia="MS Mincho" w:hAnsi="Arial"/>
                <w:sz w:val="20"/>
                <w:szCs w:val="20"/>
                <w:lang w:eastAsia="ja-JP"/>
              </w:rPr>
              <w:t>Vector for bacterial two-hybrid assay, medium-copy number, kanamycin</w:t>
            </w:r>
            <w:r w:rsidRPr="004E065E">
              <w:rPr>
                <w:rFonts w:ascii="Arial" w:eastAsia="MS Mincho" w:hAnsi="Arial"/>
                <w:sz w:val="20"/>
                <w:szCs w:val="20"/>
                <w:vertAlign w:val="superscript"/>
                <w:lang w:eastAsia="ja-JP"/>
              </w:rPr>
              <w:t>R</w:t>
            </w:r>
          </w:p>
        </w:tc>
        <w:tc>
          <w:tcPr>
            <w:tcW w:w="1276" w:type="dxa"/>
            <w:tcBorders>
              <w:top w:val="nil"/>
              <w:left w:val="nil"/>
              <w:bottom w:val="single" w:sz="4" w:space="0" w:color="auto"/>
              <w:right w:val="single" w:sz="4" w:space="0" w:color="auto"/>
            </w:tcBorders>
            <w:noWrap/>
          </w:tcPr>
          <w:p w14:paraId="14661A15" w14:textId="6C3B2E60" w:rsidR="00C86822" w:rsidRPr="00994175" w:rsidRDefault="00C86822" w:rsidP="00C86822">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{"citationID":"FG4JLCpD","properties":{"formattedCitation":"(Karimova et al., 1998)","plainCitation":"(Karimova et al., 1998)","noteIndex":0},"citationItems":[{"id":820,"uris":["http://zotero.org/users/1998441/items/DMGH2XM4"],"uri":["http://zotero.org/users/1998441/items/DMGH2XM4"],"itemData":{"id":820,"type":"article-journal","abstract":"We describe a bacterial two-hybrid system that allows an easy in vivo screening and selection of functional interactions between two proteins. This genetic test is based on the reconstitution, in an Escherichia coli cya strain, of a signal transduction pathway that takes advantage of the positive control exerted by cAMP. Two putative interacting proteins are genetically fused to two complementary fragments, T25 and T18, that constitute the catalytic domain of Bordetella pertussis adenylate cyclase. Association of the two-hybrid proteins results in functional complementation between T25 and T18 fragments and leads to cAMP synthesis. Cyclic AMP then triggers transcriptional activation of catabolic operons, such as lactose or maltose, that yield a characteristic phenotype. In this genetic test, the involvement of a signaling cascade offers the unique property that association between the hybrid proteins can be spatially separated from the transcriptional activation readout. This permits a versatile design of screening procedures either for ligands that bind to a given “bait,” as in the classical yeast two-hybrid system, or for molecules or mutations that block a given interaction between two proteins of interest.","container-title":"Proceedings of the National Academy of Sciences of the United States of America","ISSN":"0027-8424","issue":"10","journalAbbreviation":"Proc Natl Acad Sci U S A","note":"PMID: 9576956\nPMCID: PMC20451","page":"5752-5756","source":"PubMed Central","title":"A bacterial two-hybrid system based on a reconstituted signal transduction pathway","volume":"95","author":[{"family":"Karimova","given":"Gouzel"},{"family":"Pidoux","given":"Josette"},{"family":"Ullmann","given":"Agnes"},{"family":"Ladant","given":"Daniel"}],"issued":{"date-parts":[["1998",5,12]]}}}],"schema":"https://github.com/citation-style-language/schema/raw/master/csl-citation.json"} </w:instrText>
            </w:r>
            <w:r>
              <w:rPr>
                <w:rFonts w:ascii="Arial" w:eastAsia="Times New Roman" w:hAnsi="Arial"/>
                <w:color w:val="000000"/>
                <w:sz w:val="20"/>
                <w:szCs w:val="20"/>
              </w:rPr>
              <w:fldChar w:fldCharType="separate"/>
            </w:r>
            <w:r w:rsidRPr="00C86822">
              <w:rPr>
                <w:rFonts w:ascii="Arial" w:hAnsi="Arial"/>
                <w:sz w:val="20"/>
              </w:rPr>
              <w:t>(Karimova et al., 1998)</w:t>
            </w:r>
            <w:r>
              <w:rPr>
                <w:rFonts w:ascii="Arial" w:eastAsia="Times New Roman" w:hAnsi="Arial"/>
                <w:color w:val="000000"/>
                <w:sz w:val="20"/>
                <w:szCs w:val="20"/>
              </w:rPr>
              <w:fldChar w:fldCharType="end"/>
            </w:r>
          </w:p>
        </w:tc>
      </w:tr>
      <w:tr w:rsidR="00C86822" w:rsidRPr="00994175" w14:paraId="6A6C8DA8"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52D4C5CB" w14:textId="18113DB4" w:rsidR="00C86822" w:rsidRPr="00994175" w:rsidRDefault="00C86822" w:rsidP="00C86822">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pKTN25-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(WT)</w:t>
            </w:r>
          </w:p>
        </w:tc>
        <w:tc>
          <w:tcPr>
            <w:tcW w:w="5670" w:type="dxa"/>
            <w:tcBorders>
              <w:top w:val="nil"/>
              <w:left w:val="nil"/>
              <w:bottom w:val="single" w:sz="4" w:space="0" w:color="auto"/>
              <w:right w:val="single" w:sz="4" w:space="0" w:color="auto"/>
            </w:tcBorders>
            <w:noWrap/>
          </w:tcPr>
          <w:p w14:paraId="47B4CDAB" w14:textId="77777777" w:rsidR="00C86822" w:rsidRPr="00994175" w:rsidRDefault="00C86822" w:rsidP="00C86822">
            <w:pPr>
              <w:spacing w:after="0" w:line="240" w:lineRule="auto"/>
              <w:ind w:right="812"/>
              <w:contextualSpacing/>
              <w:rPr>
                <w:rFonts w:ascii="Arial" w:eastAsia="Times New Roman" w:hAnsi="Arial"/>
                <w:color w:val="000000"/>
                <w:sz w:val="20"/>
                <w:szCs w:val="20"/>
              </w:rPr>
            </w:pPr>
            <w:r>
              <w:rPr>
                <w:rFonts w:ascii="Arial" w:eastAsia="Times New Roman" w:hAnsi="Arial"/>
                <w:color w:val="000000"/>
                <w:sz w:val="20"/>
                <w:szCs w:val="20"/>
              </w:rPr>
              <w:t xml:space="preserve">Expressing a CFP-tagged version of </w:t>
            </w:r>
            <w:r w:rsidRPr="00963FAA">
              <w:rPr>
                <w:rFonts w:ascii="Arial" w:eastAsia="Times New Roman" w:hAnsi="Arial"/>
                <w:i/>
                <w:iCs/>
                <w:color w:val="000000"/>
                <w:sz w:val="20"/>
                <w:szCs w:val="20"/>
              </w:rPr>
              <w:t>C. crescentus</w:t>
            </w:r>
            <w:r>
              <w:rPr>
                <w:rFonts w:ascii="Arial" w:eastAsia="Times New Roman" w:hAnsi="Arial"/>
                <w:color w:val="000000"/>
                <w:sz w:val="20"/>
                <w:szCs w:val="20"/>
              </w:rPr>
              <w:t xml:space="preserve"> ParB (WT), P</w:t>
            </w:r>
            <w:r w:rsidRPr="00963FAA">
              <w:rPr>
                <w:rFonts w:ascii="Arial" w:eastAsia="Times New Roman" w:hAnsi="Arial"/>
                <w:i/>
                <w:iCs/>
                <w:color w:val="000000"/>
                <w:sz w:val="20"/>
                <w:szCs w:val="20"/>
                <w:vertAlign w:val="subscript"/>
              </w:rPr>
              <w:t>lac</w:t>
            </w:r>
            <w:r>
              <w:rPr>
                <w:rFonts w:ascii="Arial" w:eastAsia="Times New Roman" w:hAnsi="Arial"/>
                <w:color w:val="000000"/>
                <w:sz w:val="20"/>
                <w:szCs w:val="20"/>
              </w:rPr>
              <w:t>, medium-copy number plasmid, kanamycin</w:t>
            </w:r>
            <w:r w:rsidRPr="00963FAA">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noWrap/>
          </w:tcPr>
          <w:p w14:paraId="7E42F98D" w14:textId="77777777" w:rsidR="00C86822" w:rsidRPr="00994175" w:rsidRDefault="00C86822" w:rsidP="00C86822">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This study</w:t>
            </w:r>
          </w:p>
        </w:tc>
      </w:tr>
      <w:tr w:rsidR="00C86822" w:rsidRPr="00994175" w14:paraId="6EB72AEB" w14:textId="77777777" w:rsidTr="0083356F">
        <w:trPr>
          <w:trHeight w:val="300"/>
        </w:trPr>
        <w:tc>
          <w:tcPr>
            <w:tcW w:w="2660" w:type="dxa"/>
            <w:tcBorders>
              <w:top w:val="nil"/>
              <w:left w:val="single" w:sz="4" w:space="0" w:color="auto"/>
              <w:bottom w:val="single" w:sz="4" w:space="0" w:color="auto"/>
              <w:right w:val="single" w:sz="4" w:space="0" w:color="auto"/>
            </w:tcBorders>
            <w:noWrap/>
          </w:tcPr>
          <w:p w14:paraId="6183548C" w14:textId="6878E60C" w:rsidR="00C86822" w:rsidRDefault="00C86822" w:rsidP="00C86822">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pKTN25-</w:t>
            </w:r>
            <w:r w:rsidRPr="00CB5367">
              <w:rPr>
                <w:rFonts w:ascii="Arial" w:eastAsia="MS Mincho" w:hAnsi="Arial"/>
                <w:i/>
                <w:iCs/>
                <w:sz w:val="20"/>
                <w:szCs w:val="20"/>
                <w:lang w:eastAsia="ja-JP"/>
              </w:rPr>
              <w:t>cfp-parB</w:t>
            </w:r>
            <w:r>
              <w:rPr>
                <w:rFonts w:ascii="Arial" w:eastAsia="MS Mincho" w:hAnsi="Arial"/>
                <w:sz w:val="20"/>
                <w:szCs w:val="20"/>
                <w:lang w:eastAsia="ja-JP"/>
              </w:rPr>
              <w:t xml:space="preserve"> (E102A)</w:t>
            </w:r>
          </w:p>
        </w:tc>
        <w:tc>
          <w:tcPr>
            <w:tcW w:w="5670" w:type="dxa"/>
            <w:tcBorders>
              <w:top w:val="nil"/>
              <w:left w:val="nil"/>
              <w:bottom w:val="single" w:sz="4" w:space="0" w:color="auto"/>
              <w:right w:val="single" w:sz="4" w:space="0" w:color="auto"/>
            </w:tcBorders>
            <w:noWrap/>
          </w:tcPr>
          <w:p w14:paraId="064F7BFE" w14:textId="77777777" w:rsidR="00C86822" w:rsidRPr="00994175" w:rsidRDefault="00C86822" w:rsidP="00C86822">
            <w:pPr>
              <w:spacing w:after="0" w:line="240" w:lineRule="auto"/>
              <w:ind w:right="812"/>
              <w:contextualSpacing/>
              <w:rPr>
                <w:rFonts w:ascii="Arial" w:eastAsia="Times New Roman" w:hAnsi="Arial"/>
                <w:color w:val="000000"/>
                <w:sz w:val="20"/>
                <w:szCs w:val="20"/>
              </w:rPr>
            </w:pPr>
            <w:r>
              <w:rPr>
                <w:rFonts w:ascii="Arial" w:eastAsia="Times New Roman" w:hAnsi="Arial"/>
                <w:color w:val="000000"/>
                <w:sz w:val="20"/>
                <w:szCs w:val="20"/>
              </w:rPr>
              <w:t xml:space="preserve">Expressing a CFP-tagged version of </w:t>
            </w:r>
            <w:r w:rsidRPr="00B84327">
              <w:rPr>
                <w:rFonts w:ascii="Arial" w:eastAsia="Times New Roman" w:hAnsi="Arial"/>
                <w:i/>
                <w:iCs/>
                <w:color w:val="000000"/>
                <w:sz w:val="20"/>
                <w:szCs w:val="20"/>
              </w:rPr>
              <w:t>C. crescentus</w:t>
            </w:r>
            <w:r>
              <w:rPr>
                <w:rFonts w:ascii="Arial" w:eastAsia="Times New Roman" w:hAnsi="Arial"/>
                <w:color w:val="000000"/>
                <w:sz w:val="20"/>
                <w:szCs w:val="20"/>
              </w:rPr>
              <w:t xml:space="preserve"> ParB (E102A), P</w:t>
            </w:r>
            <w:r w:rsidRPr="00963FAA">
              <w:rPr>
                <w:rFonts w:ascii="Arial" w:eastAsia="Times New Roman" w:hAnsi="Arial"/>
                <w:i/>
                <w:iCs/>
                <w:color w:val="000000"/>
                <w:sz w:val="20"/>
                <w:szCs w:val="20"/>
                <w:vertAlign w:val="subscript"/>
              </w:rPr>
              <w:t>lac</w:t>
            </w:r>
            <w:r>
              <w:rPr>
                <w:rFonts w:ascii="Arial" w:eastAsia="Times New Roman" w:hAnsi="Arial"/>
                <w:color w:val="000000"/>
                <w:sz w:val="20"/>
                <w:szCs w:val="20"/>
              </w:rPr>
              <w:t>, medium-copy number plasmid, kanamycin</w:t>
            </w:r>
            <w:r w:rsidRPr="00B84327">
              <w:rPr>
                <w:rFonts w:ascii="Arial" w:eastAsia="Times New Roman" w:hAnsi="Arial"/>
                <w:color w:val="000000"/>
                <w:sz w:val="20"/>
                <w:szCs w:val="20"/>
                <w:vertAlign w:val="superscript"/>
              </w:rPr>
              <w:t>R</w:t>
            </w:r>
          </w:p>
        </w:tc>
        <w:tc>
          <w:tcPr>
            <w:tcW w:w="1276" w:type="dxa"/>
            <w:tcBorders>
              <w:top w:val="nil"/>
              <w:left w:val="nil"/>
              <w:bottom w:val="single" w:sz="4" w:space="0" w:color="auto"/>
              <w:right w:val="single" w:sz="4" w:space="0" w:color="auto"/>
            </w:tcBorders>
            <w:noWrap/>
          </w:tcPr>
          <w:p w14:paraId="32547FCA" w14:textId="77777777" w:rsidR="00C86822" w:rsidRPr="00994175" w:rsidRDefault="00C86822" w:rsidP="00C86822">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t>This study</w:t>
            </w:r>
          </w:p>
        </w:tc>
      </w:tr>
      <w:tr w:rsidR="00C86822" w:rsidRPr="00994175" w14:paraId="4089CCCB" w14:textId="77777777" w:rsidTr="0083356F">
        <w:trPr>
          <w:trHeight w:val="1003"/>
        </w:trPr>
        <w:tc>
          <w:tcPr>
            <w:tcW w:w="2660" w:type="dxa"/>
            <w:tcBorders>
              <w:top w:val="nil"/>
              <w:left w:val="single" w:sz="4" w:space="0" w:color="auto"/>
              <w:bottom w:val="single" w:sz="4" w:space="0" w:color="auto"/>
              <w:right w:val="single" w:sz="4" w:space="0" w:color="auto"/>
            </w:tcBorders>
            <w:noWrap/>
          </w:tcPr>
          <w:p w14:paraId="03F65E9A" w14:textId="79B641E0" w:rsidR="00C86822" w:rsidRPr="00994175" w:rsidRDefault="00C86822" w:rsidP="00C86822">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1</w:t>
            </w:r>
            <w:r w:rsidR="00D6225B">
              <w:rPr>
                <w:rFonts w:ascii="Arial" w:eastAsia="MS Mincho" w:hAnsi="Arial"/>
                <w:sz w:val="20"/>
                <w:szCs w:val="20"/>
                <w:lang w:eastAsia="ja-JP"/>
              </w:rPr>
              <w:t>70</w:t>
            </w:r>
            <w:r w:rsidRPr="00994175">
              <w:rPr>
                <w:rFonts w:ascii="Arial" w:eastAsia="MS Mincho" w:hAnsi="Arial"/>
                <w:sz w:val="20"/>
                <w:szCs w:val="20"/>
                <w:lang w:eastAsia="ja-JP"/>
              </w:rPr>
              <w:t>bp_</w:t>
            </w:r>
            <w:r w:rsidRPr="00994175">
              <w:rPr>
                <w:rFonts w:ascii="Arial" w:eastAsia="MS Mincho" w:hAnsi="Arial"/>
                <w:i/>
                <w:sz w:val="20"/>
                <w:szCs w:val="20"/>
                <w:lang w:eastAsia="ja-JP"/>
              </w:rPr>
              <w:t>parS</w:t>
            </w:r>
          </w:p>
        </w:tc>
        <w:tc>
          <w:tcPr>
            <w:tcW w:w="5670" w:type="dxa"/>
            <w:tcBorders>
              <w:top w:val="nil"/>
              <w:left w:val="nil"/>
              <w:bottom w:val="single" w:sz="4" w:space="0" w:color="auto"/>
              <w:right w:val="single" w:sz="4" w:space="0" w:color="auto"/>
            </w:tcBorders>
            <w:noWrap/>
          </w:tcPr>
          <w:p w14:paraId="1D97FCB5" w14:textId="77777777" w:rsidR="00C86822" w:rsidRPr="00994175" w:rsidRDefault="00C86822" w:rsidP="00C86822">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cgccagggttttcccagtcacgacgttgtaaaacgacggccagtgaattcgagctcggtac</w:t>
            </w:r>
            <w:proofErr w:type="spellEnd"/>
          </w:p>
          <w:p w14:paraId="6AC67F85" w14:textId="77777777" w:rsidR="00C86822" w:rsidRPr="00994175" w:rsidRDefault="00C86822" w:rsidP="00C86822">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ccgcaggaggacgtagggtaggggga</w:t>
            </w:r>
            <w:r w:rsidRPr="00994175">
              <w:rPr>
                <w:rFonts w:ascii="Arial" w:eastAsia="MS Mincho" w:hAnsi="Arial"/>
                <w:b/>
                <w:sz w:val="20"/>
                <w:szCs w:val="20"/>
                <w:lang w:eastAsia="ja-JP"/>
              </w:rPr>
              <w:t>tgtttcacgtgaaaca</w:t>
            </w:r>
            <w:r w:rsidRPr="00994175">
              <w:rPr>
                <w:rFonts w:ascii="Arial" w:eastAsia="MS Mincho" w:hAnsi="Arial"/>
                <w:sz w:val="20"/>
                <w:szCs w:val="20"/>
                <w:lang w:eastAsia="ja-JP"/>
              </w:rPr>
              <w:t>ggggatcctctagagtc</w:t>
            </w:r>
            <w:proofErr w:type="spellEnd"/>
          </w:p>
          <w:p w14:paraId="5C17145D" w14:textId="77777777" w:rsidR="00C86822" w:rsidRPr="00994175" w:rsidRDefault="00C86822" w:rsidP="00C86822">
            <w:pPr>
              <w:spacing w:after="0" w:line="240" w:lineRule="auto"/>
              <w:rPr>
                <w:rFonts w:ascii="Arial" w:eastAsia="MS Mincho" w:hAnsi="Arial"/>
                <w:sz w:val="20"/>
                <w:szCs w:val="20"/>
                <w:lang w:eastAsia="ja-JP"/>
              </w:rPr>
            </w:pPr>
            <w:proofErr w:type="spellStart"/>
            <w:r w:rsidRPr="00994175">
              <w:rPr>
                <w:rFonts w:ascii="Arial" w:eastAsia="MS Mincho" w:hAnsi="Arial"/>
                <w:sz w:val="20"/>
                <w:szCs w:val="20"/>
                <w:lang w:eastAsia="ja-JP"/>
              </w:rPr>
              <w:t>gacctgcaggcatgcaagcttggcgtaatcatggtcatagctgtttcct</w:t>
            </w:r>
            <w:proofErr w:type="spellEnd"/>
            <w:r w:rsidRPr="00994175">
              <w:rPr>
                <w:rFonts w:ascii="Arial" w:eastAsia="MS Mincho" w:hAnsi="Arial"/>
                <w:sz w:val="20"/>
                <w:szCs w:val="20"/>
                <w:lang w:eastAsia="ja-JP"/>
              </w:rPr>
              <w:t xml:space="preserve"> </w:t>
            </w:r>
          </w:p>
          <w:p w14:paraId="7C752825" w14:textId="77777777" w:rsidR="00C86822" w:rsidRPr="00994175" w:rsidRDefault="00C86822" w:rsidP="00C86822">
            <w:pPr>
              <w:spacing w:after="0" w:line="240" w:lineRule="auto"/>
              <w:rPr>
                <w:rFonts w:ascii="Arial" w:eastAsia="Times New Roman" w:hAnsi="Arial"/>
                <w:color w:val="000000"/>
                <w:sz w:val="20"/>
                <w:szCs w:val="20"/>
              </w:rPr>
            </w:pPr>
            <w:r w:rsidRPr="00994175">
              <w:rPr>
                <w:rFonts w:ascii="Arial" w:eastAsia="MS Mincho" w:hAnsi="Arial"/>
                <w:sz w:val="20"/>
                <w:szCs w:val="20"/>
                <w:lang w:eastAsia="ja-JP"/>
              </w:rPr>
              <w:t>(</w:t>
            </w:r>
            <w:r w:rsidRPr="00994175">
              <w:rPr>
                <w:rFonts w:ascii="Arial" w:eastAsia="MS Mincho" w:hAnsi="Arial"/>
                <w:b/>
                <w:bCs/>
                <w:i/>
                <w:iCs/>
                <w:sz w:val="20"/>
                <w:szCs w:val="20"/>
                <w:lang w:eastAsia="ja-JP"/>
              </w:rPr>
              <w:t>parS</w:t>
            </w:r>
            <w:r w:rsidRPr="00994175">
              <w:rPr>
                <w:rFonts w:ascii="Arial" w:eastAsia="MS Mincho" w:hAnsi="Arial"/>
                <w:b/>
                <w:bCs/>
                <w:sz w:val="20"/>
                <w:szCs w:val="20"/>
                <w:lang w:eastAsia="ja-JP"/>
              </w:rPr>
              <w:t xml:space="preserve"> site in bold</w:t>
            </w:r>
            <w:r w:rsidRPr="00994175">
              <w:rPr>
                <w:rFonts w:ascii="Arial" w:eastAsia="MS Mincho" w:hAnsi="Arial"/>
                <w:sz w:val="20"/>
                <w:szCs w:val="20"/>
                <w:lang w:eastAsia="ja-JP"/>
              </w:rPr>
              <w:t>)</w:t>
            </w:r>
          </w:p>
        </w:tc>
        <w:tc>
          <w:tcPr>
            <w:tcW w:w="1276" w:type="dxa"/>
            <w:tcBorders>
              <w:top w:val="nil"/>
              <w:left w:val="nil"/>
              <w:bottom w:val="single" w:sz="4" w:space="0" w:color="auto"/>
              <w:right w:val="single" w:sz="4" w:space="0" w:color="auto"/>
            </w:tcBorders>
            <w:noWrap/>
          </w:tcPr>
          <w:p w14:paraId="35921704" w14:textId="76DF40D9" w:rsidR="00C86822" w:rsidRPr="00994175" w:rsidRDefault="00C86822" w:rsidP="00C86822">
            <w:pPr>
              <w:spacing w:after="0" w:line="240" w:lineRule="auto"/>
              <w:contextualSpacing/>
              <w:rPr>
                <w:rFonts w:ascii="Arial" w:eastAsia="Times New Roman" w:hAnsi="Arial"/>
                <w:color w:val="000000"/>
                <w:sz w:val="20"/>
                <w:szCs w:val="20"/>
              </w:rPr>
            </w:pP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{"citationID":"iCLAQgah","properties":{"formattedCitation":"(Jalal et al., 2020)","plainCitation":"(Jalal et al., 2020)","noteIndex":0},"citationItems":[{"id":1342,"uris":["http://zotero.org/users/1998441/items/PM9BKMAQ"],"uri":["http://zotero.org/users/1998441/items/PM9BKMAQ"],"itemData":{"id":1342,"type":"article-journal","abstract":"In all living organisms, it is essential to transmit genetic information faithfully to the next generation. The SMC-ParAB-parS system is widely employed for chromosome segregation in bacteria. A DNA-binding protein ParB nucleates on parS sites and must associate with neighboring DNA, a process known as spreading, to enable efficient chromosome segregation. Despite its importance, how the initial few ParB molecules nucleating at parS sites recruit hundreds of further ParB to spread is not fully understood. Here, we reconstitute a parS-dependent ParB spreading event using purified proteins from Caulobacter crescentus and show that CTP is required for spreading. We further show that ParB spreading requires a closed DNA substrate, and a DNA-binding transcriptional regulator can act as a roadblock to attenuate spreading unidirectionally in vitro. Our biochemical reconstitutions recapitulate many observed in vivo properties of ParB and opens up avenues to investigate the interactions between ParB-parS with ParA and SMC.","container-title":"eLife","DOI":"10.7554/eLife.53515","ISSN":"2050-084X","page":"e53515","source":"eLife","title":"ParB spreading on DNA requires cytidine triphosphate in vitro","volume":"9","author":[{"family":"Jalal","given":"Adam SB"},{"family":"Tran","given":"Ngat T"},{"family":"Le","given":"Tung BK"}],"editor":[{"family":"Vecchiarelli","given":"Anthony G"}],"issued":{"date-parts":[["2020",2,20]]}}}],"schema":"https://github.com/citation-style-language/schema/raw/master/csl-citation.json"}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(Jalal et al., 2020)</w:t>
            </w:r>
            <w:r w:rsidRPr="00774995">
              <w:rPr>
                <w:rFonts w:ascii="Arial" w:eastAsia="Times New Roman" w:hAnsi="Arial"/>
                <w:color w:val="000000"/>
                <w:sz w:val="20"/>
                <w:szCs w:val="20"/>
              </w:rPr>
              <w:fldChar w:fldCharType="end"/>
            </w:r>
          </w:p>
        </w:tc>
      </w:tr>
      <w:tr w:rsidR="00C86822" w:rsidRPr="00994175" w14:paraId="6C24EF76" w14:textId="77777777" w:rsidTr="0083356F">
        <w:trPr>
          <w:trHeight w:val="476"/>
        </w:trPr>
        <w:tc>
          <w:tcPr>
            <w:tcW w:w="2660" w:type="dxa"/>
            <w:tcBorders>
              <w:top w:val="nil"/>
              <w:left w:val="single" w:sz="4" w:space="0" w:color="auto"/>
              <w:bottom w:val="single" w:sz="4" w:space="0" w:color="auto"/>
              <w:right w:val="single" w:sz="4" w:space="0" w:color="auto"/>
            </w:tcBorders>
            <w:noWrap/>
          </w:tcPr>
          <w:p w14:paraId="01826782" w14:textId="77777777" w:rsidR="00C86822" w:rsidRPr="00994175" w:rsidRDefault="00C86822" w:rsidP="00C86822">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FLAG-</w:t>
            </w:r>
            <w:r w:rsidRPr="00CB5367">
              <w:rPr>
                <w:rFonts w:ascii="Arial" w:eastAsia="MS Mincho" w:hAnsi="Arial"/>
                <w:i/>
                <w:iCs/>
                <w:sz w:val="20"/>
                <w:szCs w:val="20"/>
                <w:lang w:eastAsia="ja-JP"/>
              </w:rPr>
              <w:t>attR1-ccdB</w:t>
            </w:r>
            <w:r w:rsidRPr="00994175">
              <w:rPr>
                <w:rFonts w:ascii="Arial" w:eastAsia="MS Mincho" w:hAnsi="Arial"/>
                <w:sz w:val="20"/>
                <w:szCs w:val="20"/>
                <w:lang w:eastAsia="ja-JP"/>
              </w:rPr>
              <w:t>-chloramphenicol</w:t>
            </w:r>
            <w:r w:rsidRPr="00994175">
              <w:rPr>
                <w:rFonts w:ascii="Arial" w:eastAsia="MS Mincho" w:hAnsi="Arial"/>
                <w:sz w:val="20"/>
                <w:szCs w:val="20"/>
                <w:vertAlign w:val="superscript"/>
                <w:lang w:eastAsia="ja-JP"/>
              </w:rPr>
              <w:t>R</w:t>
            </w:r>
            <w:r w:rsidRPr="00994175">
              <w:rPr>
                <w:rFonts w:ascii="Arial" w:eastAsia="MS Mincho" w:hAnsi="Arial"/>
                <w:sz w:val="20"/>
                <w:szCs w:val="20"/>
                <w:lang w:eastAsia="ja-JP"/>
              </w:rPr>
              <w:t>-</w:t>
            </w:r>
            <w:r w:rsidRPr="00CB5367">
              <w:rPr>
                <w:rFonts w:ascii="Arial" w:eastAsia="MS Mincho" w:hAnsi="Arial"/>
                <w:i/>
                <w:iCs/>
                <w:sz w:val="20"/>
                <w:szCs w:val="20"/>
                <w:lang w:eastAsia="ja-JP"/>
              </w:rPr>
              <w:t>attR2</w:t>
            </w:r>
            <w:r w:rsidRPr="00994175">
              <w:rPr>
                <w:rFonts w:ascii="Arial" w:eastAsia="MS Mincho" w:hAnsi="Arial"/>
                <w:sz w:val="20"/>
                <w:szCs w:val="20"/>
                <w:lang w:eastAsia="ja-JP"/>
              </w:rPr>
              <w:t xml:space="preserve"> cassette</w:t>
            </w:r>
          </w:p>
        </w:tc>
        <w:tc>
          <w:tcPr>
            <w:tcW w:w="5670" w:type="dxa"/>
            <w:tcBorders>
              <w:top w:val="nil"/>
              <w:left w:val="nil"/>
              <w:bottom w:val="single" w:sz="4" w:space="0" w:color="auto"/>
              <w:right w:val="single" w:sz="4" w:space="0" w:color="auto"/>
            </w:tcBorders>
            <w:noWrap/>
          </w:tcPr>
          <w:p w14:paraId="02C99EF4" w14:textId="77777777" w:rsidR="00C86822" w:rsidRPr="00994175" w:rsidRDefault="00C86822" w:rsidP="00C86822">
            <w:pPr>
              <w:spacing w:after="0" w:line="240" w:lineRule="auto"/>
              <w:rPr>
                <w:rFonts w:ascii="Arial" w:eastAsia="MS Mincho" w:hAnsi="Arial"/>
                <w:sz w:val="20"/>
                <w:szCs w:val="20"/>
                <w:lang w:eastAsia="ja-JP"/>
              </w:rPr>
            </w:pPr>
            <w:r w:rsidRPr="00994175">
              <w:rPr>
                <w:rFonts w:ascii="Arial" w:eastAsia="MS Mincho" w:hAnsi="Arial"/>
                <w:sz w:val="20"/>
                <w:szCs w:val="20"/>
                <w:lang w:eastAsia="ja-JP"/>
              </w:rPr>
              <w:t>gtg</w:t>
            </w:r>
            <w:r w:rsidRPr="00994175">
              <w:rPr>
                <w:rFonts w:ascii="Arial" w:eastAsia="MS Mincho" w:hAnsi="Arial"/>
                <w:sz w:val="20"/>
                <w:szCs w:val="20"/>
                <w:u w:val="single"/>
                <w:lang w:eastAsia="ja-JP"/>
              </w:rPr>
              <w:t>gactacaaggacgacgacgacaag</w:t>
            </w:r>
            <w:r w:rsidRPr="00994175">
              <w:rPr>
                <w:rFonts w:ascii="Arial" w:eastAsia="MS Mincho" w:hAnsi="Arial"/>
                <w:sz w:val="20"/>
                <w:szCs w:val="20"/>
                <w:lang w:eastAsia="ja-JP"/>
              </w:rPr>
              <w:t>ggctcggtcgaatca</w:t>
            </w:r>
            <w:r w:rsidRPr="00994175">
              <w:rPr>
                <w:rFonts w:ascii="Arial" w:eastAsia="MS Mincho" w:hAnsi="Arial"/>
                <w:b/>
                <w:bCs/>
                <w:sz w:val="20"/>
                <w:szCs w:val="20"/>
                <w:lang w:eastAsia="ja-JP"/>
              </w:rPr>
              <w:t>acaagtttgtacaaaaaagctgaacgagaaacgtaaaatgatataaatatcaatatattaaattagattttgcataaaaaacagactacataatactgtaaaacacaacatatccagtcactatg</w:t>
            </w:r>
            <w:r w:rsidRPr="00994175">
              <w:rPr>
                <w:rFonts w:ascii="Arial" w:eastAsia="MS Mincho" w:hAnsi="Arial"/>
                <w:sz w:val="20"/>
                <w:szCs w:val="20"/>
                <w:lang w:eastAsia="ja-JP"/>
              </w:rPr>
              <w:t>gcggccgcattaggcaccccaggctttacactttatgcttccggctcgtataatgtgtggattttgagttaggatccggcgagattttcaggagctaaggaagctaaa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ctgtgatggcttccatgtcggcagaatgcttaatgaattacaacagtactgcgatgagtggcagggcggggcgtaaagatctggatccggcttactaaaagccagataacagtatgcgtatttgcgcgctgatttttgcggtataagaatatatactgatatgtatacccgaagtatgtcaaaaagaggtgtgctatgaagcagcgtattacagtgacagttgacagcgacagctatcagttgctcaaggcatatatgatgtcaatatctccggtctggtaagcacaaccatgcagaatgaagcccgtcgtctgcgtgccgaacgctggaaagcggaaaatcaggaagggatggctgaggtcgcccggtttattgaaatgaacggctcttttgctgacgagaacagggactggtgaaatgcagtttaaggtttacacctataaaagagagagccgttatcgtctgtttgtggatgtacagagtgatattattgacacgcccgggcgacggatggtgatccccctggccagtgcacgtctgctgtcagataaagtctcccgtgaactttacccggtggtgcatatcggggatgaaagctggcgcatgatgaccaccgatatggccagtgtgccggtctccgttatcggggaagaagtggctgatctcagccaccgcgaaaatgacatcaaaaacgccattaacctgatgttctggggaatataaatgtcaggctcccttatacacagccagtctgcaggtcgac</w:t>
            </w:r>
            <w:r w:rsidRPr="00994175">
              <w:rPr>
                <w:rFonts w:ascii="Arial" w:eastAsia="MS Mincho" w:hAnsi="Arial"/>
                <w:b/>
                <w:bCs/>
                <w:sz w:val="20"/>
                <w:szCs w:val="20"/>
                <w:lang w:eastAsia="ja-JP"/>
              </w:rPr>
              <w:t>catagtgactggatatgttgtgttttacagtattatgtagtctgttttttatgcaaaatctaatttaatatattgatatttatatcattttacgtttctcgttcagctttcttgtacaaagtggt</w:t>
            </w:r>
            <w:r w:rsidRPr="00994175">
              <w:rPr>
                <w:rFonts w:ascii="Arial" w:eastAsia="MS Mincho" w:hAnsi="Arial"/>
                <w:sz w:val="20"/>
                <w:szCs w:val="20"/>
                <w:lang w:eastAsia="ja-JP"/>
              </w:rPr>
              <w:t xml:space="preserve"> </w:t>
            </w:r>
          </w:p>
          <w:p w14:paraId="0BE39704" w14:textId="77777777" w:rsidR="00C86822" w:rsidRPr="00994175" w:rsidRDefault="00C86822" w:rsidP="00C86822">
            <w:pPr>
              <w:spacing w:after="0" w:line="240" w:lineRule="auto"/>
              <w:rPr>
                <w:rFonts w:ascii="Arial" w:eastAsia="MS Mincho" w:hAnsi="Arial"/>
                <w:b/>
                <w:bCs/>
                <w:sz w:val="20"/>
                <w:szCs w:val="20"/>
                <w:lang w:eastAsia="ja-JP"/>
              </w:rPr>
            </w:pPr>
            <w:r w:rsidRPr="00994175">
              <w:rPr>
                <w:rFonts w:ascii="Arial" w:eastAsia="MS Mincho" w:hAnsi="Arial"/>
                <w:b/>
                <w:bCs/>
                <w:sz w:val="20"/>
                <w:szCs w:val="20"/>
                <w:lang w:eastAsia="ja-JP"/>
              </w:rPr>
              <w:t>(1x</w:t>
            </w:r>
            <w:r w:rsidRPr="00994175">
              <w:rPr>
                <w:rFonts w:ascii="Arial" w:eastAsia="MS Mincho" w:hAnsi="Arial"/>
                <w:b/>
                <w:bCs/>
                <w:i/>
                <w:iCs/>
                <w:sz w:val="20"/>
                <w:szCs w:val="20"/>
                <w:lang w:eastAsia="ja-JP"/>
              </w:rPr>
              <w:t>flag</w:t>
            </w:r>
            <w:r w:rsidRPr="00994175">
              <w:rPr>
                <w:rFonts w:ascii="Arial" w:eastAsia="MS Mincho" w:hAnsi="Arial"/>
                <w:b/>
                <w:bCs/>
                <w:sz w:val="20"/>
                <w:szCs w:val="20"/>
                <w:lang w:eastAsia="ja-JP"/>
              </w:rPr>
              <w:t xml:space="preserve"> is underlined, </w:t>
            </w:r>
            <w:r w:rsidRPr="00CB5367">
              <w:rPr>
                <w:rFonts w:ascii="Arial" w:eastAsia="MS Mincho" w:hAnsi="Arial"/>
                <w:b/>
                <w:bCs/>
                <w:i/>
                <w:iCs/>
                <w:sz w:val="20"/>
                <w:szCs w:val="20"/>
                <w:lang w:eastAsia="ja-JP"/>
              </w:rPr>
              <w:t>attR1</w:t>
            </w:r>
            <w:r w:rsidRPr="00994175">
              <w:rPr>
                <w:rFonts w:ascii="Arial" w:eastAsia="MS Mincho" w:hAnsi="Arial"/>
                <w:b/>
                <w:bCs/>
                <w:sz w:val="20"/>
                <w:szCs w:val="20"/>
                <w:lang w:eastAsia="ja-JP"/>
              </w:rPr>
              <w:t xml:space="preserve"> and </w:t>
            </w:r>
            <w:r w:rsidRPr="00CB5367">
              <w:rPr>
                <w:rFonts w:ascii="Arial" w:eastAsia="MS Mincho" w:hAnsi="Arial"/>
                <w:b/>
                <w:bCs/>
                <w:i/>
                <w:iCs/>
                <w:sz w:val="20"/>
                <w:szCs w:val="20"/>
                <w:lang w:eastAsia="ja-JP"/>
              </w:rPr>
              <w:t>attR2</w:t>
            </w:r>
            <w:r w:rsidRPr="00994175">
              <w:rPr>
                <w:rFonts w:ascii="Arial" w:eastAsia="MS Mincho" w:hAnsi="Arial"/>
                <w:b/>
                <w:bCs/>
                <w:sz w:val="20"/>
                <w:szCs w:val="20"/>
                <w:lang w:eastAsia="ja-JP"/>
              </w:rPr>
              <w:t xml:space="preserve"> in bold)</w:t>
            </w:r>
          </w:p>
        </w:tc>
        <w:tc>
          <w:tcPr>
            <w:tcW w:w="1276" w:type="dxa"/>
            <w:tcBorders>
              <w:top w:val="nil"/>
              <w:left w:val="nil"/>
              <w:bottom w:val="single" w:sz="4" w:space="0" w:color="auto"/>
              <w:right w:val="single" w:sz="4" w:space="0" w:color="auto"/>
            </w:tcBorders>
            <w:noWrap/>
          </w:tcPr>
          <w:p w14:paraId="35251F0C" w14:textId="77777777" w:rsidR="00C86822" w:rsidRPr="00963FAA"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7451706E" w14:textId="77777777" w:rsidTr="0083356F">
        <w:trPr>
          <w:trHeight w:val="476"/>
        </w:trPr>
        <w:tc>
          <w:tcPr>
            <w:tcW w:w="2660" w:type="dxa"/>
            <w:tcBorders>
              <w:top w:val="nil"/>
              <w:left w:val="single" w:sz="4" w:space="0" w:color="auto"/>
              <w:bottom w:val="single" w:sz="4" w:space="0" w:color="auto"/>
              <w:right w:val="single" w:sz="4" w:space="0" w:color="auto"/>
            </w:tcBorders>
            <w:noWrap/>
          </w:tcPr>
          <w:p w14:paraId="60037C60" w14:textId="61C712DD" w:rsidR="00C86822" w:rsidRPr="00994175" w:rsidRDefault="00C86822" w:rsidP="00C86822">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260bp-</w:t>
            </w:r>
            <w:r w:rsidRPr="00963FAA">
              <w:rPr>
                <w:rFonts w:ascii="Arial" w:eastAsia="MS Mincho" w:hAnsi="Arial"/>
                <w:i/>
                <w:iCs/>
                <w:sz w:val="20"/>
                <w:szCs w:val="20"/>
                <w:lang w:eastAsia="ja-JP"/>
              </w:rPr>
              <w:t>parS</w:t>
            </w:r>
            <w:r w:rsidR="00D20836" w:rsidRPr="00070BC2">
              <w:rPr>
                <w:rFonts w:ascii="Arial" w:eastAsia="MS Mincho" w:hAnsi="Arial"/>
                <w:sz w:val="20"/>
                <w:szCs w:val="20"/>
                <w:vertAlign w:val="superscript"/>
                <w:lang w:eastAsia="ja-JP"/>
              </w:rPr>
              <w:t xml:space="preserve">3-4 </w:t>
            </w:r>
            <w:r>
              <w:rPr>
                <w:rFonts w:ascii="Arial" w:eastAsia="MS Mincho" w:hAnsi="Arial"/>
                <w:sz w:val="20"/>
                <w:szCs w:val="20"/>
                <w:lang w:eastAsia="ja-JP"/>
              </w:rPr>
              <w:t>-aac(3)IV apramycin</w:t>
            </w:r>
            <w:r w:rsidRPr="00CB5367">
              <w:rPr>
                <w:rFonts w:ascii="Arial" w:eastAsia="MS Mincho" w:hAnsi="Arial"/>
                <w:sz w:val="20"/>
                <w:szCs w:val="20"/>
                <w:vertAlign w:val="superscript"/>
                <w:lang w:eastAsia="ja-JP"/>
              </w:rPr>
              <w:t>R</w:t>
            </w:r>
            <w:r>
              <w:rPr>
                <w:rFonts w:ascii="Arial" w:eastAsia="MS Mincho" w:hAnsi="Arial"/>
                <w:sz w:val="20"/>
                <w:szCs w:val="20"/>
                <w:lang w:eastAsia="ja-JP"/>
              </w:rPr>
              <w:t xml:space="preserve"> cassette</w:t>
            </w:r>
          </w:p>
        </w:tc>
        <w:tc>
          <w:tcPr>
            <w:tcW w:w="5670" w:type="dxa"/>
            <w:tcBorders>
              <w:top w:val="nil"/>
              <w:left w:val="nil"/>
              <w:bottom w:val="single" w:sz="4" w:space="0" w:color="auto"/>
              <w:right w:val="single" w:sz="4" w:space="0" w:color="auto"/>
            </w:tcBorders>
            <w:noWrap/>
          </w:tcPr>
          <w:p w14:paraId="5E9B74B0" w14:textId="77777777" w:rsidR="00C86822" w:rsidRDefault="00C86822" w:rsidP="00C86822">
            <w:pPr>
              <w:spacing w:after="0" w:line="240" w:lineRule="auto"/>
              <w:rPr>
                <w:rFonts w:ascii="Arial" w:eastAsia="MS Mincho" w:hAnsi="Arial"/>
                <w:sz w:val="20"/>
                <w:szCs w:val="20"/>
                <w:lang w:eastAsia="ja-JP"/>
              </w:rPr>
            </w:pPr>
            <w:r w:rsidRPr="009528E9">
              <w:rPr>
                <w:rFonts w:ascii="Arial" w:eastAsia="MS Mincho" w:hAnsi="Arial"/>
                <w:sz w:val="20"/>
                <w:szCs w:val="20"/>
                <w:lang w:eastAsia="ja-JP"/>
              </w:rPr>
              <w:t>ggggaatgtggattcgatccagagctggtcgaatgcgtaa</w:t>
            </w:r>
            <w:r w:rsidRPr="00CB5367">
              <w:rPr>
                <w:rFonts w:ascii="Arial" w:eastAsia="MS Mincho" w:hAnsi="Arial"/>
                <w:b/>
                <w:bCs/>
                <w:sz w:val="20"/>
                <w:szCs w:val="20"/>
                <w:lang w:eastAsia="ja-JP"/>
              </w:rPr>
              <w:t>gcccgggccctggagcgcatctccggccgtatcgatcctgaggacgttcttggacgggtcttttcgaccttctgtatcggcaagtgatgtttcacgtggaacatccccaatattgtccacaggccgctcacagctgcggtgggggtgtttcacgtgaaacgccgatgagtcacatcgacccgctcgcctgattggcgtatagatcgagtccagcgcccccgctcgaacccgggggcgttcgcattgaggcgagcg</w:t>
            </w:r>
            <w:r w:rsidRPr="009528E9">
              <w:rPr>
                <w:rFonts w:ascii="Arial" w:eastAsia="MS Mincho" w:hAnsi="Arial"/>
                <w:sz w:val="20"/>
                <w:szCs w:val="20"/>
                <w:lang w:eastAsia="ja-JP"/>
              </w:rPr>
              <w:t>tcttgatccttttggttcatgtgcagctccatcagcaaaaggggatgataagtttatcaccaccgactatttgcaacagtgccgttgatcgtgctatgatcgactgatgtcatcagcggtggagtgcaatgtcgtgc</w:t>
            </w:r>
            <w:r w:rsidRPr="009528E9">
              <w:rPr>
                <w:rFonts w:ascii="Arial" w:eastAsia="MS Mincho" w:hAnsi="Arial"/>
                <w:sz w:val="20"/>
                <w:szCs w:val="20"/>
                <w:lang w:eastAsia="ja-JP"/>
              </w:rPr>
              <w:lastRenderedPageBreak/>
              <w:t>aatacgaatggcgaaaagccgagctcatcggtcagcttctcaaccttggggttacccccggcggtgtgctgctggtccacagctccttccgtagcgtccggcccctcgaagatgggccacttggactgatcgaggccctgcgtgctgcgctgggtccgggagggacgctcgtcatgccctcgtggtcaggtctggacgacgagccgttcgatcctgccacgtcgcccgttacaccggaccttggagttgtctctgacacattctggcgcctgccaaatgtaaagcgcagcgcccatccatttgcctttgcggcagcggggccacaggcagagcagatcatctctgatccattgcccctgccacctcactcgcctgcaagcccggtcgcccgtgtccatgaactcgatgggcaggtacttctcctcggcgtgggacacgatgccaacacgacgctgcatcttgccgagttgatggcaaaggttccctatggggtgccgagacactgcaccattcttcaggatggcaagttggtacgcgtcgattatctcgagaatgaccactgctgtgagcgctttgccttggcggacaggtggctcaaggagaagagccttcagaaggaaggtccagtcggtcatgcctttgctcggttgatccgctcccgcgacattgtggcgacagccctgggtcaactgggccgagatccgttgatcttcctgcatccgccagaggcgggatgcgaagaatgcgatgccgctcgccagtcgattggctgagtgaggaaggccgggcgggaaactgcccggcctgaacata</w:t>
            </w:r>
          </w:p>
          <w:p w14:paraId="00C7481E" w14:textId="08A8BC0E" w:rsidR="00C86822" w:rsidRPr="00994175" w:rsidRDefault="00C86822" w:rsidP="00C86822">
            <w:pPr>
              <w:spacing w:after="0" w:line="240" w:lineRule="auto"/>
              <w:rPr>
                <w:rFonts w:ascii="Arial" w:eastAsia="MS Mincho" w:hAnsi="Arial"/>
                <w:sz w:val="20"/>
                <w:szCs w:val="20"/>
                <w:lang w:eastAsia="ja-JP"/>
              </w:rPr>
            </w:pPr>
            <w:r>
              <w:rPr>
                <w:rFonts w:ascii="Arial" w:eastAsia="MS Mincho" w:hAnsi="Arial"/>
                <w:sz w:val="20"/>
                <w:szCs w:val="20"/>
                <w:lang w:eastAsia="ja-JP"/>
              </w:rPr>
              <w:t>(</w:t>
            </w:r>
            <w:r w:rsidRPr="00CB5367">
              <w:rPr>
                <w:rFonts w:ascii="Arial" w:eastAsia="MS Mincho" w:hAnsi="Arial"/>
                <w:b/>
                <w:bCs/>
                <w:sz w:val="20"/>
                <w:szCs w:val="20"/>
                <w:lang w:eastAsia="ja-JP"/>
              </w:rPr>
              <w:t xml:space="preserve">260-bp </w:t>
            </w:r>
            <w:r w:rsidRPr="00CB5367">
              <w:rPr>
                <w:rFonts w:ascii="Arial" w:eastAsia="MS Mincho" w:hAnsi="Arial"/>
                <w:b/>
                <w:bCs/>
                <w:i/>
                <w:iCs/>
                <w:sz w:val="20"/>
                <w:szCs w:val="20"/>
                <w:lang w:eastAsia="ja-JP"/>
              </w:rPr>
              <w:t>parS</w:t>
            </w:r>
            <w:r w:rsidRPr="00CB5367">
              <w:rPr>
                <w:rFonts w:ascii="Arial" w:eastAsia="MS Mincho" w:hAnsi="Arial"/>
                <w:b/>
                <w:bCs/>
                <w:sz w:val="20"/>
                <w:szCs w:val="20"/>
                <w:vertAlign w:val="superscript"/>
                <w:lang w:eastAsia="ja-JP"/>
              </w:rPr>
              <w:t xml:space="preserve">3-4 </w:t>
            </w:r>
            <w:r w:rsidRPr="00CB5367">
              <w:rPr>
                <w:rFonts w:ascii="Arial" w:eastAsia="MS Mincho" w:hAnsi="Arial"/>
                <w:b/>
                <w:bCs/>
                <w:sz w:val="20"/>
                <w:szCs w:val="20"/>
                <w:lang w:eastAsia="ja-JP"/>
              </w:rPr>
              <w:t>i</w:t>
            </w:r>
            <w:r w:rsidR="00947F77" w:rsidRPr="00CB5367">
              <w:rPr>
                <w:rFonts w:ascii="Arial" w:eastAsia="MS Mincho" w:hAnsi="Arial"/>
                <w:b/>
                <w:bCs/>
                <w:sz w:val="20"/>
                <w:szCs w:val="20"/>
                <w:lang w:eastAsia="ja-JP"/>
              </w:rPr>
              <w:t>n bold</w:t>
            </w:r>
            <w:r>
              <w:rPr>
                <w:rFonts w:ascii="Arial" w:eastAsia="MS Mincho" w:hAnsi="Arial"/>
                <w:sz w:val="20"/>
                <w:szCs w:val="20"/>
                <w:lang w:eastAsia="ja-JP"/>
              </w:rPr>
              <w:t>)</w:t>
            </w:r>
          </w:p>
        </w:tc>
        <w:tc>
          <w:tcPr>
            <w:tcW w:w="1276" w:type="dxa"/>
            <w:tcBorders>
              <w:top w:val="nil"/>
              <w:left w:val="nil"/>
              <w:bottom w:val="single" w:sz="4" w:space="0" w:color="auto"/>
              <w:right w:val="single" w:sz="4" w:space="0" w:color="auto"/>
            </w:tcBorders>
            <w:noWrap/>
          </w:tcPr>
          <w:p w14:paraId="7826672F" w14:textId="0419CA69" w:rsidR="00C86822" w:rsidRPr="00994175" w:rsidRDefault="00C86822" w:rsidP="00C86822">
            <w:pPr>
              <w:spacing w:after="0" w:line="240" w:lineRule="auto"/>
              <w:contextualSpacing/>
              <w:rPr>
                <w:rFonts w:ascii="Arial" w:eastAsia="Times New Roman" w:hAnsi="Arial"/>
                <w:color w:val="000000"/>
                <w:sz w:val="20"/>
                <w:szCs w:val="20"/>
              </w:rPr>
            </w:pPr>
            <w:r>
              <w:rPr>
                <w:rFonts w:ascii="Arial" w:eastAsia="Times New Roman" w:hAnsi="Arial"/>
                <w:color w:val="000000"/>
                <w:sz w:val="20"/>
                <w:szCs w:val="20"/>
              </w:rPr>
              <w:lastRenderedPageBreak/>
              <w:t>This study</w:t>
            </w:r>
          </w:p>
        </w:tc>
      </w:tr>
      <w:tr w:rsidR="00C86822" w:rsidRPr="00994175" w14:paraId="5A48AA12" w14:textId="77777777" w:rsidTr="0083356F">
        <w:trPr>
          <w:trHeight w:val="416"/>
        </w:trPr>
        <w:tc>
          <w:tcPr>
            <w:tcW w:w="2660" w:type="dxa"/>
            <w:tcBorders>
              <w:top w:val="single" w:sz="4" w:space="0" w:color="auto"/>
              <w:left w:val="single" w:sz="4" w:space="0" w:color="auto"/>
              <w:bottom w:val="single" w:sz="4" w:space="0" w:color="auto"/>
              <w:right w:val="single" w:sz="4" w:space="0" w:color="auto"/>
            </w:tcBorders>
            <w:noWrap/>
          </w:tcPr>
          <w:p w14:paraId="7353292A" w14:textId="77777777" w:rsidR="00C86822" w:rsidRPr="00963FAA" w:rsidRDefault="00C86822" w:rsidP="00C86822">
            <w:pPr>
              <w:spacing w:after="0" w:line="240" w:lineRule="auto"/>
              <w:contextualSpacing/>
              <w:rPr>
                <w:rFonts w:ascii="Arial" w:eastAsia="MS Mincho" w:hAnsi="Arial"/>
                <w:b/>
                <w:bCs/>
                <w:sz w:val="20"/>
                <w:szCs w:val="20"/>
                <w:lang w:eastAsia="ja-JP"/>
              </w:rPr>
            </w:pPr>
            <w:r w:rsidRPr="00963FAA">
              <w:rPr>
                <w:rFonts w:ascii="Arial" w:eastAsia="MS Mincho" w:hAnsi="Arial"/>
                <w:b/>
                <w:bCs/>
                <w:sz w:val="20"/>
                <w:szCs w:val="20"/>
                <w:lang w:eastAsia="ja-JP"/>
              </w:rPr>
              <w:t>Oligos</w:t>
            </w:r>
          </w:p>
        </w:tc>
        <w:tc>
          <w:tcPr>
            <w:tcW w:w="5670" w:type="dxa"/>
            <w:tcBorders>
              <w:top w:val="single" w:sz="4" w:space="0" w:color="auto"/>
              <w:left w:val="nil"/>
              <w:bottom w:val="single" w:sz="4" w:space="0" w:color="auto"/>
              <w:right w:val="single" w:sz="4" w:space="0" w:color="auto"/>
            </w:tcBorders>
            <w:noWrap/>
          </w:tcPr>
          <w:p w14:paraId="585F1E2D" w14:textId="77777777" w:rsidR="00C86822" w:rsidRPr="00963FAA" w:rsidRDefault="00C86822" w:rsidP="00C86822">
            <w:pPr>
              <w:spacing w:after="0" w:line="240" w:lineRule="auto"/>
              <w:rPr>
                <w:rFonts w:ascii="Arial" w:eastAsia="MS Mincho" w:hAnsi="Arial"/>
                <w:sz w:val="20"/>
                <w:szCs w:val="20"/>
                <w:lang w:eastAsia="ja-JP"/>
              </w:rPr>
            </w:pPr>
            <w:r w:rsidRPr="00963FAA">
              <w:rPr>
                <w:rFonts w:ascii="Arial" w:eastAsia="Times New Roman" w:hAnsi="Arial"/>
                <w:b/>
                <w:bCs/>
                <w:color w:val="000000"/>
                <w:sz w:val="20"/>
                <w:szCs w:val="20"/>
              </w:rPr>
              <w:t>Description</w:t>
            </w:r>
          </w:p>
        </w:tc>
        <w:tc>
          <w:tcPr>
            <w:tcW w:w="1276" w:type="dxa"/>
            <w:tcBorders>
              <w:top w:val="single" w:sz="4" w:space="0" w:color="auto"/>
              <w:left w:val="nil"/>
              <w:bottom w:val="single" w:sz="4" w:space="0" w:color="auto"/>
              <w:right w:val="single" w:sz="4" w:space="0" w:color="auto"/>
            </w:tcBorders>
            <w:noWrap/>
          </w:tcPr>
          <w:p w14:paraId="5415902B" w14:textId="77777777" w:rsidR="00C86822" w:rsidRPr="00963FAA" w:rsidRDefault="00C86822" w:rsidP="00C86822">
            <w:pPr>
              <w:spacing w:after="0" w:line="240" w:lineRule="auto"/>
              <w:contextualSpacing/>
              <w:rPr>
                <w:rFonts w:ascii="Arial" w:eastAsia="Times New Roman" w:hAnsi="Arial"/>
                <w:color w:val="000000"/>
                <w:sz w:val="20"/>
                <w:szCs w:val="20"/>
              </w:rPr>
            </w:pPr>
            <w:r w:rsidRPr="00963FAA">
              <w:rPr>
                <w:rFonts w:ascii="Arial" w:eastAsia="Times New Roman" w:hAnsi="Arial"/>
                <w:b/>
                <w:bCs/>
                <w:color w:val="000000"/>
                <w:sz w:val="20"/>
                <w:szCs w:val="20"/>
              </w:rPr>
              <w:t>Source</w:t>
            </w:r>
          </w:p>
        </w:tc>
      </w:tr>
      <w:tr w:rsidR="00C86822" w:rsidRPr="00994175" w14:paraId="526BC0FD"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30B15652" w14:textId="77777777" w:rsidR="00C86822" w:rsidRPr="00994175" w:rsidRDefault="00C86822" w:rsidP="00C86822">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 xml:space="preserve">22-bp </w:t>
            </w:r>
            <w:r w:rsidRPr="00994175">
              <w:rPr>
                <w:rFonts w:ascii="Arial" w:eastAsia="MS Mincho" w:hAnsi="Arial"/>
                <w:i/>
                <w:iCs/>
                <w:sz w:val="20"/>
                <w:szCs w:val="20"/>
                <w:lang w:eastAsia="ja-JP"/>
              </w:rPr>
              <w:t>parS</w:t>
            </w:r>
          </w:p>
        </w:tc>
        <w:tc>
          <w:tcPr>
            <w:tcW w:w="5670" w:type="dxa"/>
            <w:tcBorders>
              <w:top w:val="single" w:sz="4" w:space="0" w:color="auto"/>
              <w:left w:val="nil"/>
              <w:bottom w:val="single" w:sz="4" w:space="0" w:color="auto"/>
              <w:right w:val="single" w:sz="4" w:space="0" w:color="auto"/>
            </w:tcBorders>
            <w:noWrap/>
          </w:tcPr>
          <w:p w14:paraId="1E496334" w14:textId="77777777" w:rsidR="00C86822" w:rsidRPr="00994175" w:rsidRDefault="00C86822" w:rsidP="00C86822">
            <w:pPr>
              <w:spacing w:after="0" w:line="240" w:lineRule="auto"/>
              <w:rPr>
                <w:rFonts w:ascii="Arial" w:eastAsia="MS Mincho" w:hAnsi="Arial"/>
                <w:caps/>
                <w:sz w:val="20"/>
                <w:szCs w:val="20"/>
                <w:lang w:eastAsia="ja-JP"/>
              </w:rPr>
            </w:pPr>
            <w:proofErr w:type="spellStart"/>
            <w:r w:rsidRPr="00994175">
              <w:rPr>
                <w:rFonts w:ascii="Arial" w:hAnsi="Arial"/>
                <w:sz w:val="20"/>
                <w:szCs w:val="20"/>
              </w:rPr>
              <w:t>ggatgtttcacgtgaaacatcc</w:t>
            </w:r>
            <w:proofErr w:type="spellEnd"/>
          </w:p>
        </w:tc>
        <w:tc>
          <w:tcPr>
            <w:tcW w:w="1276" w:type="dxa"/>
            <w:tcBorders>
              <w:top w:val="single" w:sz="4" w:space="0" w:color="auto"/>
              <w:left w:val="nil"/>
              <w:bottom w:val="single" w:sz="4" w:space="0" w:color="auto"/>
              <w:right w:val="single" w:sz="4" w:space="0" w:color="auto"/>
            </w:tcBorders>
            <w:noWrap/>
          </w:tcPr>
          <w:p w14:paraId="006F8C73" w14:textId="71BBEBFE" w:rsidR="00C86822" w:rsidRPr="00994175" w:rsidRDefault="00C86822" w:rsidP="00C86822">
            <w:pPr>
              <w:spacing w:after="0" w:line="240" w:lineRule="auto"/>
              <w:contextualSpacing/>
              <w:rPr>
                <w:rFonts w:ascii="Arial" w:eastAsia="Times New Roman" w:hAnsi="Arial"/>
                <w:color w:val="000000"/>
                <w:sz w:val="20"/>
                <w:szCs w:val="20"/>
              </w:rPr>
            </w:pPr>
            <w:r w:rsidRPr="00774995">
              <w:rPr>
                <w:rFonts w:ascii="Arial" w:eastAsia="Times New Roman" w:hAnsi="Arial"/>
                <w:color w:val="000000"/>
                <w:sz w:val="20"/>
                <w:szCs w:val="20"/>
              </w:rPr>
              <w:fldChar w:fldCharType="begin"/>
            </w:r>
            <w:r w:rsidR="00D6225B">
              <w:rPr>
                <w:rFonts w:ascii="Arial" w:eastAsia="Times New Roman" w:hAnsi="Arial"/>
                <w:color w:val="000000"/>
                <w:sz w:val="20"/>
                <w:szCs w:val="20"/>
              </w:rPr>
              <w:instrText xml:space="preserve"> ADDIN ZOTERO_ITEM CSL_CITATION {"citationID":"C4dGk4Hs","properties":{"formattedCitation":"(Jalal et al., 2020)","plainCitation":"(Jalal et al., 2020)","noteIndex":0},"citationItems":[{"id":1342,"uris":["http://zotero.org/users/1998441/items/PM9BKMAQ"],"uri":["http://zotero.org/users/1998441/items/PM9BKMAQ"],"itemData":{"id":1342,"type":"article-journal","abstract":"In all living organisms, it is essential to transmit genetic information faithfully to the next generation. The SMC-ParAB-parS system is widely employed for chromosome segregation in bacteria. A DNA-binding protein ParB nucleates on parS sites and must associate with neighboring DNA, a process known as spreading, to enable efficient chromosome segregation. Despite its importance, how the initial few ParB molecules nucleating at parS sites recruit hundreds of further ParB to spread is not fully understood. Here, we reconstitute a parS-dependent ParB spreading event using purified proteins from Caulobacter crescentus and show that CTP is required for spreading. We further show that ParB spreading requires a closed DNA substrate, and a DNA-binding transcriptional regulator can act as a roadblock to attenuate spreading unidirectionally in vitro. Our biochemical reconstitutions recapitulate many observed in vivo properties of ParB and opens up avenues to investigate the interactions between ParB-parS with ParA and SMC.","container-title":"eLife","DOI":"10.7554/eLife.53515","ISSN":"2050-084X","page":"e53515","source":"eLife","title":"ParB spreading on DNA requires cytidine triphosphate in vitro","volume":"9","author":[{"family":"Jalal","given":"Adam SB"},{"family":"Tran","given":"Ngat T"},{"family":"Le","given":"Tung BK"}],"editor":[{"family":"Vecchiarelli","given":"Anthony G"}],"issued":{"date-parts":[["2020",2,20]]}}}],"schema":"https://github.com/citation-style-language/schema/raw/master/csl-citation.json"} </w:instrText>
            </w:r>
            <w:r w:rsidRPr="00774995">
              <w:rPr>
                <w:rFonts w:ascii="Arial" w:eastAsia="Times New Roman" w:hAnsi="Arial"/>
                <w:color w:val="000000"/>
                <w:sz w:val="20"/>
                <w:szCs w:val="20"/>
              </w:rPr>
              <w:fldChar w:fldCharType="separate"/>
            </w:r>
            <w:r w:rsidRPr="00774995">
              <w:rPr>
                <w:rFonts w:ascii="Arial" w:hAnsi="Arial"/>
                <w:sz w:val="20"/>
                <w:szCs w:val="20"/>
              </w:rPr>
              <w:t>(Jalal et al., 2020)</w:t>
            </w:r>
            <w:r w:rsidRPr="00774995">
              <w:rPr>
                <w:rFonts w:ascii="Arial" w:eastAsia="Times New Roman" w:hAnsi="Arial"/>
                <w:color w:val="000000"/>
                <w:sz w:val="20"/>
                <w:szCs w:val="20"/>
              </w:rPr>
              <w:fldChar w:fldCharType="end"/>
            </w:r>
          </w:p>
        </w:tc>
      </w:tr>
      <w:tr w:rsidR="00C86822" w:rsidRPr="00994175" w14:paraId="45BE6D7C"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0AD78002" w14:textId="77777777" w:rsidR="00C86822" w:rsidRPr="00994175" w:rsidRDefault="00C86822" w:rsidP="00C86822">
            <w:pPr>
              <w:spacing w:after="0" w:line="240" w:lineRule="auto"/>
              <w:contextualSpacing/>
              <w:rPr>
                <w:rFonts w:ascii="Arial" w:eastAsia="MS Mincho" w:hAnsi="Arial"/>
                <w:sz w:val="20"/>
                <w:szCs w:val="20"/>
                <w:lang w:eastAsia="ja-JP"/>
              </w:rPr>
            </w:pPr>
            <w:r w:rsidRPr="00994175">
              <w:rPr>
                <w:rFonts w:ascii="Arial" w:hAnsi="Arial"/>
                <w:bCs/>
                <w:sz w:val="20"/>
                <w:szCs w:val="20"/>
              </w:rPr>
              <w:t xml:space="preserve">NdeI-Ct-ParB-F </w:t>
            </w:r>
          </w:p>
        </w:tc>
        <w:tc>
          <w:tcPr>
            <w:tcW w:w="5670" w:type="dxa"/>
            <w:tcBorders>
              <w:top w:val="single" w:sz="4" w:space="0" w:color="auto"/>
              <w:left w:val="nil"/>
              <w:bottom w:val="single" w:sz="4" w:space="0" w:color="auto"/>
              <w:right w:val="single" w:sz="4" w:space="0" w:color="auto"/>
            </w:tcBorders>
            <w:noWrap/>
          </w:tcPr>
          <w:p w14:paraId="0856805B" w14:textId="77777777" w:rsidR="00C86822" w:rsidRPr="00994175" w:rsidRDefault="00C86822" w:rsidP="00C86822">
            <w:pPr>
              <w:spacing w:after="0" w:line="240" w:lineRule="auto"/>
              <w:rPr>
                <w:rFonts w:ascii="Arial" w:hAnsi="Arial"/>
                <w:caps/>
                <w:sz w:val="20"/>
                <w:szCs w:val="20"/>
              </w:rPr>
            </w:pPr>
            <w:proofErr w:type="spellStart"/>
            <w:r w:rsidRPr="00994175">
              <w:rPr>
                <w:rFonts w:ascii="Arial" w:hAnsi="Arial"/>
                <w:sz w:val="20"/>
                <w:szCs w:val="20"/>
              </w:rPr>
              <w:t>taactttaagaaggagatatacatatgtccgaagggcgtcgtggtctgggtc</w:t>
            </w:r>
            <w:proofErr w:type="spellEnd"/>
          </w:p>
        </w:tc>
        <w:tc>
          <w:tcPr>
            <w:tcW w:w="1276" w:type="dxa"/>
            <w:tcBorders>
              <w:top w:val="single" w:sz="4" w:space="0" w:color="auto"/>
              <w:left w:val="nil"/>
              <w:bottom w:val="single" w:sz="4" w:space="0" w:color="auto"/>
              <w:right w:val="single" w:sz="4" w:space="0" w:color="auto"/>
            </w:tcBorders>
            <w:noWrap/>
          </w:tcPr>
          <w:p w14:paraId="7986DC4D" w14:textId="77777777"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48E99DD6"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357AFD19" w14:textId="77777777" w:rsidR="00C86822" w:rsidRPr="00994175" w:rsidRDefault="00C86822" w:rsidP="00C86822">
            <w:pPr>
              <w:spacing w:after="0" w:line="240" w:lineRule="auto"/>
              <w:contextualSpacing/>
              <w:rPr>
                <w:rFonts w:ascii="Arial" w:hAnsi="Arial"/>
                <w:bCs/>
                <w:sz w:val="20"/>
                <w:szCs w:val="20"/>
              </w:rPr>
            </w:pPr>
            <w:r w:rsidRPr="00994175">
              <w:rPr>
                <w:rFonts w:ascii="Arial" w:hAnsi="Arial"/>
                <w:bCs/>
                <w:sz w:val="20"/>
                <w:szCs w:val="20"/>
              </w:rPr>
              <w:t>HindIII-Ct-ParB-R</w:t>
            </w:r>
          </w:p>
        </w:tc>
        <w:tc>
          <w:tcPr>
            <w:tcW w:w="5670" w:type="dxa"/>
            <w:tcBorders>
              <w:top w:val="single" w:sz="4" w:space="0" w:color="auto"/>
              <w:left w:val="nil"/>
              <w:bottom w:val="single" w:sz="4" w:space="0" w:color="auto"/>
              <w:right w:val="single" w:sz="4" w:space="0" w:color="auto"/>
            </w:tcBorders>
            <w:noWrap/>
          </w:tcPr>
          <w:p w14:paraId="4A4C73C2" w14:textId="77777777" w:rsidR="00C86822" w:rsidRPr="00994175" w:rsidRDefault="00C86822" w:rsidP="00C86822">
            <w:pPr>
              <w:spacing w:after="0" w:line="240" w:lineRule="auto"/>
              <w:rPr>
                <w:rFonts w:ascii="Arial" w:hAnsi="Arial"/>
                <w:caps/>
                <w:sz w:val="20"/>
                <w:szCs w:val="20"/>
              </w:rPr>
            </w:pPr>
            <w:proofErr w:type="spellStart"/>
            <w:r w:rsidRPr="00994175">
              <w:rPr>
                <w:rFonts w:ascii="Arial" w:hAnsi="Arial"/>
                <w:sz w:val="20"/>
                <w:szCs w:val="20"/>
              </w:rPr>
              <w:t>ggtggtgctcgagtgcggccgcaagcttgtccttcacgcgtggggggcggcc</w:t>
            </w:r>
            <w:proofErr w:type="spellEnd"/>
          </w:p>
        </w:tc>
        <w:tc>
          <w:tcPr>
            <w:tcW w:w="1276" w:type="dxa"/>
            <w:tcBorders>
              <w:top w:val="single" w:sz="4" w:space="0" w:color="auto"/>
              <w:left w:val="nil"/>
              <w:bottom w:val="single" w:sz="4" w:space="0" w:color="auto"/>
              <w:right w:val="single" w:sz="4" w:space="0" w:color="auto"/>
            </w:tcBorders>
            <w:noWrap/>
          </w:tcPr>
          <w:p w14:paraId="7201C4D9" w14:textId="77777777"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7631ECC6"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1F879239" w14:textId="27180427"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P1304</w:t>
            </w:r>
          </w:p>
        </w:tc>
        <w:tc>
          <w:tcPr>
            <w:tcW w:w="5670" w:type="dxa"/>
            <w:tcBorders>
              <w:top w:val="single" w:sz="4" w:space="0" w:color="auto"/>
              <w:left w:val="nil"/>
              <w:bottom w:val="single" w:sz="4" w:space="0" w:color="auto"/>
              <w:right w:val="single" w:sz="4" w:space="0" w:color="auto"/>
            </w:tcBorders>
            <w:noWrap/>
          </w:tcPr>
          <w:p w14:paraId="2F01482F" w14:textId="1EAA30D3" w:rsidR="00C86822" w:rsidRPr="00CB5367" w:rsidRDefault="00C86822" w:rsidP="00CB5367">
            <w:pPr>
              <w:spacing w:after="0" w:line="240" w:lineRule="auto"/>
              <w:jc w:val="both"/>
              <w:rPr>
                <w:rFonts w:ascii="Arial" w:eastAsia="MS Mincho" w:hAnsi="Arial"/>
                <w:bCs/>
                <w:sz w:val="20"/>
                <w:szCs w:val="20"/>
                <w:lang w:eastAsia="ja-JP"/>
              </w:rPr>
            </w:pPr>
            <w:proofErr w:type="spellStart"/>
            <w:r w:rsidRPr="004E065E">
              <w:rPr>
                <w:rFonts w:ascii="Arial" w:eastAsia="MS Mincho" w:hAnsi="Arial"/>
                <w:bCs/>
                <w:sz w:val="20"/>
                <w:szCs w:val="20"/>
                <w:lang w:eastAsia="ja-JP"/>
              </w:rPr>
              <w:t>ggggaatgtggattcgatccagagctggtcgaatgcgtaagcccgggccctggagcgcatctc</w:t>
            </w:r>
            <w:proofErr w:type="spellEnd"/>
          </w:p>
        </w:tc>
        <w:tc>
          <w:tcPr>
            <w:tcW w:w="1276" w:type="dxa"/>
            <w:tcBorders>
              <w:top w:val="single" w:sz="4" w:space="0" w:color="auto"/>
              <w:left w:val="nil"/>
              <w:bottom w:val="single" w:sz="4" w:space="0" w:color="auto"/>
              <w:right w:val="single" w:sz="4" w:space="0" w:color="auto"/>
            </w:tcBorders>
            <w:noWrap/>
          </w:tcPr>
          <w:p w14:paraId="5F3B04BF" w14:textId="17393FBB"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4999B44B"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6FE6ECF0" w14:textId="6B973C82"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P1305</w:t>
            </w:r>
          </w:p>
        </w:tc>
        <w:tc>
          <w:tcPr>
            <w:tcW w:w="5670" w:type="dxa"/>
            <w:tcBorders>
              <w:top w:val="single" w:sz="4" w:space="0" w:color="auto"/>
              <w:left w:val="nil"/>
              <w:bottom w:val="single" w:sz="4" w:space="0" w:color="auto"/>
              <w:right w:val="single" w:sz="4" w:space="0" w:color="auto"/>
            </w:tcBorders>
            <w:noWrap/>
          </w:tcPr>
          <w:p w14:paraId="091CB651" w14:textId="63827408" w:rsidR="00C86822" w:rsidRPr="00CB5367" w:rsidRDefault="00C86822" w:rsidP="00CB5367">
            <w:pPr>
              <w:spacing w:after="0" w:line="240" w:lineRule="auto"/>
              <w:jc w:val="both"/>
              <w:rPr>
                <w:rFonts w:ascii="Arial" w:eastAsia="MS Mincho" w:hAnsi="Arial"/>
                <w:bCs/>
                <w:sz w:val="20"/>
                <w:szCs w:val="20"/>
                <w:lang w:eastAsia="ja-JP"/>
              </w:rPr>
            </w:pPr>
            <w:proofErr w:type="spellStart"/>
            <w:r w:rsidRPr="004E065E">
              <w:rPr>
                <w:rFonts w:ascii="Arial" w:eastAsia="MS Mincho" w:hAnsi="Arial"/>
                <w:bCs/>
                <w:sz w:val="20"/>
                <w:szCs w:val="20"/>
                <w:lang w:eastAsia="ja-JP"/>
              </w:rPr>
              <w:t>agctgcacatgaaccaaaaggatcaagacgctcgcctcaatgcgaacgc</w:t>
            </w:r>
            <w:proofErr w:type="spellEnd"/>
          </w:p>
        </w:tc>
        <w:tc>
          <w:tcPr>
            <w:tcW w:w="1276" w:type="dxa"/>
            <w:tcBorders>
              <w:top w:val="single" w:sz="4" w:space="0" w:color="auto"/>
              <w:left w:val="nil"/>
              <w:bottom w:val="single" w:sz="4" w:space="0" w:color="auto"/>
              <w:right w:val="single" w:sz="4" w:space="0" w:color="auto"/>
            </w:tcBorders>
            <w:noWrap/>
          </w:tcPr>
          <w:p w14:paraId="2D8B0709" w14:textId="0A4EB78A"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284D5B64"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36F143EC" w14:textId="2CAEA7B0"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P1306</w:t>
            </w:r>
          </w:p>
        </w:tc>
        <w:tc>
          <w:tcPr>
            <w:tcW w:w="5670" w:type="dxa"/>
            <w:tcBorders>
              <w:top w:val="single" w:sz="4" w:space="0" w:color="auto"/>
              <w:left w:val="nil"/>
              <w:bottom w:val="single" w:sz="4" w:space="0" w:color="auto"/>
              <w:right w:val="single" w:sz="4" w:space="0" w:color="auto"/>
            </w:tcBorders>
            <w:noWrap/>
          </w:tcPr>
          <w:p w14:paraId="60C7929E" w14:textId="62BF6494" w:rsidR="00C86822" w:rsidRPr="00CB5367" w:rsidRDefault="00C86822" w:rsidP="00CB5367">
            <w:pPr>
              <w:spacing w:after="0" w:line="240" w:lineRule="auto"/>
              <w:jc w:val="both"/>
              <w:rPr>
                <w:rFonts w:ascii="Arial" w:eastAsia="MS Mincho" w:hAnsi="Arial"/>
                <w:bCs/>
                <w:sz w:val="20"/>
                <w:szCs w:val="20"/>
                <w:lang w:eastAsia="ja-JP"/>
              </w:rPr>
            </w:pPr>
            <w:proofErr w:type="spellStart"/>
            <w:r w:rsidRPr="004E065E">
              <w:rPr>
                <w:rFonts w:ascii="Arial" w:eastAsia="MS Mincho" w:hAnsi="Arial"/>
                <w:bCs/>
                <w:sz w:val="20"/>
                <w:szCs w:val="20"/>
                <w:lang w:eastAsia="ja-JP"/>
              </w:rPr>
              <w:t>atccttttggttcatgtgcagctcc</w:t>
            </w:r>
            <w:proofErr w:type="spellEnd"/>
          </w:p>
        </w:tc>
        <w:tc>
          <w:tcPr>
            <w:tcW w:w="1276" w:type="dxa"/>
            <w:tcBorders>
              <w:top w:val="single" w:sz="4" w:space="0" w:color="auto"/>
              <w:left w:val="nil"/>
              <w:bottom w:val="single" w:sz="4" w:space="0" w:color="auto"/>
              <w:right w:val="single" w:sz="4" w:space="0" w:color="auto"/>
            </w:tcBorders>
            <w:noWrap/>
          </w:tcPr>
          <w:p w14:paraId="6350A817" w14:textId="08E3E202"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6246054F"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780FE6DA" w14:textId="089A4D12"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P1307</w:t>
            </w:r>
          </w:p>
        </w:tc>
        <w:tc>
          <w:tcPr>
            <w:tcW w:w="5670" w:type="dxa"/>
            <w:tcBorders>
              <w:top w:val="single" w:sz="4" w:space="0" w:color="auto"/>
              <w:left w:val="nil"/>
              <w:bottom w:val="single" w:sz="4" w:space="0" w:color="auto"/>
              <w:right w:val="single" w:sz="4" w:space="0" w:color="auto"/>
            </w:tcBorders>
            <w:noWrap/>
          </w:tcPr>
          <w:p w14:paraId="151836EE" w14:textId="370555F5" w:rsidR="00C86822" w:rsidRPr="00CB5367" w:rsidRDefault="00C86822" w:rsidP="00CB5367">
            <w:pPr>
              <w:spacing w:after="0" w:line="240" w:lineRule="auto"/>
              <w:jc w:val="both"/>
              <w:rPr>
                <w:rFonts w:ascii="Arial" w:eastAsia="MS Mincho" w:hAnsi="Arial"/>
                <w:bCs/>
                <w:sz w:val="20"/>
                <w:szCs w:val="20"/>
                <w:lang w:eastAsia="ja-JP"/>
              </w:rPr>
            </w:pPr>
            <w:proofErr w:type="spellStart"/>
            <w:r w:rsidRPr="004E065E">
              <w:rPr>
                <w:rFonts w:ascii="Arial" w:eastAsia="MS Mincho" w:hAnsi="Arial"/>
                <w:bCs/>
                <w:sz w:val="20"/>
                <w:szCs w:val="20"/>
                <w:lang w:eastAsia="ja-JP"/>
              </w:rPr>
              <w:t>tatgttcaggccgggcagtttcccgcccggccttcctcactcagccaatcgactggcgagcg</w:t>
            </w:r>
            <w:proofErr w:type="spellEnd"/>
          </w:p>
        </w:tc>
        <w:tc>
          <w:tcPr>
            <w:tcW w:w="1276" w:type="dxa"/>
            <w:tcBorders>
              <w:top w:val="single" w:sz="4" w:space="0" w:color="auto"/>
              <w:left w:val="nil"/>
              <w:bottom w:val="single" w:sz="4" w:space="0" w:color="auto"/>
              <w:right w:val="single" w:sz="4" w:space="0" w:color="auto"/>
            </w:tcBorders>
            <w:noWrap/>
          </w:tcPr>
          <w:p w14:paraId="5CFFF425" w14:textId="29621509"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48259B2D"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4558EEE3" w14:textId="77777777" w:rsidR="00C86822" w:rsidRPr="00994175" w:rsidRDefault="00C86822" w:rsidP="00C86822">
            <w:pPr>
              <w:spacing w:after="0" w:line="240" w:lineRule="auto"/>
              <w:contextualSpacing/>
              <w:rPr>
                <w:rFonts w:ascii="Arial" w:hAnsi="Arial"/>
                <w:bCs/>
                <w:sz w:val="20"/>
                <w:szCs w:val="20"/>
              </w:rPr>
            </w:pPr>
            <w:r w:rsidRPr="00994175">
              <w:rPr>
                <w:rFonts w:ascii="Arial" w:hAnsi="Arial"/>
                <w:bCs/>
                <w:sz w:val="20"/>
                <w:szCs w:val="20"/>
              </w:rPr>
              <w:t>P1952</w:t>
            </w:r>
          </w:p>
        </w:tc>
        <w:tc>
          <w:tcPr>
            <w:tcW w:w="5670" w:type="dxa"/>
            <w:tcBorders>
              <w:top w:val="single" w:sz="4" w:space="0" w:color="auto"/>
              <w:left w:val="nil"/>
              <w:bottom w:val="single" w:sz="4" w:space="0" w:color="auto"/>
              <w:right w:val="single" w:sz="4" w:space="0" w:color="auto"/>
            </w:tcBorders>
            <w:noWrap/>
          </w:tcPr>
          <w:p w14:paraId="7FD153A0" w14:textId="77777777" w:rsidR="00C86822" w:rsidRPr="00994175" w:rsidRDefault="00C86822" w:rsidP="00C86822">
            <w:pPr>
              <w:spacing w:after="0" w:line="240" w:lineRule="auto"/>
              <w:rPr>
                <w:rFonts w:ascii="Arial" w:hAnsi="Arial"/>
                <w:sz w:val="20"/>
                <w:szCs w:val="20"/>
              </w:rPr>
            </w:pPr>
            <w:proofErr w:type="spellStart"/>
            <w:r w:rsidRPr="00994175">
              <w:rPr>
                <w:rFonts w:ascii="Arial" w:hAnsi="Arial"/>
                <w:sz w:val="20"/>
                <w:szCs w:val="20"/>
              </w:rPr>
              <w:t>ccacgatgcgaggaaacgcatatggactacaaggacgacgacgacaagggctcgg</w:t>
            </w:r>
            <w:proofErr w:type="spellEnd"/>
          </w:p>
        </w:tc>
        <w:tc>
          <w:tcPr>
            <w:tcW w:w="1276" w:type="dxa"/>
            <w:tcBorders>
              <w:top w:val="single" w:sz="4" w:space="0" w:color="auto"/>
              <w:left w:val="nil"/>
              <w:bottom w:val="single" w:sz="4" w:space="0" w:color="auto"/>
              <w:right w:val="single" w:sz="4" w:space="0" w:color="auto"/>
            </w:tcBorders>
            <w:noWrap/>
          </w:tcPr>
          <w:p w14:paraId="1C82272D" w14:textId="77777777"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360D1799"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2CBDA761" w14:textId="6D8FDFBC" w:rsidR="00C86822" w:rsidRPr="00994175" w:rsidRDefault="00C86822" w:rsidP="00C86822">
            <w:pPr>
              <w:spacing w:after="0" w:line="240" w:lineRule="auto"/>
              <w:contextualSpacing/>
              <w:rPr>
                <w:rFonts w:ascii="Arial" w:hAnsi="Arial"/>
                <w:bCs/>
                <w:sz w:val="20"/>
                <w:szCs w:val="20"/>
              </w:rPr>
            </w:pPr>
            <w:r w:rsidRPr="00994175">
              <w:rPr>
                <w:rFonts w:ascii="Arial" w:hAnsi="Arial"/>
                <w:bCs/>
                <w:sz w:val="20"/>
                <w:szCs w:val="20"/>
              </w:rPr>
              <w:t>P1953</w:t>
            </w:r>
          </w:p>
        </w:tc>
        <w:tc>
          <w:tcPr>
            <w:tcW w:w="5670" w:type="dxa"/>
            <w:tcBorders>
              <w:top w:val="single" w:sz="4" w:space="0" w:color="auto"/>
              <w:left w:val="nil"/>
              <w:bottom w:val="single" w:sz="4" w:space="0" w:color="auto"/>
              <w:right w:val="single" w:sz="4" w:space="0" w:color="auto"/>
            </w:tcBorders>
            <w:noWrap/>
          </w:tcPr>
          <w:p w14:paraId="02CB0EC1" w14:textId="43871892" w:rsidR="00C86822" w:rsidRPr="00994175" w:rsidRDefault="00C86822" w:rsidP="00C86822">
            <w:pPr>
              <w:spacing w:after="0" w:line="240" w:lineRule="auto"/>
              <w:rPr>
                <w:rFonts w:ascii="Arial" w:hAnsi="Arial"/>
                <w:sz w:val="20"/>
                <w:szCs w:val="20"/>
              </w:rPr>
            </w:pPr>
            <w:proofErr w:type="spellStart"/>
            <w:r w:rsidRPr="00994175">
              <w:rPr>
                <w:rFonts w:ascii="Arial" w:hAnsi="Arial"/>
                <w:sz w:val="20"/>
                <w:szCs w:val="20"/>
              </w:rPr>
              <w:t>actagtggatcccccgggctgcagaccactttgtacaagaaagctgaacgagaaacg</w:t>
            </w:r>
            <w:proofErr w:type="spellEnd"/>
          </w:p>
        </w:tc>
        <w:tc>
          <w:tcPr>
            <w:tcW w:w="1276" w:type="dxa"/>
            <w:tcBorders>
              <w:top w:val="single" w:sz="4" w:space="0" w:color="auto"/>
              <w:left w:val="nil"/>
              <w:bottom w:val="single" w:sz="4" w:space="0" w:color="auto"/>
              <w:right w:val="single" w:sz="4" w:space="0" w:color="auto"/>
            </w:tcBorders>
            <w:noWrap/>
          </w:tcPr>
          <w:p w14:paraId="4301C5C6" w14:textId="30C67AD2"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10539ABA"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636C6DDA" w14:textId="71B73F76"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P3392</w:t>
            </w:r>
          </w:p>
        </w:tc>
        <w:tc>
          <w:tcPr>
            <w:tcW w:w="5670" w:type="dxa"/>
            <w:tcBorders>
              <w:top w:val="single" w:sz="4" w:space="0" w:color="auto"/>
              <w:left w:val="nil"/>
              <w:bottom w:val="single" w:sz="4" w:space="0" w:color="auto"/>
              <w:right w:val="single" w:sz="4" w:space="0" w:color="auto"/>
            </w:tcBorders>
            <w:noWrap/>
          </w:tcPr>
          <w:p w14:paraId="51BF1E2F" w14:textId="179F1043" w:rsidR="00C86822" w:rsidRPr="00994175" w:rsidRDefault="00C86822" w:rsidP="00B735E9">
            <w:pPr>
              <w:spacing w:after="0" w:line="240" w:lineRule="auto"/>
              <w:rPr>
                <w:rFonts w:ascii="Arial" w:hAnsi="Arial"/>
                <w:sz w:val="20"/>
                <w:szCs w:val="20"/>
              </w:rPr>
            </w:pPr>
            <w:proofErr w:type="spellStart"/>
            <w:r>
              <w:rPr>
                <w:rFonts w:ascii="Arial" w:hAnsi="Arial"/>
                <w:sz w:val="20"/>
                <w:szCs w:val="20"/>
              </w:rPr>
              <w:t>taattaatatgcatggtaccttaagatctagcgaaggtcgtcgtggcttgggac</w:t>
            </w:r>
            <w:proofErr w:type="spellEnd"/>
          </w:p>
        </w:tc>
        <w:tc>
          <w:tcPr>
            <w:tcW w:w="1276" w:type="dxa"/>
            <w:tcBorders>
              <w:top w:val="single" w:sz="4" w:space="0" w:color="auto"/>
              <w:left w:val="nil"/>
              <w:bottom w:val="single" w:sz="4" w:space="0" w:color="auto"/>
              <w:right w:val="single" w:sz="4" w:space="0" w:color="auto"/>
            </w:tcBorders>
            <w:noWrap/>
          </w:tcPr>
          <w:p w14:paraId="2BF5D0AF" w14:textId="39F07584"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0F05E8B3"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2E79DDD3" w14:textId="57424140" w:rsidR="00C86822" w:rsidRPr="00994175" w:rsidRDefault="00C86822" w:rsidP="00C86822">
            <w:pPr>
              <w:spacing w:after="0" w:line="240" w:lineRule="auto"/>
              <w:contextualSpacing/>
              <w:rPr>
                <w:rFonts w:ascii="Arial" w:hAnsi="Arial"/>
                <w:bCs/>
                <w:sz w:val="20"/>
                <w:szCs w:val="20"/>
              </w:rPr>
            </w:pPr>
            <w:r>
              <w:rPr>
                <w:rFonts w:ascii="Arial" w:hAnsi="Arial"/>
                <w:bCs/>
                <w:sz w:val="20"/>
                <w:szCs w:val="20"/>
              </w:rPr>
              <w:t>P3393</w:t>
            </w:r>
          </w:p>
        </w:tc>
        <w:tc>
          <w:tcPr>
            <w:tcW w:w="5670" w:type="dxa"/>
            <w:tcBorders>
              <w:top w:val="single" w:sz="4" w:space="0" w:color="auto"/>
              <w:left w:val="nil"/>
              <w:bottom w:val="single" w:sz="4" w:space="0" w:color="auto"/>
              <w:right w:val="single" w:sz="4" w:space="0" w:color="auto"/>
            </w:tcBorders>
            <w:noWrap/>
          </w:tcPr>
          <w:p w14:paraId="143FC192" w14:textId="28A82A99" w:rsidR="00C86822" w:rsidRPr="00994175" w:rsidRDefault="00C86822" w:rsidP="00B735E9">
            <w:pPr>
              <w:spacing w:after="0" w:line="240" w:lineRule="auto"/>
              <w:rPr>
                <w:rFonts w:ascii="Arial" w:hAnsi="Arial"/>
                <w:sz w:val="20"/>
                <w:szCs w:val="20"/>
              </w:rPr>
            </w:pPr>
            <w:proofErr w:type="spellStart"/>
            <w:r>
              <w:rPr>
                <w:rFonts w:ascii="Arial" w:hAnsi="Arial"/>
                <w:sz w:val="20"/>
                <w:szCs w:val="20"/>
              </w:rPr>
              <w:t>cagctagcaccggtacgcgtaacgttcgttaaattccacgggtaaggcggttac</w:t>
            </w:r>
            <w:proofErr w:type="spellEnd"/>
          </w:p>
        </w:tc>
        <w:tc>
          <w:tcPr>
            <w:tcW w:w="1276" w:type="dxa"/>
            <w:tcBorders>
              <w:top w:val="single" w:sz="4" w:space="0" w:color="auto"/>
              <w:left w:val="nil"/>
              <w:bottom w:val="single" w:sz="4" w:space="0" w:color="auto"/>
              <w:right w:val="single" w:sz="4" w:space="0" w:color="auto"/>
            </w:tcBorders>
            <w:noWrap/>
          </w:tcPr>
          <w:p w14:paraId="6CF1B050" w14:textId="58D929D6"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73E3D7C0"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46C1C658" w14:textId="77E8AAB7" w:rsidR="00C86822" w:rsidRPr="00CC1F8E" w:rsidRDefault="00C86822" w:rsidP="00C86822">
            <w:pPr>
              <w:spacing w:after="0" w:line="240" w:lineRule="auto"/>
              <w:contextualSpacing/>
              <w:rPr>
                <w:rFonts w:ascii="Arial" w:hAnsi="Arial"/>
                <w:bCs/>
                <w:sz w:val="20"/>
                <w:szCs w:val="20"/>
              </w:rPr>
            </w:pPr>
            <w:r w:rsidRPr="00CC1F8E">
              <w:rPr>
                <w:rFonts w:ascii="Arial" w:hAnsi="Arial"/>
                <w:bCs/>
                <w:sz w:val="20"/>
                <w:szCs w:val="20"/>
              </w:rPr>
              <w:t>P3396</w:t>
            </w:r>
          </w:p>
        </w:tc>
        <w:tc>
          <w:tcPr>
            <w:tcW w:w="5670" w:type="dxa"/>
            <w:tcBorders>
              <w:top w:val="single" w:sz="4" w:space="0" w:color="auto"/>
              <w:left w:val="nil"/>
              <w:bottom w:val="single" w:sz="4" w:space="0" w:color="auto"/>
              <w:right w:val="single" w:sz="4" w:space="0" w:color="auto"/>
            </w:tcBorders>
            <w:noWrap/>
          </w:tcPr>
          <w:p w14:paraId="12E306A6" w14:textId="1B9A5E6F" w:rsidR="00C86822" w:rsidRPr="00CB5367" w:rsidRDefault="00C86822" w:rsidP="00B735E9">
            <w:pPr>
              <w:spacing w:after="0" w:line="240" w:lineRule="auto"/>
              <w:rPr>
                <w:rFonts w:cs="Calibri"/>
              </w:rPr>
            </w:pPr>
            <w:proofErr w:type="spellStart"/>
            <w:r w:rsidRPr="00CB5367">
              <w:rPr>
                <w:rFonts w:cs="Calibri"/>
              </w:rPr>
              <w:t>cagctatgaccatgattacgccaagcttggtgagcaagggcgaggagctgttcac</w:t>
            </w:r>
            <w:proofErr w:type="spellEnd"/>
          </w:p>
        </w:tc>
        <w:tc>
          <w:tcPr>
            <w:tcW w:w="1276" w:type="dxa"/>
            <w:tcBorders>
              <w:top w:val="single" w:sz="4" w:space="0" w:color="auto"/>
              <w:left w:val="nil"/>
              <w:bottom w:val="single" w:sz="4" w:space="0" w:color="auto"/>
              <w:right w:val="single" w:sz="4" w:space="0" w:color="auto"/>
            </w:tcBorders>
            <w:noWrap/>
          </w:tcPr>
          <w:p w14:paraId="2A82B844" w14:textId="1E26CB44"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r w:rsidR="00C86822" w:rsidRPr="00994175" w14:paraId="2D38FBE5" w14:textId="77777777" w:rsidTr="0083356F">
        <w:trPr>
          <w:trHeight w:val="64"/>
        </w:trPr>
        <w:tc>
          <w:tcPr>
            <w:tcW w:w="2660" w:type="dxa"/>
            <w:tcBorders>
              <w:top w:val="single" w:sz="4" w:space="0" w:color="auto"/>
              <w:left w:val="single" w:sz="4" w:space="0" w:color="auto"/>
              <w:bottom w:val="single" w:sz="4" w:space="0" w:color="auto"/>
              <w:right w:val="single" w:sz="4" w:space="0" w:color="auto"/>
            </w:tcBorders>
            <w:noWrap/>
          </w:tcPr>
          <w:p w14:paraId="2A9C7CE3" w14:textId="6124BD84" w:rsidR="00C86822" w:rsidRPr="00CC1F8E" w:rsidRDefault="00C86822" w:rsidP="00C86822">
            <w:pPr>
              <w:spacing w:after="0" w:line="240" w:lineRule="auto"/>
              <w:contextualSpacing/>
              <w:rPr>
                <w:rFonts w:ascii="Arial" w:hAnsi="Arial"/>
                <w:bCs/>
                <w:sz w:val="20"/>
                <w:szCs w:val="20"/>
              </w:rPr>
            </w:pPr>
            <w:r w:rsidRPr="00CC1F8E">
              <w:rPr>
                <w:rFonts w:ascii="Arial" w:hAnsi="Arial"/>
                <w:bCs/>
                <w:sz w:val="20"/>
                <w:szCs w:val="20"/>
              </w:rPr>
              <w:t>P3397</w:t>
            </w:r>
          </w:p>
        </w:tc>
        <w:tc>
          <w:tcPr>
            <w:tcW w:w="5670" w:type="dxa"/>
            <w:tcBorders>
              <w:top w:val="single" w:sz="4" w:space="0" w:color="auto"/>
              <w:left w:val="nil"/>
              <w:bottom w:val="single" w:sz="4" w:space="0" w:color="auto"/>
              <w:right w:val="single" w:sz="4" w:space="0" w:color="auto"/>
            </w:tcBorders>
            <w:noWrap/>
          </w:tcPr>
          <w:p w14:paraId="506FE0DD" w14:textId="3A291E75" w:rsidR="00C86822" w:rsidRPr="00CB5367" w:rsidRDefault="00C86822" w:rsidP="00B735E9">
            <w:pPr>
              <w:spacing w:after="0" w:line="240" w:lineRule="auto"/>
              <w:rPr>
                <w:rFonts w:cs="Calibri"/>
              </w:rPr>
            </w:pPr>
            <w:proofErr w:type="spellStart"/>
            <w:r w:rsidRPr="00CB5367">
              <w:rPr>
                <w:rFonts w:cs="Calibri"/>
              </w:rPr>
              <w:t>tgcaccatattacttagttatatcgatttaaattccacgggtaaggcggttacac</w:t>
            </w:r>
            <w:proofErr w:type="spellEnd"/>
          </w:p>
        </w:tc>
        <w:tc>
          <w:tcPr>
            <w:tcW w:w="1276" w:type="dxa"/>
            <w:tcBorders>
              <w:top w:val="single" w:sz="4" w:space="0" w:color="auto"/>
              <w:left w:val="nil"/>
              <w:bottom w:val="single" w:sz="4" w:space="0" w:color="auto"/>
              <w:right w:val="single" w:sz="4" w:space="0" w:color="auto"/>
            </w:tcBorders>
            <w:noWrap/>
          </w:tcPr>
          <w:p w14:paraId="6F12544D" w14:textId="51509EFB" w:rsidR="00C86822" w:rsidRPr="00994175" w:rsidRDefault="00C86822" w:rsidP="00C86822">
            <w:pPr>
              <w:spacing w:after="0" w:line="240" w:lineRule="auto"/>
              <w:contextualSpacing/>
              <w:rPr>
                <w:rFonts w:ascii="Arial" w:eastAsia="Times New Roman" w:hAnsi="Arial"/>
                <w:color w:val="000000"/>
                <w:sz w:val="20"/>
                <w:szCs w:val="20"/>
              </w:rPr>
            </w:pPr>
            <w:r w:rsidRPr="00994175">
              <w:rPr>
                <w:rFonts w:ascii="Arial" w:eastAsia="Times New Roman" w:hAnsi="Arial"/>
                <w:color w:val="000000"/>
                <w:sz w:val="20"/>
                <w:szCs w:val="20"/>
              </w:rPr>
              <w:t>This study</w:t>
            </w:r>
          </w:p>
        </w:tc>
      </w:tr>
    </w:tbl>
    <w:p w14:paraId="3CC19237" w14:textId="77777777" w:rsidR="00C20EBD" w:rsidRDefault="00C20EBD" w:rsidP="00BB4D09">
      <w:pPr>
        <w:spacing w:after="0" w:line="240" w:lineRule="auto"/>
        <w:jc w:val="both"/>
        <w:rPr>
          <w:rFonts w:ascii="Arial" w:eastAsia="MS Mincho" w:hAnsi="Arial"/>
          <w:b/>
          <w:sz w:val="20"/>
          <w:szCs w:val="20"/>
          <w:lang w:eastAsia="ja-JP"/>
        </w:rPr>
      </w:pPr>
    </w:p>
    <w:p w14:paraId="6ECAFEC3" w14:textId="77777777" w:rsidR="00C20EBD" w:rsidRPr="00CB5367" w:rsidRDefault="00C20EBD" w:rsidP="00BB4D09">
      <w:pPr>
        <w:spacing w:after="0" w:line="240" w:lineRule="auto"/>
        <w:jc w:val="both"/>
        <w:rPr>
          <w:rFonts w:ascii="Arial" w:eastAsia="MS Mincho" w:hAnsi="Arial"/>
          <w:b/>
          <w:sz w:val="20"/>
          <w:szCs w:val="20"/>
          <w:lang w:eastAsia="ja-JP"/>
        </w:rPr>
      </w:pPr>
    </w:p>
    <w:p w14:paraId="1389A00E" w14:textId="38812DD1" w:rsidR="00BB4D09" w:rsidRPr="00CB5367" w:rsidRDefault="00145077" w:rsidP="00BB4D09">
      <w:pPr>
        <w:spacing w:after="0" w:line="240" w:lineRule="auto"/>
        <w:jc w:val="both"/>
        <w:rPr>
          <w:rFonts w:ascii="Arial" w:hAnsi="Arial"/>
          <w:sz w:val="20"/>
          <w:szCs w:val="20"/>
        </w:rPr>
      </w:pPr>
      <w:r w:rsidRPr="00CB5367">
        <w:rPr>
          <w:rFonts w:ascii="Arial" w:eastAsia="MS Mincho" w:hAnsi="Arial"/>
          <w:b/>
          <w:sz w:val="20"/>
          <w:szCs w:val="20"/>
          <w:lang w:eastAsia="ja-JP"/>
        </w:rPr>
        <w:t xml:space="preserve">SUPPLEMENTARY FILE </w:t>
      </w:r>
      <w:r w:rsidR="009E01E5">
        <w:rPr>
          <w:rFonts w:ascii="Arial" w:eastAsia="MS Mincho" w:hAnsi="Arial"/>
          <w:b/>
          <w:sz w:val="20"/>
          <w:szCs w:val="20"/>
          <w:lang w:eastAsia="ja-JP"/>
        </w:rPr>
        <w:t>1C</w:t>
      </w:r>
      <w:r w:rsidRPr="00CB5367">
        <w:rPr>
          <w:rFonts w:ascii="Arial" w:eastAsia="MS Mincho" w:hAnsi="Arial"/>
          <w:b/>
          <w:sz w:val="20"/>
          <w:szCs w:val="20"/>
          <w:lang w:eastAsia="ja-JP"/>
        </w:rPr>
        <w:t xml:space="preserve">. </w:t>
      </w:r>
      <w:r w:rsidR="00BB4D09" w:rsidRPr="00CB5367">
        <w:rPr>
          <w:rFonts w:ascii="Arial" w:eastAsia="MS Mincho" w:hAnsi="Arial"/>
          <w:b/>
          <w:sz w:val="20"/>
          <w:szCs w:val="20"/>
          <w:lang w:eastAsia="ja-JP"/>
        </w:rPr>
        <w:t>ChIP-</w:t>
      </w:r>
      <w:r w:rsidR="00B31E55" w:rsidRPr="00CB5367">
        <w:rPr>
          <w:rFonts w:ascii="Arial" w:eastAsia="MS Mincho" w:hAnsi="Arial"/>
          <w:b/>
          <w:sz w:val="20"/>
          <w:szCs w:val="20"/>
          <w:lang w:eastAsia="ja-JP"/>
        </w:rPr>
        <w:t>SEQ DATASET</w:t>
      </w:r>
    </w:p>
    <w:tbl>
      <w:tblPr>
        <w:tblpPr w:leftFromText="180" w:rightFromText="180" w:vertAnchor="text" w:tblpY="1"/>
        <w:tblOverlap w:val="never"/>
        <w:tblW w:w="9606" w:type="dxa"/>
        <w:tblLayout w:type="fixed"/>
        <w:tblLook w:val="04A0" w:firstRow="1" w:lastRow="0" w:firstColumn="1" w:lastColumn="0" w:noHBand="0" w:noVBand="1"/>
      </w:tblPr>
      <w:tblGrid>
        <w:gridCol w:w="7196"/>
        <w:gridCol w:w="2410"/>
      </w:tblGrid>
      <w:tr w:rsidR="00145077" w:rsidRPr="00994175" w14:paraId="7AEE9C6D" w14:textId="77777777" w:rsidTr="006B55CC">
        <w:trPr>
          <w:trHeight w:val="416"/>
        </w:trPr>
        <w:tc>
          <w:tcPr>
            <w:tcW w:w="7196" w:type="dxa"/>
            <w:tcBorders>
              <w:top w:val="single" w:sz="4" w:space="0" w:color="auto"/>
              <w:left w:val="single" w:sz="4" w:space="0" w:color="auto"/>
              <w:bottom w:val="single" w:sz="4" w:space="0" w:color="auto"/>
              <w:right w:val="single" w:sz="4" w:space="0" w:color="auto"/>
            </w:tcBorders>
            <w:noWrap/>
          </w:tcPr>
          <w:p w14:paraId="7615E7C3" w14:textId="4545EE74" w:rsidR="00145077" w:rsidRPr="00CB5367" w:rsidRDefault="00110FBB" w:rsidP="0083356F">
            <w:pPr>
              <w:spacing w:after="0" w:line="240" w:lineRule="auto"/>
              <w:contextualSpacing/>
              <w:rPr>
                <w:rFonts w:ascii="Arial" w:eastAsia="MS Mincho" w:hAnsi="Arial"/>
                <w:b/>
                <w:bCs/>
                <w:sz w:val="20"/>
                <w:szCs w:val="20"/>
                <w:lang w:eastAsia="ja-JP"/>
              </w:rPr>
            </w:pPr>
            <w:r w:rsidRPr="00CB5367">
              <w:rPr>
                <w:rFonts w:ascii="Arial" w:eastAsia="MS Mincho" w:hAnsi="Arial"/>
                <w:b/>
                <w:bCs/>
                <w:sz w:val="20"/>
                <w:szCs w:val="20"/>
                <w:lang w:eastAsia="ja-JP"/>
              </w:rPr>
              <w:t>ChIP-seq datasets</w:t>
            </w:r>
          </w:p>
        </w:tc>
        <w:tc>
          <w:tcPr>
            <w:tcW w:w="2410" w:type="dxa"/>
            <w:tcBorders>
              <w:top w:val="single" w:sz="4" w:space="0" w:color="auto"/>
              <w:left w:val="nil"/>
              <w:bottom w:val="single" w:sz="4" w:space="0" w:color="auto"/>
              <w:right w:val="single" w:sz="4" w:space="0" w:color="auto"/>
            </w:tcBorders>
            <w:noWrap/>
          </w:tcPr>
          <w:p w14:paraId="41692CF5" w14:textId="35C4E6A1" w:rsidR="00145077" w:rsidRPr="00CB5367" w:rsidRDefault="00110FBB" w:rsidP="0083356F">
            <w:pPr>
              <w:spacing w:after="0" w:line="240" w:lineRule="auto"/>
              <w:rPr>
                <w:rFonts w:ascii="Arial" w:eastAsia="MS Mincho" w:hAnsi="Arial"/>
                <w:sz w:val="20"/>
                <w:szCs w:val="20"/>
                <w:lang w:eastAsia="ja-JP"/>
              </w:rPr>
            </w:pPr>
            <w:r w:rsidRPr="00CB5367">
              <w:rPr>
                <w:rFonts w:ascii="Arial" w:eastAsia="Times New Roman" w:hAnsi="Arial"/>
                <w:b/>
                <w:bCs/>
                <w:color w:val="000000"/>
                <w:sz w:val="20"/>
                <w:szCs w:val="20"/>
              </w:rPr>
              <w:t>GEO</w:t>
            </w:r>
          </w:p>
        </w:tc>
      </w:tr>
      <w:tr w:rsidR="00145077" w:rsidRPr="00994175" w14:paraId="7EEDA5BB"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2EF3F13E" w14:textId="26279A5D" w:rsidR="00145077" w:rsidRPr="00994175" w:rsidRDefault="00110FBB" w:rsidP="00110FBB">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 xml:space="preserve">CB15N </w:t>
            </w:r>
            <w:r w:rsidRPr="00994175">
              <w:rPr>
                <w:rFonts w:ascii="Arial" w:eastAsia="MS Mincho" w:hAnsi="Arial"/>
                <w:i/>
                <w:iCs/>
                <w:sz w:val="20"/>
                <w:szCs w:val="20"/>
                <w:lang w:eastAsia="ja-JP"/>
              </w:rPr>
              <w:t>parB::</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xyl</w:t>
            </w:r>
            <w:r w:rsidRPr="00994175">
              <w:rPr>
                <w:rFonts w:ascii="Arial" w:eastAsia="MS Mincho" w:hAnsi="Arial"/>
                <w:i/>
                <w:iCs/>
                <w:sz w:val="20"/>
                <w:szCs w:val="20"/>
                <w:lang w:eastAsia="ja-JP"/>
              </w:rPr>
              <w:t>-parB van::</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van</w:t>
            </w:r>
            <w:r w:rsidRPr="00994175">
              <w:rPr>
                <w:rFonts w:ascii="Arial" w:eastAsia="MS Mincho" w:hAnsi="Arial"/>
                <w:i/>
                <w:iCs/>
                <w:sz w:val="20"/>
                <w:szCs w:val="20"/>
                <w:lang w:eastAsia="ja-JP"/>
              </w:rPr>
              <w:t>-1xflag-parB</w:t>
            </w:r>
            <w:r w:rsidRPr="00994175">
              <w:rPr>
                <w:rFonts w:ascii="Arial" w:eastAsia="MS Mincho" w:hAnsi="Arial"/>
                <w:sz w:val="20"/>
                <w:szCs w:val="20"/>
                <w:lang w:eastAsia="ja-JP"/>
              </w:rPr>
              <w:t xml:space="preserve"> (WT), fixation with 1% forma</w:t>
            </w:r>
            <w:r w:rsidR="006B7989" w:rsidRPr="00994175">
              <w:rPr>
                <w:rFonts w:ascii="Arial" w:eastAsia="MS Mincho" w:hAnsi="Arial"/>
                <w:sz w:val="20"/>
                <w:szCs w:val="20"/>
                <w:lang w:eastAsia="ja-JP"/>
              </w:rPr>
              <w:t>l</w:t>
            </w:r>
            <w:r w:rsidRPr="00994175">
              <w:rPr>
                <w:rFonts w:ascii="Arial" w:eastAsia="MS Mincho" w:hAnsi="Arial"/>
                <w:sz w:val="20"/>
                <w:szCs w:val="20"/>
                <w:lang w:eastAsia="ja-JP"/>
              </w:rPr>
              <w:t>dehyde, α-FLAG antibody (Sigma), ChIP fraction</w:t>
            </w:r>
            <w:r w:rsidR="00F65743" w:rsidRPr="00994175">
              <w:rPr>
                <w:rFonts w:ascii="Arial" w:eastAsia="MS Mincho" w:hAnsi="Arial"/>
                <w:sz w:val="20"/>
                <w:szCs w:val="20"/>
                <w:lang w:eastAsia="ja-JP"/>
              </w:rPr>
              <w:t>, replicate 1</w:t>
            </w:r>
          </w:p>
        </w:tc>
        <w:tc>
          <w:tcPr>
            <w:tcW w:w="2410" w:type="dxa"/>
            <w:tcBorders>
              <w:top w:val="single" w:sz="4" w:space="0" w:color="auto"/>
              <w:left w:val="nil"/>
              <w:bottom w:val="single" w:sz="4" w:space="0" w:color="auto"/>
              <w:right w:val="single" w:sz="4" w:space="0" w:color="auto"/>
            </w:tcBorders>
            <w:noWrap/>
          </w:tcPr>
          <w:p w14:paraId="5F7AA3E0" w14:textId="4E457AA0" w:rsidR="00145077" w:rsidRPr="00994175" w:rsidRDefault="006B7989" w:rsidP="00F65743">
            <w:pPr>
              <w:rPr>
                <w:rFonts w:ascii="Arial" w:hAnsi="Arial"/>
                <w:sz w:val="20"/>
                <w:szCs w:val="20"/>
                <w:lang w:eastAsia="ja-JP"/>
              </w:rPr>
            </w:pPr>
            <w:r w:rsidRPr="00994175">
              <w:rPr>
                <w:rFonts w:ascii="Arial" w:hAnsi="Arial"/>
                <w:sz w:val="20"/>
                <w:szCs w:val="20"/>
                <w:lang w:eastAsia="ja-JP"/>
              </w:rPr>
              <w:t>GSE168968</w:t>
            </w:r>
            <w:r w:rsidR="00F65743" w:rsidRPr="00994175">
              <w:rPr>
                <w:rFonts w:ascii="Arial" w:hAnsi="Arial"/>
                <w:sz w:val="20"/>
                <w:szCs w:val="20"/>
                <w:lang w:eastAsia="ja-JP"/>
              </w:rPr>
              <w:t>, this study</w:t>
            </w:r>
          </w:p>
        </w:tc>
      </w:tr>
      <w:tr w:rsidR="00145077" w:rsidRPr="00994175" w14:paraId="59E6F826"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7DFC0392" w14:textId="614C1F37" w:rsidR="00145077" w:rsidRPr="00994175" w:rsidRDefault="00F65743" w:rsidP="0083356F">
            <w:pPr>
              <w:spacing w:after="0" w:line="240" w:lineRule="auto"/>
              <w:contextualSpacing/>
              <w:rPr>
                <w:rFonts w:ascii="Arial" w:eastAsia="MS Mincho" w:hAnsi="Arial"/>
                <w:sz w:val="20"/>
                <w:szCs w:val="20"/>
                <w:lang w:eastAsia="ja-JP"/>
              </w:rPr>
            </w:pPr>
            <w:r w:rsidRPr="00994175">
              <w:rPr>
                <w:rFonts w:ascii="Arial" w:eastAsia="MS Mincho" w:hAnsi="Arial"/>
                <w:sz w:val="20"/>
                <w:szCs w:val="20"/>
                <w:lang w:eastAsia="ja-JP"/>
              </w:rPr>
              <w:t xml:space="preserve">CB15N </w:t>
            </w:r>
            <w:r w:rsidRPr="00994175">
              <w:rPr>
                <w:rFonts w:ascii="Arial" w:eastAsia="MS Mincho" w:hAnsi="Arial"/>
                <w:i/>
                <w:iCs/>
                <w:sz w:val="20"/>
                <w:szCs w:val="20"/>
                <w:lang w:eastAsia="ja-JP"/>
              </w:rPr>
              <w:t>parB::</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xyl</w:t>
            </w:r>
            <w:r w:rsidRPr="00994175">
              <w:rPr>
                <w:rFonts w:ascii="Arial" w:eastAsia="MS Mincho" w:hAnsi="Arial"/>
                <w:i/>
                <w:iCs/>
                <w:sz w:val="20"/>
                <w:szCs w:val="20"/>
                <w:lang w:eastAsia="ja-JP"/>
              </w:rPr>
              <w:t>-parB van::</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van</w:t>
            </w:r>
            <w:r w:rsidRPr="00994175">
              <w:rPr>
                <w:rFonts w:ascii="Arial" w:eastAsia="MS Mincho" w:hAnsi="Arial"/>
                <w:i/>
                <w:iCs/>
                <w:sz w:val="20"/>
                <w:szCs w:val="20"/>
                <w:lang w:eastAsia="ja-JP"/>
              </w:rPr>
              <w:t>-1xflag-parB</w:t>
            </w:r>
            <w:r w:rsidRPr="00994175">
              <w:rPr>
                <w:rFonts w:ascii="Arial" w:eastAsia="MS Mincho" w:hAnsi="Arial"/>
                <w:sz w:val="20"/>
                <w:szCs w:val="20"/>
                <w:lang w:eastAsia="ja-JP"/>
              </w:rPr>
              <w:t xml:space="preserve"> (WT), fixation with 1% formaldehyde, α-FLAG antibody (Sigma), ChIP fraction, replicate 2</w:t>
            </w:r>
          </w:p>
        </w:tc>
        <w:tc>
          <w:tcPr>
            <w:tcW w:w="2410" w:type="dxa"/>
            <w:tcBorders>
              <w:top w:val="single" w:sz="4" w:space="0" w:color="auto"/>
              <w:left w:val="nil"/>
              <w:bottom w:val="single" w:sz="4" w:space="0" w:color="auto"/>
              <w:right w:val="single" w:sz="4" w:space="0" w:color="auto"/>
            </w:tcBorders>
            <w:noWrap/>
          </w:tcPr>
          <w:p w14:paraId="4821F5FE" w14:textId="7436F746" w:rsidR="00145077" w:rsidRPr="00994175" w:rsidRDefault="00F65743" w:rsidP="0083356F">
            <w:pPr>
              <w:spacing w:after="0" w:line="240" w:lineRule="auto"/>
              <w:rPr>
                <w:rFonts w:ascii="Arial" w:hAnsi="Arial"/>
                <w:caps/>
                <w:sz w:val="20"/>
                <w:szCs w:val="20"/>
              </w:rPr>
            </w:pPr>
            <w:r w:rsidRPr="00994175">
              <w:rPr>
                <w:rFonts w:ascii="Arial" w:hAnsi="Arial"/>
                <w:sz w:val="20"/>
                <w:szCs w:val="20"/>
                <w:lang w:eastAsia="ja-JP"/>
              </w:rPr>
              <w:t>GSE168968, this study</w:t>
            </w:r>
          </w:p>
        </w:tc>
      </w:tr>
      <w:tr w:rsidR="00145077" w:rsidRPr="00994175" w14:paraId="6223FE72"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0CCAB2B5" w14:textId="42D3CF69" w:rsidR="00145077" w:rsidRPr="00994175" w:rsidRDefault="00F65743" w:rsidP="0083356F">
            <w:pPr>
              <w:spacing w:after="0" w:line="240" w:lineRule="auto"/>
              <w:contextualSpacing/>
              <w:rPr>
                <w:rFonts w:ascii="Arial" w:hAnsi="Arial"/>
                <w:bCs/>
                <w:sz w:val="20"/>
                <w:szCs w:val="20"/>
              </w:rPr>
            </w:pPr>
            <w:r w:rsidRPr="00994175">
              <w:rPr>
                <w:rFonts w:ascii="Arial" w:eastAsia="MS Mincho" w:hAnsi="Arial"/>
                <w:sz w:val="20"/>
                <w:szCs w:val="20"/>
                <w:lang w:eastAsia="ja-JP"/>
              </w:rPr>
              <w:t xml:space="preserve">CB15N </w:t>
            </w:r>
            <w:r w:rsidRPr="00994175">
              <w:rPr>
                <w:rFonts w:ascii="Arial" w:eastAsia="MS Mincho" w:hAnsi="Arial"/>
                <w:i/>
                <w:iCs/>
                <w:sz w:val="20"/>
                <w:szCs w:val="20"/>
                <w:lang w:eastAsia="ja-JP"/>
              </w:rPr>
              <w:t>parB::</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xyl</w:t>
            </w:r>
            <w:r w:rsidRPr="00994175">
              <w:rPr>
                <w:rFonts w:ascii="Arial" w:eastAsia="MS Mincho" w:hAnsi="Arial"/>
                <w:i/>
                <w:iCs/>
                <w:sz w:val="20"/>
                <w:szCs w:val="20"/>
                <w:lang w:eastAsia="ja-JP"/>
              </w:rPr>
              <w:t>-parB van::</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van</w:t>
            </w:r>
            <w:r w:rsidRPr="00994175">
              <w:rPr>
                <w:rFonts w:ascii="Arial" w:eastAsia="MS Mincho" w:hAnsi="Arial"/>
                <w:i/>
                <w:iCs/>
                <w:sz w:val="20"/>
                <w:szCs w:val="20"/>
                <w:lang w:eastAsia="ja-JP"/>
              </w:rPr>
              <w:t>-1xflag-parB</w:t>
            </w:r>
            <w:r w:rsidRPr="00994175">
              <w:rPr>
                <w:rFonts w:ascii="Arial" w:eastAsia="MS Mincho" w:hAnsi="Arial"/>
                <w:sz w:val="20"/>
                <w:szCs w:val="20"/>
                <w:lang w:eastAsia="ja-JP"/>
              </w:rPr>
              <w:t xml:space="preserve"> (E102A), fixation with 1% formaldehyde, α-FLAG antibody (Sigma), ChIP fraction, replicate 1</w:t>
            </w:r>
          </w:p>
        </w:tc>
        <w:tc>
          <w:tcPr>
            <w:tcW w:w="2410" w:type="dxa"/>
            <w:tcBorders>
              <w:top w:val="single" w:sz="4" w:space="0" w:color="auto"/>
              <w:left w:val="nil"/>
              <w:bottom w:val="single" w:sz="4" w:space="0" w:color="auto"/>
              <w:right w:val="single" w:sz="4" w:space="0" w:color="auto"/>
            </w:tcBorders>
            <w:noWrap/>
          </w:tcPr>
          <w:p w14:paraId="5736889E" w14:textId="7BB931F6" w:rsidR="00145077" w:rsidRPr="00994175" w:rsidRDefault="00F65743" w:rsidP="0083356F">
            <w:pPr>
              <w:spacing w:after="0" w:line="240" w:lineRule="auto"/>
              <w:rPr>
                <w:rFonts w:ascii="Arial" w:hAnsi="Arial"/>
                <w:caps/>
                <w:sz w:val="20"/>
                <w:szCs w:val="20"/>
              </w:rPr>
            </w:pPr>
            <w:r w:rsidRPr="00994175">
              <w:rPr>
                <w:rFonts w:ascii="Arial" w:hAnsi="Arial"/>
                <w:sz w:val="20"/>
                <w:szCs w:val="20"/>
                <w:lang w:eastAsia="ja-JP"/>
              </w:rPr>
              <w:t>GSE168968, this study</w:t>
            </w:r>
          </w:p>
        </w:tc>
      </w:tr>
      <w:tr w:rsidR="00145077" w:rsidRPr="00994175" w14:paraId="7C9328F3"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19E54E95" w14:textId="7262252A" w:rsidR="00145077" w:rsidRPr="00994175" w:rsidRDefault="00F65743" w:rsidP="0083356F">
            <w:pPr>
              <w:spacing w:after="0" w:line="240" w:lineRule="auto"/>
              <w:contextualSpacing/>
              <w:rPr>
                <w:rFonts w:ascii="Arial" w:hAnsi="Arial"/>
                <w:bCs/>
                <w:sz w:val="20"/>
                <w:szCs w:val="20"/>
              </w:rPr>
            </w:pPr>
            <w:r w:rsidRPr="00994175">
              <w:rPr>
                <w:rFonts w:ascii="Arial" w:eastAsia="MS Mincho" w:hAnsi="Arial"/>
                <w:sz w:val="20"/>
                <w:szCs w:val="20"/>
                <w:lang w:eastAsia="ja-JP"/>
              </w:rPr>
              <w:t xml:space="preserve">CB15N </w:t>
            </w:r>
            <w:r w:rsidRPr="00994175">
              <w:rPr>
                <w:rFonts w:ascii="Arial" w:eastAsia="MS Mincho" w:hAnsi="Arial"/>
                <w:i/>
                <w:iCs/>
                <w:sz w:val="20"/>
                <w:szCs w:val="20"/>
                <w:lang w:eastAsia="ja-JP"/>
              </w:rPr>
              <w:t>parB::</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xyl</w:t>
            </w:r>
            <w:r w:rsidRPr="00994175">
              <w:rPr>
                <w:rFonts w:ascii="Arial" w:eastAsia="MS Mincho" w:hAnsi="Arial"/>
                <w:i/>
                <w:iCs/>
                <w:sz w:val="20"/>
                <w:szCs w:val="20"/>
                <w:lang w:eastAsia="ja-JP"/>
              </w:rPr>
              <w:t>-parB van::</w:t>
            </w:r>
            <w:r w:rsidRPr="00994175">
              <w:rPr>
                <w:rFonts w:ascii="Arial" w:eastAsia="MS Mincho" w:hAnsi="Arial"/>
                <w:sz w:val="20"/>
                <w:szCs w:val="20"/>
                <w:lang w:eastAsia="ja-JP"/>
              </w:rPr>
              <w:t>P</w:t>
            </w:r>
            <w:r w:rsidRPr="00994175">
              <w:rPr>
                <w:rFonts w:ascii="Arial" w:eastAsia="MS Mincho" w:hAnsi="Arial"/>
                <w:i/>
                <w:iCs/>
                <w:sz w:val="20"/>
                <w:szCs w:val="20"/>
                <w:vertAlign w:val="subscript"/>
                <w:lang w:eastAsia="ja-JP"/>
              </w:rPr>
              <w:t>van</w:t>
            </w:r>
            <w:r w:rsidRPr="00994175">
              <w:rPr>
                <w:rFonts w:ascii="Arial" w:eastAsia="MS Mincho" w:hAnsi="Arial"/>
                <w:i/>
                <w:iCs/>
                <w:sz w:val="20"/>
                <w:szCs w:val="20"/>
                <w:lang w:eastAsia="ja-JP"/>
              </w:rPr>
              <w:t>-1xflag-parB</w:t>
            </w:r>
            <w:r w:rsidRPr="00994175">
              <w:rPr>
                <w:rFonts w:ascii="Arial" w:eastAsia="MS Mincho" w:hAnsi="Arial"/>
                <w:sz w:val="20"/>
                <w:szCs w:val="20"/>
                <w:lang w:eastAsia="ja-JP"/>
              </w:rPr>
              <w:t xml:space="preserve"> (E102A), fixation with 1% formaldehyde, α-FLAG antibody (Sigma), ChIP fraction, replicate 2</w:t>
            </w:r>
          </w:p>
        </w:tc>
        <w:tc>
          <w:tcPr>
            <w:tcW w:w="2410" w:type="dxa"/>
            <w:tcBorders>
              <w:top w:val="single" w:sz="4" w:space="0" w:color="auto"/>
              <w:left w:val="nil"/>
              <w:bottom w:val="single" w:sz="4" w:space="0" w:color="auto"/>
              <w:right w:val="single" w:sz="4" w:space="0" w:color="auto"/>
            </w:tcBorders>
            <w:noWrap/>
          </w:tcPr>
          <w:p w14:paraId="0D046494" w14:textId="0ABE9C30" w:rsidR="00145077" w:rsidRPr="00994175" w:rsidRDefault="00F65743" w:rsidP="0083356F">
            <w:pPr>
              <w:spacing w:after="0" w:line="240" w:lineRule="auto"/>
              <w:rPr>
                <w:rFonts w:ascii="Arial" w:hAnsi="Arial"/>
                <w:sz w:val="20"/>
                <w:szCs w:val="20"/>
              </w:rPr>
            </w:pPr>
            <w:r w:rsidRPr="00994175">
              <w:rPr>
                <w:rFonts w:ascii="Arial" w:hAnsi="Arial"/>
                <w:sz w:val="20"/>
                <w:szCs w:val="20"/>
                <w:lang w:eastAsia="ja-JP"/>
              </w:rPr>
              <w:t>GSE168968, this study</w:t>
            </w:r>
          </w:p>
        </w:tc>
      </w:tr>
      <w:tr w:rsidR="00B735E9" w:rsidRPr="00994175" w14:paraId="1C1D57D7"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4C19FBB5" w14:textId="18907FC3" w:rsidR="00B735E9" w:rsidRPr="00994175" w:rsidRDefault="00D20836" w:rsidP="0083356F">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 xml:space="preserve">TLE3079 </w:t>
            </w:r>
            <w:r w:rsidRPr="00070BC2">
              <w:rPr>
                <w:rFonts w:ascii="Arial" w:eastAsia="Times New Roman" w:hAnsi="Arial"/>
                <w:color w:val="000000"/>
                <w:sz w:val="20"/>
                <w:szCs w:val="20"/>
              </w:rPr>
              <w:t xml:space="preserve"> AB1157</w:t>
            </w:r>
            <w:r w:rsidRPr="00B84327">
              <w:rPr>
                <w:rFonts w:ascii="Arial" w:eastAsia="Times New Roman" w:hAnsi="Arial"/>
                <w:i/>
                <w:iCs/>
                <w:color w:val="000000"/>
                <w:sz w:val="20"/>
                <w:szCs w:val="20"/>
              </w:rPr>
              <w:t xml:space="preserve"> ygcE::</w:t>
            </w:r>
            <w:r>
              <w:rPr>
                <w:rFonts w:ascii="Arial" w:eastAsia="Times New Roman" w:hAnsi="Arial"/>
                <w:i/>
                <w:iCs/>
                <w:color w:val="000000"/>
                <w:sz w:val="20"/>
                <w:szCs w:val="20"/>
              </w:rPr>
              <w:t>260bp parS</w:t>
            </w:r>
            <w:r w:rsidRPr="00070BC2">
              <w:rPr>
                <w:rFonts w:ascii="Arial" w:eastAsia="MS Mincho" w:hAnsi="Arial"/>
                <w:sz w:val="20"/>
                <w:szCs w:val="20"/>
                <w:vertAlign w:val="superscript"/>
                <w:lang w:eastAsia="ja-JP"/>
              </w:rPr>
              <w:t>3-4</w:t>
            </w:r>
            <w:r w:rsidRPr="00B84327">
              <w:rPr>
                <w:rFonts w:ascii="Arial" w:eastAsia="Times New Roman" w:hAnsi="Arial"/>
                <w:i/>
                <w:iCs/>
                <w:color w:val="000000"/>
                <w:sz w:val="20"/>
                <w:szCs w:val="20"/>
              </w:rPr>
              <w:t>::</w:t>
            </w:r>
            <w:r>
              <w:rPr>
                <w:rFonts w:ascii="Arial" w:eastAsia="Times New Roman" w:hAnsi="Arial"/>
                <w:i/>
                <w:iCs/>
                <w:color w:val="000000"/>
                <w:sz w:val="20"/>
                <w:szCs w:val="20"/>
              </w:rPr>
              <w:t>apramycin</w:t>
            </w:r>
            <w:r w:rsidRPr="00CB5367">
              <w:rPr>
                <w:rFonts w:ascii="Arial" w:eastAsia="Times New Roman" w:hAnsi="Arial"/>
                <w:i/>
                <w:iCs/>
                <w:color w:val="000000"/>
                <w:sz w:val="20"/>
                <w:szCs w:val="20"/>
                <w:vertAlign w:val="superscript"/>
              </w:rPr>
              <w:t>R</w:t>
            </w:r>
            <w:r>
              <w:rPr>
                <w:rFonts w:ascii="Arial" w:eastAsia="Times New Roman" w:hAnsi="Arial"/>
                <w:i/>
                <w:iCs/>
                <w:color w:val="000000"/>
                <w:sz w:val="20"/>
                <w:szCs w:val="20"/>
              </w:rPr>
              <w:t xml:space="preserve"> </w:t>
            </w:r>
            <w:r>
              <w:rPr>
                <w:rFonts w:ascii="Arial" w:eastAsia="Times New Roman" w:hAnsi="Arial"/>
                <w:i/>
                <w:iCs/>
                <w:color w:val="000000"/>
                <w:sz w:val="20"/>
                <w:szCs w:val="20"/>
                <w:vertAlign w:val="subscript"/>
              </w:rPr>
              <w:softHyphen/>
            </w:r>
            <w:r>
              <w:rPr>
                <w:rFonts w:ascii="Arial" w:eastAsia="Times New Roman" w:hAnsi="Arial"/>
                <w:color w:val="000000"/>
                <w:sz w:val="20"/>
                <w:szCs w:val="20"/>
              </w:rPr>
              <w:t>+ pKTN25-</w:t>
            </w:r>
            <w:r w:rsidRPr="00CB5367">
              <w:rPr>
                <w:rFonts w:ascii="Arial" w:eastAsia="Times New Roman" w:hAnsi="Arial"/>
                <w:i/>
                <w:iCs/>
                <w:color w:val="000000"/>
                <w:sz w:val="20"/>
                <w:szCs w:val="20"/>
              </w:rPr>
              <w:t>cfp-parB</w:t>
            </w:r>
            <w:r>
              <w:rPr>
                <w:rFonts w:ascii="Arial" w:eastAsia="Times New Roman" w:hAnsi="Arial"/>
                <w:color w:val="000000"/>
                <w:sz w:val="20"/>
                <w:szCs w:val="20"/>
              </w:rPr>
              <w:t xml:space="preserve"> (WT)</w:t>
            </w:r>
            <w:r>
              <w:rPr>
                <w:rFonts w:ascii="Arial" w:eastAsia="MS Mincho" w:hAnsi="Arial"/>
                <w:sz w:val="20"/>
                <w:szCs w:val="20"/>
                <w:lang w:eastAsia="ja-JP"/>
              </w:rPr>
              <w:t xml:space="preserve">, </w:t>
            </w:r>
            <w:r w:rsidR="00B735E9" w:rsidRPr="00994175">
              <w:rPr>
                <w:rFonts w:ascii="Arial" w:eastAsia="MS Mincho" w:hAnsi="Arial"/>
                <w:sz w:val="20"/>
                <w:szCs w:val="20"/>
                <w:lang w:eastAsia="ja-JP"/>
              </w:rPr>
              <w:t>fixation with 1% formaldehyde, α-</w:t>
            </w:r>
            <w:r>
              <w:rPr>
                <w:rFonts w:ascii="Arial" w:eastAsia="MS Mincho" w:hAnsi="Arial"/>
                <w:sz w:val="20"/>
                <w:szCs w:val="20"/>
                <w:lang w:eastAsia="ja-JP"/>
              </w:rPr>
              <w:t>GFP</w:t>
            </w:r>
            <w:r w:rsidR="00B735E9" w:rsidRPr="00994175">
              <w:rPr>
                <w:rFonts w:ascii="Arial" w:eastAsia="MS Mincho" w:hAnsi="Arial"/>
                <w:sz w:val="20"/>
                <w:szCs w:val="20"/>
                <w:lang w:eastAsia="ja-JP"/>
              </w:rPr>
              <w:t xml:space="preserve"> antibody (</w:t>
            </w:r>
            <w:r>
              <w:rPr>
                <w:rFonts w:ascii="Arial" w:eastAsia="MS Mincho" w:hAnsi="Arial"/>
                <w:sz w:val="20"/>
                <w:szCs w:val="20"/>
                <w:lang w:eastAsia="ja-JP"/>
              </w:rPr>
              <w:t>Abcam</w:t>
            </w:r>
            <w:r w:rsidR="00B735E9" w:rsidRPr="00994175">
              <w:rPr>
                <w:rFonts w:ascii="Arial" w:eastAsia="MS Mincho" w:hAnsi="Arial"/>
                <w:sz w:val="20"/>
                <w:szCs w:val="20"/>
                <w:lang w:eastAsia="ja-JP"/>
              </w:rPr>
              <w:t>), ChIP fraction, replicate 1</w:t>
            </w:r>
          </w:p>
        </w:tc>
        <w:tc>
          <w:tcPr>
            <w:tcW w:w="2410" w:type="dxa"/>
            <w:tcBorders>
              <w:top w:val="single" w:sz="4" w:space="0" w:color="auto"/>
              <w:left w:val="nil"/>
              <w:bottom w:val="single" w:sz="4" w:space="0" w:color="auto"/>
              <w:right w:val="single" w:sz="4" w:space="0" w:color="auto"/>
            </w:tcBorders>
            <w:noWrap/>
          </w:tcPr>
          <w:p w14:paraId="1BDA2DD7" w14:textId="2338289D" w:rsidR="00B735E9" w:rsidRPr="00994175" w:rsidRDefault="00D20836" w:rsidP="0083356F">
            <w:pPr>
              <w:spacing w:after="0" w:line="240" w:lineRule="auto"/>
              <w:rPr>
                <w:rFonts w:ascii="Arial" w:hAnsi="Arial"/>
                <w:sz w:val="20"/>
                <w:szCs w:val="20"/>
                <w:lang w:eastAsia="ja-JP"/>
              </w:rPr>
            </w:pPr>
            <w:r w:rsidRPr="00994175">
              <w:rPr>
                <w:rFonts w:ascii="Arial" w:hAnsi="Arial"/>
                <w:sz w:val="20"/>
                <w:szCs w:val="20"/>
                <w:lang w:eastAsia="ja-JP"/>
              </w:rPr>
              <w:t>GSE168968, this study</w:t>
            </w:r>
          </w:p>
        </w:tc>
      </w:tr>
      <w:tr w:rsidR="00D20836" w:rsidRPr="00994175" w14:paraId="185EBEDB"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4B002EF1" w14:textId="02B5DAB7" w:rsidR="00D20836" w:rsidRDefault="00D20836" w:rsidP="00D20836">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 xml:space="preserve">TLE3079 </w:t>
            </w:r>
            <w:r w:rsidRPr="00070BC2">
              <w:rPr>
                <w:rFonts w:ascii="Arial" w:eastAsia="Times New Roman" w:hAnsi="Arial"/>
                <w:color w:val="000000"/>
                <w:sz w:val="20"/>
                <w:szCs w:val="20"/>
              </w:rPr>
              <w:t xml:space="preserve"> AB1157</w:t>
            </w:r>
            <w:r w:rsidRPr="00B84327">
              <w:rPr>
                <w:rFonts w:ascii="Arial" w:eastAsia="Times New Roman" w:hAnsi="Arial"/>
                <w:i/>
                <w:iCs/>
                <w:color w:val="000000"/>
                <w:sz w:val="20"/>
                <w:szCs w:val="20"/>
              </w:rPr>
              <w:t xml:space="preserve"> ygcE::</w:t>
            </w:r>
            <w:r>
              <w:rPr>
                <w:rFonts w:ascii="Arial" w:eastAsia="Times New Roman" w:hAnsi="Arial"/>
                <w:i/>
                <w:iCs/>
                <w:color w:val="000000"/>
                <w:sz w:val="20"/>
                <w:szCs w:val="20"/>
              </w:rPr>
              <w:t>260bp parS</w:t>
            </w:r>
            <w:r w:rsidRPr="00070BC2">
              <w:rPr>
                <w:rFonts w:ascii="Arial" w:eastAsia="MS Mincho" w:hAnsi="Arial"/>
                <w:sz w:val="20"/>
                <w:szCs w:val="20"/>
                <w:vertAlign w:val="superscript"/>
                <w:lang w:eastAsia="ja-JP"/>
              </w:rPr>
              <w:t>3-4</w:t>
            </w:r>
            <w:r w:rsidRPr="00B84327">
              <w:rPr>
                <w:rFonts w:ascii="Arial" w:eastAsia="Times New Roman" w:hAnsi="Arial"/>
                <w:i/>
                <w:iCs/>
                <w:color w:val="000000"/>
                <w:sz w:val="20"/>
                <w:szCs w:val="20"/>
              </w:rPr>
              <w:t>::</w:t>
            </w:r>
            <w:r>
              <w:rPr>
                <w:rFonts w:ascii="Arial" w:eastAsia="Times New Roman" w:hAnsi="Arial"/>
                <w:i/>
                <w:iCs/>
                <w:color w:val="000000"/>
                <w:sz w:val="20"/>
                <w:szCs w:val="20"/>
              </w:rPr>
              <w:t>apramycin</w:t>
            </w:r>
            <w:r w:rsidRPr="00070BC2">
              <w:rPr>
                <w:rFonts w:ascii="Arial" w:eastAsia="Times New Roman" w:hAnsi="Arial"/>
                <w:i/>
                <w:iCs/>
                <w:color w:val="000000"/>
                <w:sz w:val="20"/>
                <w:szCs w:val="20"/>
                <w:vertAlign w:val="superscript"/>
              </w:rPr>
              <w:t>R</w:t>
            </w:r>
            <w:r>
              <w:rPr>
                <w:rFonts w:ascii="Arial" w:eastAsia="Times New Roman" w:hAnsi="Arial"/>
                <w:i/>
                <w:iCs/>
                <w:color w:val="000000"/>
                <w:sz w:val="20"/>
                <w:szCs w:val="20"/>
              </w:rPr>
              <w:t xml:space="preserve"> </w:t>
            </w:r>
            <w:r>
              <w:rPr>
                <w:rFonts w:ascii="Arial" w:eastAsia="Times New Roman" w:hAnsi="Arial"/>
                <w:i/>
                <w:iCs/>
                <w:color w:val="000000"/>
                <w:sz w:val="20"/>
                <w:szCs w:val="20"/>
                <w:vertAlign w:val="subscript"/>
              </w:rPr>
              <w:softHyphen/>
            </w:r>
            <w:r>
              <w:rPr>
                <w:rFonts w:ascii="Arial" w:eastAsia="Times New Roman" w:hAnsi="Arial"/>
                <w:color w:val="000000"/>
                <w:sz w:val="20"/>
                <w:szCs w:val="20"/>
              </w:rPr>
              <w:t>+ pKTN25-</w:t>
            </w:r>
            <w:r w:rsidRPr="00070BC2">
              <w:rPr>
                <w:rFonts w:ascii="Arial" w:eastAsia="Times New Roman" w:hAnsi="Arial"/>
                <w:i/>
                <w:iCs/>
                <w:color w:val="000000"/>
                <w:sz w:val="20"/>
                <w:szCs w:val="20"/>
              </w:rPr>
              <w:t>cfp-parB</w:t>
            </w:r>
            <w:r>
              <w:rPr>
                <w:rFonts w:ascii="Arial" w:eastAsia="Times New Roman" w:hAnsi="Arial"/>
                <w:color w:val="000000"/>
                <w:sz w:val="20"/>
                <w:szCs w:val="20"/>
              </w:rPr>
              <w:t xml:space="preserve"> (WT)</w:t>
            </w:r>
            <w:r>
              <w:rPr>
                <w:rFonts w:ascii="Arial" w:eastAsia="MS Mincho" w:hAnsi="Arial"/>
                <w:sz w:val="20"/>
                <w:szCs w:val="20"/>
                <w:lang w:eastAsia="ja-JP"/>
              </w:rPr>
              <w:t xml:space="preserve">, </w:t>
            </w:r>
            <w:r w:rsidRPr="00994175">
              <w:rPr>
                <w:rFonts w:ascii="Arial" w:eastAsia="MS Mincho" w:hAnsi="Arial"/>
                <w:sz w:val="20"/>
                <w:szCs w:val="20"/>
                <w:lang w:eastAsia="ja-JP"/>
              </w:rPr>
              <w:t>fixation with 1% formaldehyde, α-</w:t>
            </w:r>
            <w:r>
              <w:rPr>
                <w:rFonts w:ascii="Arial" w:eastAsia="MS Mincho" w:hAnsi="Arial"/>
                <w:sz w:val="20"/>
                <w:szCs w:val="20"/>
                <w:lang w:eastAsia="ja-JP"/>
              </w:rPr>
              <w:t>GFP</w:t>
            </w:r>
            <w:r w:rsidRPr="00994175">
              <w:rPr>
                <w:rFonts w:ascii="Arial" w:eastAsia="MS Mincho" w:hAnsi="Arial"/>
                <w:sz w:val="20"/>
                <w:szCs w:val="20"/>
                <w:lang w:eastAsia="ja-JP"/>
              </w:rPr>
              <w:t xml:space="preserve"> antibody (</w:t>
            </w:r>
            <w:r>
              <w:rPr>
                <w:rFonts w:ascii="Arial" w:eastAsia="MS Mincho" w:hAnsi="Arial"/>
                <w:sz w:val="20"/>
                <w:szCs w:val="20"/>
                <w:lang w:eastAsia="ja-JP"/>
              </w:rPr>
              <w:t>Abcam</w:t>
            </w:r>
            <w:r w:rsidRPr="00994175">
              <w:rPr>
                <w:rFonts w:ascii="Arial" w:eastAsia="MS Mincho" w:hAnsi="Arial"/>
                <w:sz w:val="20"/>
                <w:szCs w:val="20"/>
                <w:lang w:eastAsia="ja-JP"/>
              </w:rPr>
              <w:t xml:space="preserve">), ChIP fraction, replicate </w:t>
            </w:r>
            <w:r>
              <w:rPr>
                <w:rFonts w:ascii="Arial" w:eastAsia="MS Mincho" w:hAnsi="Arial"/>
                <w:sz w:val="20"/>
                <w:szCs w:val="20"/>
                <w:lang w:eastAsia="ja-JP"/>
              </w:rPr>
              <w:t>2</w:t>
            </w:r>
          </w:p>
        </w:tc>
        <w:tc>
          <w:tcPr>
            <w:tcW w:w="2410" w:type="dxa"/>
            <w:tcBorders>
              <w:top w:val="single" w:sz="4" w:space="0" w:color="auto"/>
              <w:left w:val="nil"/>
              <w:bottom w:val="single" w:sz="4" w:space="0" w:color="auto"/>
              <w:right w:val="single" w:sz="4" w:space="0" w:color="auto"/>
            </w:tcBorders>
            <w:noWrap/>
          </w:tcPr>
          <w:p w14:paraId="6115B21C" w14:textId="5FBB3346" w:rsidR="00D20836" w:rsidRPr="00994175" w:rsidRDefault="00D20836" w:rsidP="00D20836">
            <w:pPr>
              <w:spacing w:after="0" w:line="240" w:lineRule="auto"/>
              <w:rPr>
                <w:rFonts w:ascii="Arial" w:hAnsi="Arial"/>
                <w:sz w:val="20"/>
                <w:szCs w:val="20"/>
                <w:lang w:eastAsia="ja-JP"/>
              </w:rPr>
            </w:pPr>
            <w:r w:rsidRPr="00994175">
              <w:rPr>
                <w:rFonts w:ascii="Arial" w:hAnsi="Arial"/>
                <w:sz w:val="20"/>
                <w:szCs w:val="20"/>
                <w:lang w:eastAsia="ja-JP"/>
              </w:rPr>
              <w:t>GSE168968, this study</w:t>
            </w:r>
          </w:p>
        </w:tc>
      </w:tr>
      <w:tr w:rsidR="00D20836" w:rsidRPr="00994175" w14:paraId="72143965"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6F5D1443" w14:textId="2951C816" w:rsidR="00D20836" w:rsidRDefault="00D20836" w:rsidP="00D20836">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t xml:space="preserve">TLE3080 </w:t>
            </w:r>
            <w:r w:rsidRPr="00070BC2">
              <w:rPr>
                <w:rFonts w:ascii="Arial" w:eastAsia="Times New Roman" w:hAnsi="Arial"/>
                <w:color w:val="000000"/>
                <w:sz w:val="20"/>
                <w:szCs w:val="20"/>
              </w:rPr>
              <w:t xml:space="preserve"> AB1157</w:t>
            </w:r>
            <w:r w:rsidRPr="00B84327">
              <w:rPr>
                <w:rFonts w:ascii="Arial" w:eastAsia="Times New Roman" w:hAnsi="Arial"/>
                <w:i/>
                <w:iCs/>
                <w:color w:val="000000"/>
                <w:sz w:val="20"/>
                <w:szCs w:val="20"/>
              </w:rPr>
              <w:t xml:space="preserve"> ygcE::</w:t>
            </w:r>
            <w:r>
              <w:rPr>
                <w:rFonts w:ascii="Arial" w:eastAsia="Times New Roman" w:hAnsi="Arial"/>
                <w:i/>
                <w:iCs/>
                <w:color w:val="000000"/>
                <w:sz w:val="20"/>
                <w:szCs w:val="20"/>
              </w:rPr>
              <w:t>260bp parS</w:t>
            </w:r>
            <w:r w:rsidRPr="00070BC2">
              <w:rPr>
                <w:rFonts w:ascii="Arial" w:eastAsia="MS Mincho" w:hAnsi="Arial"/>
                <w:sz w:val="20"/>
                <w:szCs w:val="20"/>
                <w:vertAlign w:val="superscript"/>
                <w:lang w:eastAsia="ja-JP"/>
              </w:rPr>
              <w:t>3-4</w:t>
            </w:r>
            <w:r w:rsidRPr="00B84327">
              <w:rPr>
                <w:rFonts w:ascii="Arial" w:eastAsia="Times New Roman" w:hAnsi="Arial"/>
                <w:i/>
                <w:iCs/>
                <w:color w:val="000000"/>
                <w:sz w:val="20"/>
                <w:szCs w:val="20"/>
              </w:rPr>
              <w:t>::</w:t>
            </w:r>
            <w:r>
              <w:rPr>
                <w:rFonts w:ascii="Arial" w:eastAsia="Times New Roman" w:hAnsi="Arial"/>
                <w:i/>
                <w:iCs/>
                <w:color w:val="000000"/>
                <w:sz w:val="20"/>
                <w:szCs w:val="20"/>
              </w:rPr>
              <w:t>apramycin</w:t>
            </w:r>
            <w:r w:rsidRPr="00070BC2">
              <w:rPr>
                <w:rFonts w:ascii="Arial" w:eastAsia="Times New Roman" w:hAnsi="Arial"/>
                <w:i/>
                <w:iCs/>
                <w:color w:val="000000"/>
                <w:sz w:val="20"/>
                <w:szCs w:val="20"/>
                <w:vertAlign w:val="superscript"/>
              </w:rPr>
              <w:t>R</w:t>
            </w:r>
            <w:r>
              <w:rPr>
                <w:rFonts w:ascii="Arial" w:eastAsia="Times New Roman" w:hAnsi="Arial"/>
                <w:i/>
                <w:iCs/>
                <w:color w:val="000000"/>
                <w:sz w:val="20"/>
                <w:szCs w:val="20"/>
              </w:rPr>
              <w:t xml:space="preserve"> </w:t>
            </w:r>
            <w:r>
              <w:rPr>
                <w:rFonts w:ascii="Arial" w:eastAsia="Times New Roman" w:hAnsi="Arial"/>
                <w:i/>
                <w:iCs/>
                <w:color w:val="000000"/>
                <w:sz w:val="20"/>
                <w:szCs w:val="20"/>
                <w:vertAlign w:val="subscript"/>
              </w:rPr>
              <w:softHyphen/>
            </w:r>
            <w:r>
              <w:rPr>
                <w:rFonts w:ascii="Arial" w:eastAsia="Times New Roman" w:hAnsi="Arial"/>
                <w:color w:val="000000"/>
                <w:sz w:val="20"/>
                <w:szCs w:val="20"/>
              </w:rPr>
              <w:t>+ pKTN25-</w:t>
            </w:r>
            <w:r w:rsidRPr="00070BC2">
              <w:rPr>
                <w:rFonts w:ascii="Arial" w:eastAsia="Times New Roman" w:hAnsi="Arial"/>
                <w:i/>
                <w:iCs/>
                <w:color w:val="000000"/>
                <w:sz w:val="20"/>
                <w:szCs w:val="20"/>
              </w:rPr>
              <w:t>cfp-parB</w:t>
            </w:r>
            <w:r>
              <w:rPr>
                <w:rFonts w:ascii="Arial" w:eastAsia="Times New Roman" w:hAnsi="Arial"/>
                <w:color w:val="000000"/>
                <w:sz w:val="20"/>
                <w:szCs w:val="20"/>
              </w:rPr>
              <w:t xml:space="preserve"> (E102A)</w:t>
            </w:r>
            <w:r>
              <w:rPr>
                <w:rFonts w:ascii="Arial" w:eastAsia="MS Mincho" w:hAnsi="Arial"/>
                <w:sz w:val="20"/>
                <w:szCs w:val="20"/>
                <w:lang w:eastAsia="ja-JP"/>
              </w:rPr>
              <w:t xml:space="preserve">, </w:t>
            </w:r>
            <w:r w:rsidRPr="00994175">
              <w:rPr>
                <w:rFonts w:ascii="Arial" w:eastAsia="MS Mincho" w:hAnsi="Arial"/>
                <w:sz w:val="20"/>
                <w:szCs w:val="20"/>
                <w:lang w:eastAsia="ja-JP"/>
              </w:rPr>
              <w:t>fixation with 1% formaldehyde, α-</w:t>
            </w:r>
            <w:r>
              <w:rPr>
                <w:rFonts w:ascii="Arial" w:eastAsia="MS Mincho" w:hAnsi="Arial"/>
                <w:sz w:val="20"/>
                <w:szCs w:val="20"/>
                <w:lang w:eastAsia="ja-JP"/>
              </w:rPr>
              <w:t>GFP</w:t>
            </w:r>
            <w:r w:rsidRPr="00994175">
              <w:rPr>
                <w:rFonts w:ascii="Arial" w:eastAsia="MS Mincho" w:hAnsi="Arial"/>
                <w:sz w:val="20"/>
                <w:szCs w:val="20"/>
                <w:lang w:eastAsia="ja-JP"/>
              </w:rPr>
              <w:t xml:space="preserve"> antibody (</w:t>
            </w:r>
            <w:r>
              <w:rPr>
                <w:rFonts w:ascii="Arial" w:eastAsia="MS Mincho" w:hAnsi="Arial"/>
                <w:sz w:val="20"/>
                <w:szCs w:val="20"/>
                <w:lang w:eastAsia="ja-JP"/>
              </w:rPr>
              <w:t>Abcam</w:t>
            </w:r>
            <w:r w:rsidRPr="00994175">
              <w:rPr>
                <w:rFonts w:ascii="Arial" w:eastAsia="MS Mincho" w:hAnsi="Arial"/>
                <w:sz w:val="20"/>
                <w:szCs w:val="20"/>
                <w:lang w:eastAsia="ja-JP"/>
              </w:rPr>
              <w:t>), ChIP fraction, replicate 1</w:t>
            </w:r>
          </w:p>
        </w:tc>
        <w:tc>
          <w:tcPr>
            <w:tcW w:w="2410" w:type="dxa"/>
            <w:tcBorders>
              <w:top w:val="single" w:sz="4" w:space="0" w:color="auto"/>
              <w:left w:val="nil"/>
              <w:bottom w:val="single" w:sz="4" w:space="0" w:color="auto"/>
              <w:right w:val="single" w:sz="4" w:space="0" w:color="auto"/>
            </w:tcBorders>
            <w:noWrap/>
          </w:tcPr>
          <w:p w14:paraId="60DF5030" w14:textId="012C69B3" w:rsidR="00D20836" w:rsidRPr="00994175" w:rsidRDefault="00D20836" w:rsidP="00D20836">
            <w:pPr>
              <w:spacing w:after="0" w:line="240" w:lineRule="auto"/>
              <w:rPr>
                <w:rFonts w:ascii="Arial" w:hAnsi="Arial"/>
                <w:sz w:val="20"/>
                <w:szCs w:val="20"/>
                <w:lang w:eastAsia="ja-JP"/>
              </w:rPr>
            </w:pPr>
            <w:r w:rsidRPr="00994175">
              <w:rPr>
                <w:rFonts w:ascii="Arial" w:hAnsi="Arial"/>
                <w:sz w:val="20"/>
                <w:szCs w:val="20"/>
                <w:lang w:eastAsia="ja-JP"/>
              </w:rPr>
              <w:t>GSE168968, this study</w:t>
            </w:r>
          </w:p>
        </w:tc>
      </w:tr>
      <w:tr w:rsidR="00D20836" w:rsidRPr="00994175" w14:paraId="6E608871" w14:textId="77777777" w:rsidTr="006B55CC">
        <w:trPr>
          <w:trHeight w:val="64"/>
        </w:trPr>
        <w:tc>
          <w:tcPr>
            <w:tcW w:w="7196" w:type="dxa"/>
            <w:tcBorders>
              <w:top w:val="single" w:sz="4" w:space="0" w:color="auto"/>
              <w:left w:val="single" w:sz="4" w:space="0" w:color="auto"/>
              <w:bottom w:val="single" w:sz="4" w:space="0" w:color="auto"/>
              <w:right w:val="single" w:sz="4" w:space="0" w:color="auto"/>
            </w:tcBorders>
            <w:noWrap/>
          </w:tcPr>
          <w:p w14:paraId="1C695426" w14:textId="43E31D1B" w:rsidR="00D20836" w:rsidRDefault="00D20836" w:rsidP="00D20836">
            <w:pPr>
              <w:spacing w:after="0" w:line="240" w:lineRule="auto"/>
              <w:contextualSpacing/>
              <w:rPr>
                <w:rFonts w:ascii="Arial" w:eastAsia="MS Mincho" w:hAnsi="Arial"/>
                <w:sz w:val="20"/>
                <w:szCs w:val="20"/>
                <w:lang w:eastAsia="ja-JP"/>
              </w:rPr>
            </w:pPr>
            <w:r>
              <w:rPr>
                <w:rFonts w:ascii="Arial" w:eastAsia="MS Mincho" w:hAnsi="Arial"/>
                <w:sz w:val="20"/>
                <w:szCs w:val="20"/>
                <w:lang w:eastAsia="ja-JP"/>
              </w:rPr>
              <w:lastRenderedPageBreak/>
              <w:t xml:space="preserve">TLE3080 </w:t>
            </w:r>
            <w:r w:rsidRPr="00070BC2">
              <w:rPr>
                <w:rFonts w:ascii="Arial" w:eastAsia="Times New Roman" w:hAnsi="Arial"/>
                <w:color w:val="000000"/>
                <w:sz w:val="20"/>
                <w:szCs w:val="20"/>
              </w:rPr>
              <w:t xml:space="preserve"> AB1157</w:t>
            </w:r>
            <w:r w:rsidRPr="00B84327">
              <w:rPr>
                <w:rFonts w:ascii="Arial" w:eastAsia="Times New Roman" w:hAnsi="Arial"/>
                <w:i/>
                <w:iCs/>
                <w:color w:val="000000"/>
                <w:sz w:val="20"/>
                <w:szCs w:val="20"/>
              </w:rPr>
              <w:t xml:space="preserve"> ygcE::</w:t>
            </w:r>
            <w:r>
              <w:rPr>
                <w:rFonts w:ascii="Arial" w:eastAsia="Times New Roman" w:hAnsi="Arial"/>
                <w:i/>
                <w:iCs/>
                <w:color w:val="000000"/>
                <w:sz w:val="20"/>
                <w:szCs w:val="20"/>
              </w:rPr>
              <w:t>260bp parS</w:t>
            </w:r>
            <w:r w:rsidRPr="00070BC2">
              <w:rPr>
                <w:rFonts w:ascii="Arial" w:eastAsia="MS Mincho" w:hAnsi="Arial"/>
                <w:sz w:val="20"/>
                <w:szCs w:val="20"/>
                <w:vertAlign w:val="superscript"/>
                <w:lang w:eastAsia="ja-JP"/>
              </w:rPr>
              <w:t>3-4</w:t>
            </w:r>
            <w:r w:rsidRPr="00B84327">
              <w:rPr>
                <w:rFonts w:ascii="Arial" w:eastAsia="Times New Roman" w:hAnsi="Arial"/>
                <w:i/>
                <w:iCs/>
                <w:color w:val="000000"/>
                <w:sz w:val="20"/>
                <w:szCs w:val="20"/>
              </w:rPr>
              <w:t>::</w:t>
            </w:r>
            <w:r>
              <w:rPr>
                <w:rFonts w:ascii="Arial" w:eastAsia="Times New Roman" w:hAnsi="Arial"/>
                <w:i/>
                <w:iCs/>
                <w:color w:val="000000"/>
                <w:sz w:val="20"/>
                <w:szCs w:val="20"/>
              </w:rPr>
              <w:t>apramycin</w:t>
            </w:r>
            <w:r w:rsidRPr="00070BC2">
              <w:rPr>
                <w:rFonts w:ascii="Arial" w:eastAsia="Times New Roman" w:hAnsi="Arial"/>
                <w:i/>
                <w:iCs/>
                <w:color w:val="000000"/>
                <w:sz w:val="20"/>
                <w:szCs w:val="20"/>
                <w:vertAlign w:val="superscript"/>
              </w:rPr>
              <w:t>R</w:t>
            </w:r>
            <w:r>
              <w:rPr>
                <w:rFonts w:ascii="Arial" w:eastAsia="Times New Roman" w:hAnsi="Arial"/>
                <w:i/>
                <w:iCs/>
                <w:color w:val="000000"/>
                <w:sz w:val="20"/>
                <w:szCs w:val="20"/>
              </w:rPr>
              <w:t xml:space="preserve"> </w:t>
            </w:r>
            <w:r>
              <w:rPr>
                <w:rFonts w:ascii="Arial" w:eastAsia="Times New Roman" w:hAnsi="Arial"/>
                <w:i/>
                <w:iCs/>
                <w:color w:val="000000"/>
                <w:sz w:val="20"/>
                <w:szCs w:val="20"/>
                <w:vertAlign w:val="subscript"/>
              </w:rPr>
              <w:softHyphen/>
            </w:r>
            <w:r>
              <w:rPr>
                <w:rFonts w:ascii="Arial" w:eastAsia="Times New Roman" w:hAnsi="Arial"/>
                <w:color w:val="000000"/>
                <w:sz w:val="20"/>
                <w:szCs w:val="20"/>
              </w:rPr>
              <w:t>+ pKTN25-</w:t>
            </w:r>
            <w:r w:rsidRPr="00070BC2">
              <w:rPr>
                <w:rFonts w:ascii="Arial" w:eastAsia="Times New Roman" w:hAnsi="Arial"/>
                <w:i/>
                <w:iCs/>
                <w:color w:val="000000"/>
                <w:sz w:val="20"/>
                <w:szCs w:val="20"/>
              </w:rPr>
              <w:t>cfp-parB</w:t>
            </w:r>
            <w:r>
              <w:rPr>
                <w:rFonts w:ascii="Arial" w:eastAsia="Times New Roman" w:hAnsi="Arial"/>
                <w:color w:val="000000"/>
                <w:sz w:val="20"/>
                <w:szCs w:val="20"/>
              </w:rPr>
              <w:t xml:space="preserve"> (E102A)</w:t>
            </w:r>
            <w:r>
              <w:rPr>
                <w:rFonts w:ascii="Arial" w:eastAsia="MS Mincho" w:hAnsi="Arial"/>
                <w:sz w:val="20"/>
                <w:szCs w:val="20"/>
                <w:lang w:eastAsia="ja-JP"/>
              </w:rPr>
              <w:t xml:space="preserve">, </w:t>
            </w:r>
            <w:r w:rsidRPr="00994175">
              <w:rPr>
                <w:rFonts w:ascii="Arial" w:eastAsia="MS Mincho" w:hAnsi="Arial"/>
                <w:sz w:val="20"/>
                <w:szCs w:val="20"/>
                <w:lang w:eastAsia="ja-JP"/>
              </w:rPr>
              <w:t>fixation with 1% formaldehyde, α-</w:t>
            </w:r>
            <w:r>
              <w:rPr>
                <w:rFonts w:ascii="Arial" w:eastAsia="MS Mincho" w:hAnsi="Arial"/>
                <w:sz w:val="20"/>
                <w:szCs w:val="20"/>
                <w:lang w:eastAsia="ja-JP"/>
              </w:rPr>
              <w:t>GFP</w:t>
            </w:r>
            <w:r w:rsidRPr="00994175">
              <w:rPr>
                <w:rFonts w:ascii="Arial" w:eastAsia="MS Mincho" w:hAnsi="Arial"/>
                <w:sz w:val="20"/>
                <w:szCs w:val="20"/>
                <w:lang w:eastAsia="ja-JP"/>
              </w:rPr>
              <w:t xml:space="preserve"> antibody (</w:t>
            </w:r>
            <w:r>
              <w:rPr>
                <w:rFonts w:ascii="Arial" w:eastAsia="MS Mincho" w:hAnsi="Arial"/>
                <w:sz w:val="20"/>
                <w:szCs w:val="20"/>
                <w:lang w:eastAsia="ja-JP"/>
              </w:rPr>
              <w:t>Abcam</w:t>
            </w:r>
            <w:r w:rsidRPr="00994175">
              <w:rPr>
                <w:rFonts w:ascii="Arial" w:eastAsia="MS Mincho" w:hAnsi="Arial"/>
                <w:sz w:val="20"/>
                <w:szCs w:val="20"/>
                <w:lang w:eastAsia="ja-JP"/>
              </w:rPr>
              <w:t xml:space="preserve">), ChIP fraction, replicate </w:t>
            </w:r>
            <w:r>
              <w:rPr>
                <w:rFonts w:ascii="Arial" w:eastAsia="MS Mincho" w:hAnsi="Arial"/>
                <w:sz w:val="20"/>
                <w:szCs w:val="20"/>
                <w:lang w:eastAsia="ja-JP"/>
              </w:rPr>
              <w:t>2</w:t>
            </w:r>
          </w:p>
        </w:tc>
        <w:tc>
          <w:tcPr>
            <w:tcW w:w="2410" w:type="dxa"/>
            <w:tcBorders>
              <w:top w:val="single" w:sz="4" w:space="0" w:color="auto"/>
              <w:left w:val="nil"/>
              <w:bottom w:val="single" w:sz="4" w:space="0" w:color="auto"/>
              <w:right w:val="single" w:sz="4" w:space="0" w:color="auto"/>
            </w:tcBorders>
            <w:noWrap/>
          </w:tcPr>
          <w:p w14:paraId="0FCE09F4" w14:textId="13518550" w:rsidR="00D20836" w:rsidRPr="00994175" w:rsidRDefault="00D20836" w:rsidP="00D20836">
            <w:pPr>
              <w:spacing w:after="0" w:line="240" w:lineRule="auto"/>
              <w:rPr>
                <w:rFonts w:ascii="Arial" w:hAnsi="Arial"/>
                <w:sz w:val="20"/>
                <w:szCs w:val="20"/>
                <w:lang w:eastAsia="ja-JP"/>
              </w:rPr>
            </w:pPr>
            <w:r w:rsidRPr="00994175">
              <w:rPr>
                <w:rFonts w:ascii="Arial" w:hAnsi="Arial"/>
                <w:sz w:val="20"/>
                <w:szCs w:val="20"/>
                <w:lang w:eastAsia="ja-JP"/>
              </w:rPr>
              <w:t>GSE168968, this study</w:t>
            </w:r>
          </w:p>
        </w:tc>
      </w:tr>
    </w:tbl>
    <w:p w14:paraId="14EA8619" w14:textId="77777777" w:rsidR="002735A8" w:rsidRPr="00CB5367" w:rsidRDefault="002735A8" w:rsidP="00D25493">
      <w:pPr>
        <w:spacing w:after="0" w:line="240" w:lineRule="auto"/>
        <w:jc w:val="both"/>
        <w:rPr>
          <w:rFonts w:ascii="Arial" w:eastAsia="MS Mincho" w:hAnsi="Arial"/>
          <w:b/>
          <w:sz w:val="20"/>
          <w:szCs w:val="20"/>
          <w:lang w:eastAsia="ja-JP"/>
        </w:rPr>
      </w:pPr>
    </w:p>
    <w:p w14:paraId="2CA4B196" w14:textId="01971BDF" w:rsidR="00D25493" w:rsidRPr="00CB5367" w:rsidRDefault="00D25493" w:rsidP="00371EFB">
      <w:pPr>
        <w:spacing w:after="0" w:line="240" w:lineRule="auto"/>
        <w:jc w:val="both"/>
        <w:rPr>
          <w:rFonts w:ascii="Arial" w:hAnsi="Arial"/>
          <w:sz w:val="20"/>
          <w:szCs w:val="20"/>
        </w:rPr>
      </w:pPr>
    </w:p>
    <w:p w14:paraId="565781A8" w14:textId="30D49114" w:rsidR="00145077" w:rsidRPr="00CB5367" w:rsidRDefault="00145077" w:rsidP="00D25493">
      <w:pPr>
        <w:rPr>
          <w:rFonts w:ascii="Arial" w:hAnsi="Arial"/>
          <w:sz w:val="20"/>
          <w:szCs w:val="20"/>
        </w:rPr>
      </w:pPr>
    </w:p>
    <w:sectPr w:rsidR="00145077" w:rsidRPr="00CB5367" w:rsidSect="008C42CE">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BB02" w14:textId="77777777" w:rsidR="00EE574F" w:rsidRDefault="00EE574F" w:rsidP="00313F80">
      <w:pPr>
        <w:spacing w:after="0" w:line="240" w:lineRule="auto"/>
      </w:pPr>
      <w:r>
        <w:separator/>
      </w:r>
    </w:p>
  </w:endnote>
  <w:endnote w:type="continuationSeparator" w:id="0">
    <w:p w14:paraId="15205393" w14:textId="77777777" w:rsidR="00EE574F" w:rsidRDefault="00EE574F" w:rsidP="0031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66D2" w14:textId="77777777" w:rsidR="00AB6B09" w:rsidRDefault="00AB6B09">
    <w:pPr>
      <w:pStyle w:val="Footer"/>
      <w:jc w:val="center"/>
    </w:pPr>
    <w:r>
      <w:fldChar w:fldCharType="begin"/>
    </w:r>
    <w:r>
      <w:instrText xml:space="preserve"> PAGE   \* MERGEFORMAT </w:instrText>
    </w:r>
    <w:r>
      <w:fldChar w:fldCharType="separate"/>
    </w:r>
    <w:r>
      <w:rPr>
        <w:noProof/>
      </w:rPr>
      <w:t>14</w:t>
    </w:r>
    <w:r>
      <w:rPr>
        <w:noProof/>
      </w:rPr>
      <w:fldChar w:fldCharType="end"/>
    </w:r>
  </w:p>
  <w:p w14:paraId="19333A97" w14:textId="77777777" w:rsidR="00AB6B09" w:rsidRDefault="00AB6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7685A" w14:textId="77777777" w:rsidR="00EE574F" w:rsidRDefault="00EE574F" w:rsidP="00313F80">
      <w:pPr>
        <w:spacing w:after="0" w:line="240" w:lineRule="auto"/>
      </w:pPr>
      <w:r>
        <w:separator/>
      </w:r>
    </w:p>
  </w:footnote>
  <w:footnote w:type="continuationSeparator" w:id="0">
    <w:p w14:paraId="54E4BEDE" w14:textId="77777777" w:rsidR="00EE574F" w:rsidRDefault="00EE574F" w:rsidP="0031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55677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C4458"/>
    <w:multiLevelType w:val="hybridMultilevel"/>
    <w:tmpl w:val="F740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B2C72"/>
    <w:multiLevelType w:val="hybridMultilevel"/>
    <w:tmpl w:val="821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010E7"/>
    <w:multiLevelType w:val="hybridMultilevel"/>
    <w:tmpl w:val="2BFE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A326E"/>
    <w:multiLevelType w:val="hybridMultilevel"/>
    <w:tmpl w:val="A976C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E3DB7"/>
    <w:multiLevelType w:val="hybridMultilevel"/>
    <w:tmpl w:val="ABC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A289E"/>
    <w:multiLevelType w:val="hybridMultilevel"/>
    <w:tmpl w:val="CD4C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84886"/>
    <w:multiLevelType w:val="hybridMultilevel"/>
    <w:tmpl w:val="DB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NTI3MjE2sjA2NjVX0lEKTi0uzszPAykwqgUAJau4HywAAAA="/>
  </w:docVars>
  <w:rsids>
    <w:rsidRoot w:val="00E74A7B"/>
    <w:rsid w:val="000008B8"/>
    <w:rsid w:val="00000FE6"/>
    <w:rsid w:val="00000FED"/>
    <w:rsid w:val="000011F6"/>
    <w:rsid w:val="00001693"/>
    <w:rsid w:val="00001750"/>
    <w:rsid w:val="00001872"/>
    <w:rsid w:val="00001A27"/>
    <w:rsid w:val="0000252C"/>
    <w:rsid w:val="000031D4"/>
    <w:rsid w:val="00003468"/>
    <w:rsid w:val="00003D30"/>
    <w:rsid w:val="00004489"/>
    <w:rsid w:val="00005BC2"/>
    <w:rsid w:val="00005CB4"/>
    <w:rsid w:val="00005FF7"/>
    <w:rsid w:val="00006565"/>
    <w:rsid w:val="00006991"/>
    <w:rsid w:val="00007028"/>
    <w:rsid w:val="00007329"/>
    <w:rsid w:val="000078A7"/>
    <w:rsid w:val="00007CFD"/>
    <w:rsid w:val="00010DB8"/>
    <w:rsid w:val="00010EE9"/>
    <w:rsid w:val="0001271C"/>
    <w:rsid w:val="00012841"/>
    <w:rsid w:val="00013256"/>
    <w:rsid w:val="000137ED"/>
    <w:rsid w:val="00013A9C"/>
    <w:rsid w:val="00013E6D"/>
    <w:rsid w:val="0001413D"/>
    <w:rsid w:val="0001417F"/>
    <w:rsid w:val="0001507E"/>
    <w:rsid w:val="000153E8"/>
    <w:rsid w:val="0001558C"/>
    <w:rsid w:val="0001584A"/>
    <w:rsid w:val="000158C3"/>
    <w:rsid w:val="00015D85"/>
    <w:rsid w:val="00015EE5"/>
    <w:rsid w:val="00016229"/>
    <w:rsid w:val="00016E06"/>
    <w:rsid w:val="00017212"/>
    <w:rsid w:val="00017967"/>
    <w:rsid w:val="00017B71"/>
    <w:rsid w:val="00017D93"/>
    <w:rsid w:val="00017E67"/>
    <w:rsid w:val="00020639"/>
    <w:rsid w:val="00020773"/>
    <w:rsid w:val="00020784"/>
    <w:rsid w:val="00020938"/>
    <w:rsid w:val="00020DBD"/>
    <w:rsid w:val="00021692"/>
    <w:rsid w:val="0002277A"/>
    <w:rsid w:val="000229E1"/>
    <w:rsid w:val="00022D7D"/>
    <w:rsid w:val="000234B5"/>
    <w:rsid w:val="00023926"/>
    <w:rsid w:val="00023C75"/>
    <w:rsid w:val="00023DA3"/>
    <w:rsid w:val="00025296"/>
    <w:rsid w:val="00025326"/>
    <w:rsid w:val="00025760"/>
    <w:rsid w:val="0002584C"/>
    <w:rsid w:val="000259C0"/>
    <w:rsid w:val="00025D14"/>
    <w:rsid w:val="00025D7D"/>
    <w:rsid w:val="00026276"/>
    <w:rsid w:val="00026346"/>
    <w:rsid w:val="00026A87"/>
    <w:rsid w:val="00026C36"/>
    <w:rsid w:val="00026D98"/>
    <w:rsid w:val="00027B07"/>
    <w:rsid w:val="00030784"/>
    <w:rsid w:val="00030AEC"/>
    <w:rsid w:val="00030C69"/>
    <w:rsid w:val="00030CFB"/>
    <w:rsid w:val="00030E2C"/>
    <w:rsid w:val="00030EA4"/>
    <w:rsid w:val="000312EE"/>
    <w:rsid w:val="000313B7"/>
    <w:rsid w:val="000318B5"/>
    <w:rsid w:val="0003219B"/>
    <w:rsid w:val="00032219"/>
    <w:rsid w:val="00032230"/>
    <w:rsid w:val="000324A1"/>
    <w:rsid w:val="000325F8"/>
    <w:rsid w:val="000326DC"/>
    <w:rsid w:val="00032746"/>
    <w:rsid w:val="000327B7"/>
    <w:rsid w:val="00032D56"/>
    <w:rsid w:val="00032D6C"/>
    <w:rsid w:val="00032DA6"/>
    <w:rsid w:val="00032F08"/>
    <w:rsid w:val="000331A8"/>
    <w:rsid w:val="00033904"/>
    <w:rsid w:val="00033D19"/>
    <w:rsid w:val="00033D6F"/>
    <w:rsid w:val="00034540"/>
    <w:rsid w:val="000346F7"/>
    <w:rsid w:val="00034951"/>
    <w:rsid w:val="00034DF5"/>
    <w:rsid w:val="00034F28"/>
    <w:rsid w:val="0003523A"/>
    <w:rsid w:val="0003582C"/>
    <w:rsid w:val="000358F2"/>
    <w:rsid w:val="00035B32"/>
    <w:rsid w:val="00035F1B"/>
    <w:rsid w:val="0003615F"/>
    <w:rsid w:val="000364AD"/>
    <w:rsid w:val="0003658F"/>
    <w:rsid w:val="000373BA"/>
    <w:rsid w:val="00037E8A"/>
    <w:rsid w:val="0004006E"/>
    <w:rsid w:val="000404E6"/>
    <w:rsid w:val="00040B9E"/>
    <w:rsid w:val="00040BFF"/>
    <w:rsid w:val="00040EDF"/>
    <w:rsid w:val="000410F4"/>
    <w:rsid w:val="000411F7"/>
    <w:rsid w:val="0004176A"/>
    <w:rsid w:val="00041842"/>
    <w:rsid w:val="00042161"/>
    <w:rsid w:val="0004251A"/>
    <w:rsid w:val="00042C63"/>
    <w:rsid w:val="00042EB2"/>
    <w:rsid w:val="00043699"/>
    <w:rsid w:val="00043925"/>
    <w:rsid w:val="00043A56"/>
    <w:rsid w:val="0004428F"/>
    <w:rsid w:val="00044A02"/>
    <w:rsid w:val="00044D37"/>
    <w:rsid w:val="000455B7"/>
    <w:rsid w:val="00045703"/>
    <w:rsid w:val="000460D7"/>
    <w:rsid w:val="00046711"/>
    <w:rsid w:val="00047C01"/>
    <w:rsid w:val="00047F1A"/>
    <w:rsid w:val="0005019F"/>
    <w:rsid w:val="00050703"/>
    <w:rsid w:val="00050C1A"/>
    <w:rsid w:val="00050CF8"/>
    <w:rsid w:val="0005179B"/>
    <w:rsid w:val="00051833"/>
    <w:rsid w:val="00051A81"/>
    <w:rsid w:val="00051B86"/>
    <w:rsid w:val="000525D1"/>
    <w:rsid w:val="000535CD"/>
    <w:rsid w:val="00053767"/>
    <w:rsid w:val="000541CF"/>
    <w:rsid w:val="00054651"/>
    <w:rsid w:val="0005484D"/>
    <w:rsid w:val="00054917"/>
    <w:rsid w:val="00055596"/>
    <w:rsid w:val="000557ED"/>
    <w:rsid w:val="00055F97"/>
    <w:rsid w:val="0005632E"/>
    <w:rsid w:val="000564FB"/>
    <w:rsid w:val="000567F8"/>
    <w:rsid w:val="0005691B"/>
    <w:rsid w:val="000569F7"/>
    <w:rsid w:val="000574A6"/>
    <w:rsid w:val="000574C3"/>
    <w:rsid w:val="000578B0"/>
    <w:rsid w:val="00057C25"/>
    <w:rsid w:val="00057ED1"/>
    <w:rsid w:val="00057F4D"/>
    <w:rsid w:val="000604E1"/>
    <w:rsid w:val="0006087B"/>
    <w:rsid w:val="00060C99"/>
    <w:rsid w:val="0006120B"/>
    <w:rsid w:val="0006148A"/>
    <w:rsid w:val="00061E87"/>
    <w:rsid w:val="0006202D"/>
    <w:rsid w:val="00062B0B"/>
    <w:rsid w:val="00063807"/>
    <w:rsid w:val="00063BB8"/>
    <w:rsid w:val="00063D66"/>
    <w:rsid w:val="000640B7"/>
    <w:rsid w:val="000640D7"/>
    <w:rsid w:val="000647C9"/>
    <w:rsid w:val="00064EF1"/>
    <w:rsid w:val="00064F1E"/>
    <w:rsid w:val="00065104"/>
    <w:rsid w:val="00065296"/>
    <w:rsid w:val="00065517"/>
    <w:rsid w:val="00065B5B"/>
    <w:rsid w:val="00065E9E"/>
    <w:rsid w:val="00065F18"/>
    <w:rsid w:val="0006621F"/>
    <w:rsid w:val="000670AE"/>
    <w:rsid w:val="000675E1"/>
    <w:rsid w:val="0006793A"/>
    <w:rsid w:val="00067A63"/>
    <w:rsid w:val="00070414"/>
    <w:rsid w:val="00070625"/>
    <w:rsid w:val="000709DA"/>
    <w:rsid w:val="0007190B"/>
    <w:rsid w:val="00071C72"/>
    <w:rsid w:val="000723EB"/>
    <w:rsid w:val="00072EA5"/>
    <w:rsid w:val="0007313B"/>
    <w:rsid w:val="00073731"/>
    <w:rsid w:val="00073D3D"/>
    <w:rsid w:val="000743B1"/>
    <w:rsid w:val="00074493"/>
    <w:rsid w:val="000747BB"/>
    <w:rsid w:val="00074908"/>
    <w:rsid w:val="00074940"/>
    <w:rsid w:val="00075D0E"/>
    <w:rsid w:val="00075E09"/>
    <w:rsid w:val="000773A4"/>
    <w:rsid w:val="00077867"/>
    <w:rsid w:val="00077ACF"/>
    <w:rsid w:val="00077C2E"/>
    <w:rsid w:val="00077F35"/>
    <w:rsid w:val="00080681"/>
    <w:rsid w:val="0008092E"/>
    <w:rsid w:val="00080935"/>
    <w:rsid w:val="000809B0"/>
    <w:rsid w:val="00080DE5"/>
    <w:rsid w:val="00080F01"/>
    <w:rsid w:val="0008107A"/>
    <w:rsid w:val="000814B8"/>
    <w:rsid w:val="00081996"/>
    <w:rsid w:val="00081BE6"/>
    <w:rsid w:val="000828D2"/>
    <w:rsid w:val="00082C32"/>
    <w:rsid w:val="00083042"/>
    <w:rsid w:val="0008323E"/>
    <w:rsid w:val="000832F6"/>
    <w:rsid w:val="000833CE"/>
    <w:rsid w:val="00083532"/>
    <w:rsid w:val="000835C6"/>
    <w:rsid w:val="000836D6"/>
    <w:rsid w:val="000848D6"/>
    <w:rsid w:val="00084D3F"/>
    <w:rsid w:val="00084D7B"/>
    <w:rsid w:val="00084D80"/>
    <w:rsid w:val="00084F04"/>
    <w:rsid w:val="000853E5"/>
    <w:rsid w:val="00085B4F"/>
    <w:rsid w:val="00085BC3"/>
    <w:rsid w:val="00085F30"/>
    <w:rsid w:val="00086A8B"/>
    <w:rsid w:val="00086D53"/>
    <w:rsid w:val="00087051"/>
    <w:rsid w:val="000876AD"/>
    <w:rsid w:val="000876E1"/>
    <w:rsid w:val="00087A36"/>
    <w:rsid w:val="0009067C"/>
    <w:rsid w:val="00090734"/>
    <w:rsid w:val="00090AA5"/>
    <w:rsid w:val="000913BE"/>
    <w:rsid w:val="00091718"/>
    <w:rsid w:val="000920AC"/>
    <w:rsid w:val="00092AC8"/>
    <w:rsid w:val="00092CD8"/>
    <w:rsid w:val="00092D00"/>
    <w:rsid w:val="00093325"/>
    <w:rsid w:val="00093725"/>
    <w:rsid w:val="00094A52"/>
    <w:rsid w:val="0009515B"/>
    <w:rsid w:val="000953C6"/>
    <w:rsid w:val="00095ACD"/>
    <w:rsid w:val="000960FA"/>
    <w:rsid w:val="000963DF"/>
    <w:rsid w:val="00096550"/>
    <w:rsid w:val="000966D5"/>
    <w:rsid w:val="00096C93"/>
    <w:rsid w:val="00096F08"/>
    <w:rsid w:val="00096F50"/>
    <w:rsid w:val="00097188"/>
    <w:rsid w:val="00097232"/>
    <w:rsid w:val="000972AF"/>
    <w:rsid w:val="00097444"/>
    <w:rsid w:val="0009774D"/>
    <w:rsid w:val="00097991"/>
    <w:rsid w:val="00097A77"/>
    <w:rsid w:val="000A0659"/>
    <w:rsid w:val="000A0E0A"/>
    <w:rsid w:val="000A0F4F"/>
    <w:rsid w:val="000A1491"/>
    <w:rsid w:val="000A14A6"/>
    <w:rsid w:val="000A185C"/>
    <w:rsid w:val="000A1B2E"/>
    <w:rsid w:val="000A1E5D"/>
    <w:rsid w:val="000A208C"/>
    <w:rsid w:val="000A216E"/>
    <w:rsid w:val="000A25BF"/>
    <w:rsid w:val="000A25E3"/>
    <w:rsid w:val="000A281E"/>
    <w:rsid w:val="000A2A80"/>
    <w:rsid w:val="000A2FEE"/>
    <w:rsid w:val="000A3320"/>
    <w:rsid w:val="000A3564"/>
    <w:rsid w:val="000A393C"/>
    <w:rsid w:val="000A3B66"/>
    <w:rsid w:val="000A3CBF"/>
    <w:rsid w:val="000A4B2A"/>
    <w:rsid w:val="000A4DBC"/>
    <w:rsid w:val="000A4F84"/>
    <w:rsid w:val="000A548B"/>
    <w:rsid w:val="000A5D35"/>
    <w:rsid w:val="000A6810"/>
    <w:rsid w:val="000A7038"/>
    <w:rsid w:val="000B0040"/>
    <w:rsid w:val="000B08CE"/>
    <w:rsid w:val="000B0B66"/>
    <w:rsid w:val="000B0B83"/>
    <w:rsid w:val="000B1039"/>
    <w:rsid w:val="000B157F"/>
    <w:rsid w:val="000B1589"/>
    <w:rsid w:val="000B1A63"/>
    <w:rsid w:val="000B2483"/>
    <w:rsid w:val="000B249E"/>
    <w:rsid w:val="000B2537"/>
    <w:rsid w:val="000B324B"/>
    <w:rsid w:val="000B3473"/>
    <w:rsid w:val="000B3772"/>
    <w:rsid w:val="000B3934"/>
    <w:rsid w:val="000B3BFD"/>
    <w:rsid w:val="000B3F37"/>
    <w:rsid w:val="000B3FAC"/>
    <w:rsid w:val="000B41EA"/>
    <w:rsid w:val="000B443E"/>
    <w:rsid w:val="000B47E4"/>
    <w:rsid w:val="000B4CD0"/>
    <w:rsid w:val="000B4DE7"/>
    <w:rsid w:val="000B5183"/>
    <w:rsid w:val="000B5217"/>
    <w:rsid w:val="000B5538"/>
    <w:rsid w:val="000B5676"/>
    <w:rsid w:val="000B5CC3"/>
    <w:rsid w:val="000B60AD"/>
    <w:rsid w:val="000B63BB"/>
    <w:rsid w:val="000B650D"/>
    <w:rsid w:val="000B702C"/>
    <w:rsid w:val="000B73BF"/>
    <w:rsid w:val="000B75C1"/>
    <w:rsid w:val="000B7BE0"/>
    <w:rsid w:val="000B7C80"/>
    <w:rsid w:val="000B7EAF"/>
    <w:rsid w:val="000C09FC"/>
    <w:rsid w:val="000C1321"/>
    <w:rsid w:val="000C180F"/>
    <w:rsid w:val="000C194F"/>
    <w:rsid w:val="000C1EE2"/>
    <w:rsid w:val="000C1F2A"/>
    <w:rsid w:val="000C2662"/>
    <w:rsid w:val="000C2A70"/>
    <w:rsid w:val="000C2BAB"/>
    <w:rsid w:val="000C2D61"/>
    <w:rsid w:val="000C363F"/>
    <w:rsid w:val="000C420D"/>
    <w:rsid w:val="000C4468"/>
    <w:rsid w:val="000C448F"/>
    <w:rsid w:val="000C47FE"/>
    <w:rsid w:val="000C4C82"/>
    <w:rsid w:val="000C5A9A"/>
    <w:rsid w:val="000C619C"/>
    <w:rsid w:val="000C658B"/>
    <w:rsid w:val="000C6657"/>
    <w:rsid w:val="000C6692"/>
    <w:rsid w:val="000C6931"/>
    <w:rsid w:val="000C6FBD"/>
    <w:rsid w:val="000C73ED"/>
    <w:rsid w:val="000C7CAB"/>
    <w:rsid w:val="000C7CE2"/>
    <w:rsid w:val="000D0841"/>
    <w:rsid w:val="000D0C26"/>
    <w:rsid w:val="000D0CB3"/>
    <w:rsid w:val="000D0E33"/>
    <w:rsid w:val="000D139A"/>
    <w:rsid w:val="000D1405"/>
    <w:rsid w:val="000D2082"/>
    <w:rsid w:val="000D345B"/>
    <w:rsid w:val="000D39D9"/>
    <w:rsid w:val="000D3DCB"/>
    <w:rsid w:val="000D4226"/>
    <w:rsid w:val="000D4CCA"/>
    <w:rsid w:val="000D4DDA"/>
    <w:rsid w:val="000D4DF0"/>
    <w:rsid w:val="000D502E"/>
    <w:rsid w:val="000D5035"/>
    <w:rsid w:val="000D529D"/>
    <w:rsid w:val="000D563B"/>
    <w:rsid w:val="000D5C27"/>
    <w:rsid w:val="000D5D73"/>
    <w:rsid w:val="000D63D8"/>
    <w:rsid w:val="000D6973"/>
    <w:rsid w:val="000D7539"/>
    <w:rsid w:val="000D7725"/>
    <w:rsid w:val="000D7848"/>
    <w:rsid w:val="000D78BF"/>
    <w:rsid w:val="000D7D00"/>
    <w:rsid w:val="000E02C5"/>
    <w:rsid w:val="000E08C3"/>
    <w:rsid w:val="000E1395"/>
    <w:rsid w:val="000E198F"/>
    <w:rsid w:val="000E215E"/>
    <w:rsid w:val="000E2472"/>
    <w:rsid w:val="000E25CB"/>
    <w:rsid w:val="000E278A"/>
    <w:rsid w:val="000E2D82"/>
    <w:rsid w:val="000E2ED9"/>
    <w:rsid w:val="000E3B89"/>
    <w:rsid w:val="000E3C58"/>
    <w:rsid w:val="000E3D12"/>
    <w:rsid w:val="000E3D71"/>
    <w:rsid w:val="000E4378"/>
    <w:rsid w:val="000E46CA"/>
    <w:rsid w:val="000E4799"/>
    <w:rsid w:val="000E5069"/>
    <w:rsid w:val="000E5149"/>
    <w:rsid w:val="000E52A9"/>
    <w:rsid w:val="000E547B"/>
    <w:rsid w:val="000E5954"/>
    <w:rsid w:val="000E5E40"/>
    <w:rsid w:val="000E5FDE"/>
    <w:rsid w:val="000E6AFD"/>
    <w:rsid w:val="000E6F54"/>
    <w:rsid w:val="000E7445"/>
    <w:rsid w:val="000E7558"/>
    <w:rsid w:val="000E7587"/>
    <w:rsid w:val="000E7BDF"/>
    <w:rsid w:val="000E7C18"/>
    <w:rsid w:val="000E7CC3"/>
    <w:rsid w:val="000F05BD"/>
    <w:rsid w:val="000F1401"/>
    <w:rsid w:val="000F149B"/>
    <w:rsid w:val="000F14F6"/>
    <w:rsid w:val="000F17F6"/>
    <w:rsid w:val="000F189C"/>
    <w:rsid w:val="000F1F54"/>
    <w:rsid w:val="000F25F4"/>
    <w:rsid w:val="000F2B3A"/>
    <w:rsid w:val="000F3131"/>
    <w:rsid w:val="000F34DB"/>
    <w:rsid w:val="000F372B"/>
    <w:rsid w:val="000F3A30"/>
    <w:rsid w:val="000F3F07"/>
    <w:rsid w:val="000F3F22"/>
    <w:rsid w:val="000F4051"/>
    <w:rsid w:val="000F41B1"/>
    <w:rsid w:val="000F46D9"/>
    <w:rsid w:val="000F4714"/>
    <w:rsid w:val="000F49B8"/>
    <w:rsid w:val="000F5129"/>
    <w:rsid w:val="000F5572"/>
    <w:rsid w:val="000F5AF2"/>
    <w:rsid w:val="000F5EA8"/>
    <w:rsid w:val="000F67DA"/>
    <w:rsid w:val="000F69C8"/>
    <w:rsid w:val="000F6C98"/>
    <w:rsid w:val="000F6EA8"/>
    <w:rsid w:val="000F6EDA"/>
    <w:rsid w:val="000F6F2B"/>
    <w:rsid w:val="000F6F48"/>
    <w:rsid w:val="000F71E0"/>
    <w:rsid w:val="000F75E7"/>
    <w:rsid w:val="000F768B"/>
    <w:rsid w:val="000F7902"/>
    <w:rsid w:val="000F7D20"/>
    <w:rsid w:val="00100614"/>
    <w:rsid w:val="00100DA8"/>
    <w:rsid w:val="001014E0"/>
    <w:rsid w:val="001015AA"/>
    <w:rsid w:val="00101D15"/>
    <w:rsid w:val="00101DBD"/>
    <w:rsid w:val="00102291"/>
    <w:rsid w:val="00103003"/>
    <w:rsid w:val="00103163"/>
    <w:rsid w:val="001035E0"/>
    <w:rsid w:val="0010373E"/>
    <w:rsid w:val="0010390A"/>
    <w:rsid w:val="00104512"/>
    <w:rsid w:val="00104A5C"/>
    <w:rsid w:val="0010551F"/>
    <w:rsid w:val="00106680"/>
    <w:rsid w:val="00106F33"/>
    <w:rsid w:val="0010708A"/>
    <w:rsid w:val="001077CA"/>
    <w:rsid w:val="001078E4"/>
    <w:rsid w:val="00107DD2"/>
    <w:rsid w:val="00107E6E"/>
    <w:rsid w:val="001102BD"/>
    <w:rsid w:val="001103D3"/>
    <w:rsid w:val="001104FC"/>
    <w:rsid w:val="00110ABE"/>
    <w:rsid w:val="00110FA9"/>
    <w:rsid w:val="00110FBB"/>
    <w:rsid w:val="00111137"/>
    <w:rsid w:val="0011167D"/>
    <w:rsid w:val="001122FE"/>
    <w:rsid w:val="0011258B"/>
    <w:rsid w:val="001127F9"/>
    <w:rsid w:val="00112EED"/>
    <w:rsid w:val="00113214"/>
    <w:rsid w:val="00113468"/>
    <w:rsid w:val="00113534"/>
    <w:rsid w:val="00113603"/>
    <w:rsid w:val="00113F0C"/>
    <w:rsid w:val="00114070"/>
    <w:rsid w:val="001146D5"/>
    <w:rsid w:val="00114BC7"/>
    <w:rsid w:val="00114D10"/>
    <w:rsid w:val="00114D23"/>
    <w:rsid w:val="00114E3E"/>
    <w:rsid w:val="00115144"/>
    <w:rsid w:val="00115311"/>
    <w:rsid w:val="00115714"/>
    <w:rsid w:val="0011578D"/>
    <w:rsid w:val="00116569"/>
    <w:rsid w:val="0011665B"/>
    <w:rsid w:val="001166DD"/>
    <w:rsid w:val="001169E9"/>
    <w:rsid w:val="00116A38"/>
    <w:rsid w:val="00116CC8"/>
    <w:rsid w:val="00117197"/>
    <w:rsid w:val="001171DA"/>
    <w:rsid w:val="00117648"/>
    <w:rsid w:val="001176E7"/>
    <w:rsid w:val="00117A7B"/>
    <w:rsid w:val="00117B56"/>
    <w:rsid w:val="0012037B"/>
    <w:rsid w:val="00120703"/>
    <w:rsid w:val="0012093B"/>
    <w:rsid w:val="00120BDC"/>
    <w:rsid w:val="00120EE5"/>
    <w:rsid w:val="00121198"/>
    <w:rsid w:val="00121A7F"/>
    <w:rsid w:val="00121ADA"/>
    <w:rsid w:val="00121D95"/>
    <w:rsid w:val="00121E8F"/>
    <w:rsid w:val="00121E9E"/>
    <w:rsid w:val="0012221A"/>
    <w:rsid w:val="00122290"/>
    <w:rsid w:val="001228DD"/>
    <w:rsid w:val="00122A75"/>
    <w:rsid w:val="00122E91"/>
    <w:rsid w:val="00123153"/>
    <w:rsid w:val="00123509"/>
    <w:rsid w:val="0012442E"/>
    <w:rsid w:val="00124548"/>
    <w:rsid w:val="001248FD"/>
    <w:rsid w:val="0012513F"/>
    <w:rsid w:val="001253EC"/>
    <w:rsid w:val="00125FF4"/>
    <w:rsid w:val="00126428"/>
    <w:rsid w:val="00126AA6"/>
    <w:rsid w:val="00126C29"/>
    <w:rsid w:val="00127420"/>
    <w:rsid w:val="00127A7B"/>
    <w:rsid w:val="00127C7F"/>
    <w:rsid w:val="00130087"/>
    <w:rsid w:val="00130B41"/>
    <w:rsid w:val="00130ECB"/>
    <w:rsid w:val="00131006"/>
    <w:rsid w:val="00132224"/>
    <w:rsid w:val="00132EB7"/>
    <w:rsid w:val="00133619"/>
    <w:rsid w:val="00133DA2"/>
    <w:rsid w:val="00134223"/>
    <w:rsid w:val="001342D3"/>
    <w:rsid w:val="001345F9"/>
    <w:rsid w:val="00134958"/>
    <w:rsid w:val="0013516C"/>
    <w:rsid w:val="0013535F"/>
    <w:rsid w:val="001355A0"/>
    <w:rsid w:val="00135EB8"/>
    <w:rsid w:val="00136338"/>
    <w:rsid w:val="00136F1A"/>
    <w:rsid w:val="00137077"/>
    <w:rsid w:val="001372B4"/>
    <w:rsid w:val="00137315"/>
    <w:rsid w:val="001374D4"/>
    <w:rsid w:val="0013789E"/>
    <w:rsid w:val="00137C3B"/>
    <w:rsid w:val="00137D41"/>
    <w:rsid w:val="00137EC4"/>
    <w:rsid w:val="00137EEE"/>
    <w:rsid w:val="00140048"/>
    <w:rsid w:val="00140A12"/>
    <w:rsid w:val="00140B58"/>
    <w:rsid w:val="00140BCF"/>
    <w:rsid w:val="00140DBE"/>
    <w:rsid w:val="00141000"/>
    <w:rsid w:val="00141033"/>
    <w:rsid w:val="001411F0"/>
    <w:rsid w:val="001412F3"/>
    <w:rsid w:val="001413EC"/>
    <w:rsid w:val="00141408"/>
    <w:rsid w:val="00141540"/>
    <w:rsid w:val="001417AE"/>
    <w:rsid w:val="00141937"/>
    <w:rsid w:val="00141DB7"/>
    <w:rsid w:val="00141FC4"/>
    <w:rsid w:val="00142024"/>
    <w:rsid w:val="00142526"/>
    <w:rsid w:val="001428AD"/>
    <w:rsid w:val="00142F5C"/>
    <w:rsid w:val="00143582"/>
    <w:rsid w:val="0014365C"/>
    <w:rsid w:val="00143955"/>
    <w:rsid w:val="00143A27"/>
    <w:rsid w:val="00143C31"/>
    <w:rsid w:val="00143E84"/>
    <w:rsid w:val="00144075"/>
    <w:rsid w:val="001443F1"/>
    <w:rsid w:val="00145077"/>
    <w:rsid w:val="0014616B"/>
    <w:rsid w:val="00146205"/>
    <w:rsid w:val="00146906"/>
    <w:rsid w:val="00146920"/>
    <w:rsid w:val="00146937"/>
    <w:rsid w:val="00146B95"/>
    <w:rsid w:val="00146C81"/>
    <w:rsid w:val="00146E11"/>
    <w:rsid w:val="00146EB1"/>
    <w:rsid w:val="00147106"/>
    <w:rsid w:val="001476FF"/>
    <w:rsid w:val="00147982"/>
    <w:rsid w:val="00147A27"/>
    <w:rsid w:val="001505B4"/>
    <w:rsid w:val="0015078E"/>
    <w:rsid w:val="00150C5D"/>
    <w:rsid w:val="00150CFB"/>
    <w:rsid w:val="00150D1A"/>
    <w:rsid w:val="00150E94"/>
    <w:rsid w:val="00151B34"/>
    <w:rsid w:val="00151D0C"/>
    <w:rsid w:val="0015215B"/>
    <w:rsid w:val="00152B1F"/>
    <w:rsid w:val="001533B3"/>
    <w:rsid w:val="00153862"/>
    <w:rsid w:val="00153CBE"/>
    <w:rsid w:val="00153E55"/>
    <w:rsid w:val="00154E11"/>
    <w:rsid w:val="00154EE6"/>
    <w:rsid w:val="00155955"/>
    <w:rsid w:val="00156138"/>
    <w:rsid w:val="001569EB"/>
    <w:rsid w:val="001571B5"/>
    <w:rsid w:val="0015733B"/>
    <w:rsid w:val="00157BE9"/>
    <w:rsid w:val="00157DBE"/>
    <w:rsid w:val="0016012D"/>
    <w:rsid w:val="00160893"/>
    <w:rsid w:val="00160B62"/>
    <w:rsid w:val="00160C3B"/>
    <w:rsid w:val="00160EFD"/>
    <w:rsid w:val="001617CB"/>
    <w:rsid w:val="00161EF9"/>
    <w:rsid w:val="00162842"/>
    <w:rsid w:val="00162A11"/>
    <w:rsid w:val="00162B9A"/>
    <w:rsid w:val="00163161"/>
    <w:rsid w:val="001631E3"/>
    <w:rsid w:val="00163340"/>
    <w:rsid w:val="001634CC"/>
    <w:rsid w:val="00163BCE"/>
    <w:rsid w:val="00164403"/>
    <w:rsid w:val="00164757"/>
    <w:rsid w:val="00164762"/>
    <w:rsid w:val="00164903"/>
    <w:rsid w:val="0016494D"/>
    <w:rsid w:val="00164AD5"/>
    <w:rsid w:val="00164C45"/>
    <w:rsid w:val="00164C74"/>
    <w:rsid w:val="001650E9"/>
    <w:rsid w:val="00165543"/>
    <w:rsid w:val="0016585B"/>
    <w:rsid w:val="001660BD"/>
    <w:rsid w:val="001662DF"/>
    <w:rsid w:val="0016679C"/>
    <w:rsid w:val="001667C6"/>
    <w:rsid w:val="00166881"/>
    <w:rsid w:val="001668C0"/>
    <w:rsid w:val="00166AFA"/>
    <w:rsid w:val="00166E0E"/>
    <w:rsid w:val="00167251"/>
    <w:rsid w:val="001676ED"/>
    <w:rsid w:val="001703BB"/>
    <w:rsid w:val="00170F2B"/>
    <w:rsid w:val="001713AF"/>
    <w:rsid w:val="00171898"/>
    <w:rsid w:val="00171A21"/>
    <w:rsid w:val="00171F39"/>
    <w:rsid w:val="001721D1"/>
    <w:rsid w:val="00172AAD"/>
    <w:rsid w:val="00172B23"/>
    <w:rsid w:val="00172DE4"/>
    <w:rsid w:val="001735B5"/>
    <w:rsid w:val="0017370E"/>
    <w:rsid w:val="00173B10"/>
    <w:rsid w:val="001741D7"/>
    <w:rsid w:val="00174EB2"/>
    <w:rsid w:val="00175138"/>
    <w:rsid w:val="001751EA"/>
    <w:rsid w:val="00175594"/>
    <w:rsid w:val="0017559A"/>
    <w:rsid w:val="00175644"/>
    <w:rsid w:val="00175805"/>
    <w:rsid w:val="00175829"/>
    <w:rsid w:val="0018014D"/>
    <w:rsid w:val="00180853"/>
    <w:rsid w:val="001809A2"/>
    <w:rsid w:val="00180EC0"/>
    <w:rsid w:val="00181010"/>
    <w:rsid w:val="001810E2"/>
    <w:rsid w:val="00181EFE"/>
    <w:rsid w:val="00182817"/>
    <w:rsid w:val="00182F9C"/>
    <w:rsid w:val="001830E7"/>
    <w:rsid w:val="00183A02"/>
    <w:rsid w:val="00183C4A"/>
    <w:rsid w:val="00183CA0"/>
    <w:rsid w:val="00183D99"/>
    <w:rsid w:val="0018450C"/>
    <w:rsid w:val="00184759"/>
    <w:rsid w:val="00184935"/>
    <w:rsid w:val="00184958"/>
    <w:rsid w:val="00184D92"/>
    <w:rsid w:val="00184DC8"/>
    <w:rsid w:val="001853AA"/>
    <w:rsid w:val="001857F6"/>
    <w:rsid w:val="00185DE0"/>
    <w:rsid w:val="00186109"/>
    <w:rsid w:val="00186468"/>
    <w:rsid w:val="00186AFB"/>
    <w:rsid w:val="00187024"/>
    <w:rsid w:val="00187A5E"/>
    <w:rsid w:val="00187A94"/>
    <w:rsid w:val="00187B31"/>
    <w:rsid w:val="00190025"/>
    <w:rsid w:val="001909F7"/>
    <w:rsid w:val="00190C28"/>
    <w:rsid w:val="00190D17"/>
    <w:rsid w:val="00191600"/>
    <w:rsid w:val="00191727"/>
    <w:rsid w:val="00192099"/>
    <w:rsid w:val="001921AD"/>
    <w:rsid w:val="0019308C"/>
    <w:rsid w:val="001930EB"/>
    <w:rsid w:val="00193D56"/>
    <w:rsid w:val="0019414E"/>
    <w:rsid w:val="00194706"/>
    <w:rsid w:val="00194C51"/>
    <w:rsid w:val="001958AE"/>
    <w:rsid w:val="00196460"/>
    <w:rsid w:val="001966F8"/>
    <w:rsid w:val="00196AC8"/>
    <w:rsid w:val="00197853"/>
    <w:rsid w:val="0019793B"/>
    <w:rsid w:val="001A05FA"/>
    <w:rsid w:val="001A07EB"/>
    <w:rsid w:val="001A08D4"/>
    <w:rsid w:val="001A138E"/>
    <w:rsid w:val="001A1C6D"/>
    <w:rsid w:val="001A1E50"/>
    <w:rsid w:val="001A2D79"/>
    <w:rsid w:val="001A3192"/>
    <w:rsid w:val="001A3500"/>
    <w:rsid w:val="001A3822"/>
    <w:rsid w:val="001A3CF2"/>
    <w:rsid w:val="001A42A3"/>
    <w:rsid w:val="001A42D9"/>
    <w:rsid w:val="001A43DC"/>
    <w:rsid w:val="001A4620"/>
    <w:rsid w:val="001A482F"/>
    <w:rsid w:val="001A4B77"/>
    <w:rsid w:val="001A5394"/>
    <w:rsid w:val="001A583A"/>
    <w:rsid w:val="001A5A07"/>
    <w:rsid w:val="001A5B04"/>
    <w:rsid w:val="001A6057"/>
    <w:rsid w:val="001A6085"/>
    <w:rsid w:val="001A624E"/>
    <w:rsid w:val="001A68C5"/>
    <w:rsid w:val="001A6CA4"/>
    <w:rsid w:val="001A79AE"/>
    <w:rsid w:val="001A7A26"/>
    <w:rsid w:val="001B0017"/>
    <w:rsid w:val="001B0143"/>
    <w:rsid w:val="001B024F"/>
    <w:rsid w:val="001B0C95"/>
    <w:rsid w:val="001B1477"/>
    <w:rsid w:val="001B2105"/>
    <w:rsid w:val="001B2137"/>
    <w:rsid w:val="001B23DF"/>
    <w:rsid w:val="001B2A4E"/>
    <w:rsid w:val="001B2FB5"/>
    <w:rsid w:val="001B328E"/>
    <w:rsid w:val="001B333A"/>
    <w:rsid w:val="001B3444"/>
    <w:rsid w:val="001B39F1"/>
    <w:rsid w:val="001B4670"/>
    <w:rsid w:val="001B486D"/>
    <w:rsid w:val="001B4E64"/>
    <w:rsid w:val="001B4EC1"/>
    <w:rsid w:val="001B4F7B"/>
    <w:rsid w:val="001B5D7C"/>
    <w:rsid w:val="001B6109"/>
    <w:rsid w:val="001B627E"/>
    <w:rsid w:val="001B641A"/>
    <w:rsid w:val="001B6592"/>
    <w:rsid w:val="001B7384"/>
    <w:rsid w:val="001B74B1"/>
    <w:rsid w:val="001B74FE"/>
    <w:rsid w:val="001B75E5"/>
    <w:rsid w:val="001B76FC"/>
    <w:rsid w:val="001B782B"/>
    <w:rsid w:val="001B7924"/>
    <w:rsid w:val="001B795A"/>
    <w:rsid w:val="001B7D64"/>
    <w:rsid w:val="001B7E0E"/>
    <w:rsid w:val="001C0180"/>
    <w:rsid w:val="001C0635"/>
    <w:rsid w:val="001C0699"/>
    <w:rsid w:val="001C0B38"/>
    <w:rsid w:val="001C1722"/>
    <w:rsid w:val="001C1DF6"/>
    <w:rsid w:val="001C1F48"/>
    <w:rsid w:val="001C2E92"/>
    <w:rsid w:val="001C325D"/>
    <w:rsid w:val="001C330F"/>
    <w:rsid w:val="001C333F"/>
    <w:rsid w:val="001C3431"/>
    <w:rsid w:val="001C356C"/>
    <w:rsid w:val="001C35B2"/>
    <w:rsid w:val="001C38E5"/>
    <w:rsid w:val="001C400F"/>
    <w:rsid w:val="001C401C"/>
    <w:rsid w:val="001C450F"/>
    <w:rsid w:val="001C4A31"/>
    <w:rsid w:val="001C4B9E"/>
    <w:rsid w:val="001C4E2F"/>
    <w:rsid w:val="001C57C9"/>
    <w:rsid w:val="001C5CEB"/>
    <w:rsid w:val="001C5D07"/>
    <w:rsid w:val="001C5F94"/>
    <w:rsid w:val="001C6054"/>
    <w:rsid w:val="001C62EE"/>
    <w:rsid w:val="001C7577"/>
    <w:rsid w:val="001C7A75"/>
    <w:rsid w:val="001D00E6"/>
    <w:rsid w:val="001D03FF"/>
    <w:rsid w:val="001D067B"/>
    <w:rsid w:val="001D0763"/>
    <w:rsid w:val="001D07B1"/>
    <w:rsid w:val="001D0C6C"/>
    <w:rsid w:val="001D0CEF"/>
    <w:rsid w:val="001D1196"/>
    <w:rsid w:val="001D11BC"/>
    <w:rsid w:val="001D131D"/>
    <w:rsid w:val="001D1539"/>
    <w:rsid w:val="001D1830"/>
    <w:rsid w:val="001D18E4"/>
    <w:rsid w:val="001D1C97"/>
    <w:rsid w:val="001D1FB0"/>
    <w:rsid w:val="001D2A1D"/>
    <w:rsid w:val="001D2AE8"/>
    <w:rsid w:val="001D2BE6"/>
    <w:rsid w:val="001D2D05"/>
    <w:rsid w:val="001D30FA"/>
    <w:rsid w:val="001D3368"/>
    <w:rsid w:val="001D350B"/>
    <w:rsid w:val="001D3A71"/>
    <w:rsid w:val="001D46B7"/>
    <w:rsid w:val="001D4C6C"/>
    <w:rsid w:val="001D53CF"/>
    <w:rsid w:val="001D5508"/>
    <w:rsid w:val="001D580A"/>
    <w:rsid w:val="001D5C93"/>
    <w:rsid w:val="001D5DA4"/>
    <w:rsid w:val="001D6352"/>
    <w:rsid w:val="001D64BB"/>
    <w:rsid w:val="001D69EE"/>
    <w:rsid w:val="001D6DA7"/>
    <w:rsid w:val="001D7284"/>
    <w:rsid w:val="001D73E4"/>
    <w:rsid w:val="001D762C"/>
    <w:rsid w:val="001D7C77"/>
    <w:rsid w:val="001E0602"/>
    <w:rsid w:val="001E071F"/>
    <w:rsid w:val="001E0766"/>
    <w:rsid w:val="001E0F9C"/>
    <w:rsid w:val="001E1195"/>
    <w:rsid w:val="001E15A4"/>
    <w:rsid w:val="001E182E"/>
    <w:rsid w:val="001E197C"/>
    <w:rsid w:val="001E1A83"/>
    <w:rsid w:val="001E1FD0"/>
    <w:rsid w:val="001E20C2"/>
    <w:rsid w:val="001E210D"/>
    <w:rsid w:val="001E22F0"/>
    <w:rsid w:val="001E2699"/>
    <w:rsid w:val="001E269A"/>
    <w:rsid w:val="001E2D9C"/>
    <w:rsid w:val="001E2F9D"/>
    <w:rsid w:val="001E302B"/>
    <w:rsid w:val="001E3AC8"/>
    <w:rsid w:val="001E3CC9"/>
    <w:rsid w:val="001E3DC9"/>
    <w:rsid w:val="001E3F0A"/>
    <w:rsid w:val="001E4205"/>
    <w:rsid w:val="001E4301"/>
    <w:rsid w:val="001E43A4"/>
    <w:rsid w:val="001E43AC"/>
    <w:rsid w:val="001E45A6"/>
    <w:rsid w:val="001E4684"/>
    <w:rsid w:val="001E4DDA"/>
    <w:rsid w:val="001E51DD"/>
    <w:rsid w:val="001E5411"/>
    <w:rsid w:val="001E5414"/>
    <w:rsid w:val="001E5651"/>
    <w:rsid w:val="001E57BB"/>
    <w:rsid w:val="001E5F35"/>
    <w:rsid w:val="001E60DB"/>
    <w:rsid w:val="001E6DEA"/>
    <w:rsid w:val="001E6F34"/>
    <w:rsid w:val="001E7B90"/>
    <w:rsid w:val="001E7D83"/>
    <w:rsid w:val="001F003F"/>
    <w:rsid w:val="001F016F"/>
    <w:rsid w:val="001F02FF"/>
    <w:rsid w:val="001F0B26"/>
    <w:rsid w:val="001F25B1"/>
    <w:rsid w:val="001F293C"/>
    <w:rsid w:val="001F2A89"/>
    <w:rsid w:val="001F2C89"/>
    <w:rsid w:val="001F3394"/>
    <w:rsid w:val="001F3439"/>
    <w:rsid w:val="001F382C"/>
    <w:rsid w:val="001F3C81"/>
    <w:rsid w:val="001F42F3"/>
    <w:rsid w:val="001F4481"/>
    <w:rsid w:val="001F465E"/>
    <w:rsid w:val="001F4B43"/>
    <w:rsid w:val="001F58FE"/>
    <w:rsid w:val="001F5AA8"/>
    <w:rsid w:val="001F5AAD"/>
    <w:rsid w:val="001F5B24"/>
    <w:rsid w:val="001F60C2"/>
    <w:rsid w:val="001F60EF"/>
    <w:rsid w:val="001F65DC"/>
    <w:rsid w:val="001F66E3"/>
    <w:rsid w:val="001F683A"/>
    <w:rsid w:val="001F7166"/>
    <w:rsid w:val="001F7589"/>
    <w:rsid w:val="002003FF"/>
    <w:rsid w:val="002004C3"/>
    <w:rsid w:val="00200605"/>
    <w:rsid w:val="00200EAD"/>
    <w:rsid w:val="002015C3"/>
    <w:rsid w:val="002017FB"/>
    <w:rsid w:val="00201884"/>
    <w:rsid w:val="00201CEC"/>
    <w:rsid w:val="00201E8F"/>
    <w:rsid w:val="00201EFE"/>
    <w:rsid w:val="00202371"/>
    <w:rsid w:val="00202B01"/>
    <w:rsid w:val="00202C78"/>
    <w:rsid w:val="00203130"/>
    <w:rsid w:val="002031A3"/>
    <w:rsid w:val="0020358C"/>
    <w:rsid w:val="00203F6E"/>
    <w:rsid w:val="0020452F"/>
    <w:rsid w:val="00204588"/>
    <w:rsid w:val="00204BEA"/>
    <w:rsid w:val="00204C32"/>
    <w:rsid w:val="00204FC4"/>
    <w:rsid w:val="00205FA9"/>
    <w:rsid w:val="002060AC"/>
    <w:rsid w:val="00206563"/>
    <w:rsid w:val="002068A1"/>
    <w:rsid w:val="002069C9"/>
    <w:rsid w:val="00206AD3"/>
    <w:rsid w:val="00206D19"/>
    <w:rsid w:val="00206D5F"/>
    <w:rsid w:val="00206E0E"/>
    <w:rsid w:val="002072C4"/>
    <w:rsid w:val="0021029D"/>
    <w:rsid w:val="002109F0"/>
    <w:rsid w:val="00210E03"/>
    <w:rsid w:val="002116E1"/>
    <w:rsid w:val="00211753"/>
    <w:rsid w:val="00211764"/>
    <w:rsid w:val="0021197A"/>
    <w:rsid w:val="00211D60"/>
    <w:rsid w:val="00211F0B"/>
    <w:rsid w:val="00211F5B"/>
    <w:rsid w:val="00212446"/>
    <w:rsid w:val="00212717"/>
    <w:rsid w:val="00212BD8"/>
    <w:rsid w:val="00212F01"/>
    <w:rsid w:val="00213655"/>
    <w:rsid w:val="0021414A"/>
    <w:rsid w:val="0021465E"/>
    <w:rsid w:val="00214DF3"/>
    <w:rsid w:val="0021518A"/>
    <w:rsid w:val="00215C41"/>
    <w:rsid w:val="00215DA2"/>
    <w:rsid w:val="00216157"/>
    <w:rsid w:val="002168CA"/>
    <w:rsid w:val="00216A77"/>
    <w:rsid w:val="00216B7E"/>
    <w:rsid w:val="0021706A"/>
    <w:rsid w:val="002171DD"/>
    <w:rsid w:val="00217499"/>
    <w:rsid w:val="00217626"/>
    <w:rsid w:val="0021762E"/>
    <w:rsid w:val="00217680"/>
    <w:rsid w:val="0021780D"/>
    <w:rsid w:val="00217D85"/>
    <w:rsid w:val="00217E7A"/>
    <w:rsid w:val="00217F13"/>
    <w:rsid w:val="00220707"/>
    <w:rsid w:val="002209ED"/>
    <w:rsid w:val="00221697"/>
    <w:rsid w:val="002216AF"/>
    <w:rsid w:val="002216B6"/>
    <w:rsid w:val="00221AD0"/>
    <w:rsid w:val="00221EE4"/>
    <w:rsid w:val="0022222D"/>
    <w:rsid w:val="00222603"/>
    <w:rsid w:val="00222AEA"/>
    <w:rsid w:val="00222D06"/>
    <w:rsid w:val="00222DE9"/>
    <w:rsid w:val="002230D9"/>
    <w:rsid w:val="002233A8"/>
    <w:rsid w:val="00224850"/>
    <w:rsid w:val="002249AC"/>
    <w:rsid w:val="0022508F"/>
    <w:rsid w:val="002254BC"/>
    <w:rsid w:val="0022588F"/>
    <w:rsid w:val="002258D8"/>
    <w:rsid w:val="00226903"/>
    <w:rsid w:val="00227187"/>
    <w:rsid w:val="00227382"/>
    <w:rsid w:val="00227CEB"/>
    <w:rsid w:val="002301BF"/>
    <w:rsid w:val="00230B45"/>
    <w:rsid w:val="00230B85"/>
    <w:rsid w:val="00230C59"/>
    <w:rsid w:val="00230C7A"/>
    <w:rsid w:val="00230C9A"/>
    <w:rsid w:val="00231048"/>
    <w:rsid w:val="00231F85"/>
    <w:rsid w:val="00231FBC"/>
    <w:rsid w:val="00232095"/>
    <w:rsid w:val="00232F70"/>
    <w:rsid w:val="002330B1"/>
    <w:rsid w:val="00233433"/>
    <w:rsid w:val="00233BC0"/>
    <w:rsid w:val="002341F8"/>
    <w:rsid w:val="00234E0F"/>
    <w:rsid w:val="00234E73"/>
    <w:rsid w:val="00235C99"/>
    <w:rsid w:val="00236D5B"/>
    <w:rsid w:val="00237A48"/>
    <w:rsid w:val="00237DD9"/>
    <w:rsid w:val="00240B14"/>
    <w:rsid w:val="00241101"/>
    <w:rsid w:val="0024125B"/>
    <w:rsid w:val="0024152B"/>
    <w:rsid w:val="00241F2B"/>
    <w:rsid w:val="002425A7"/>
    <w:rsid w:val="0024271E"/>
    <w:rsid w:val="00242AF7"/>
    <w:rsid w:val="00243167"/>
    <w:rsid w:val="00243400"/>
    <w:rsid w:val="00243633"/>
    <w:rsid w:val="00243B68"/>
    <w:rsid w:val="002445BA"/>
    <w:rsid w:val="00245672"/>
    <w:rsid w:val="00245899"/>
    <w:rsid w:val="00245A45"/>
    <w:rsid w:val="0024603E"/>
    <w:rsid w:val="002461E7"/>
    <w:rsid w:val="00246C76"/>
    <w:rsid w:val="00246C79"/>
    <w:rsid w:val="002470D1"/>
    <w:rsid w:val="002476BE"/>
    <w:rsid w:val="00247AF1"/>
    <w:rsid w:val="00247BDF"/>
    <w:rsid w:val="00247C78"/>
    <w:rsid w:val="0025025B"/>
    <w:rsid w:val="00250D92"/>
    <w:rsid w:val="00250FAA"/>
    <w:rsid w:val="002511A0"/>
    <w:rsid w:val="002515C8"/>
    <w:rsid w:val="0025162C"/>
    <w:rsid w:val="0025167A"/>
    <w:rsid w:val="002518DE"/>
    <w:rsid w:val="00251916"/>
    <w:rsid w:val="00251E68"/>
    <w:rsid w:val="002524D1"/>
    <w:rsid w:val="00252A6D"/>
    <w:rsid w:val="00252B07"/>
    <w:rsid w:val="00252D6C"/>
    <w:rsid w:val="00253292"/>
    <w:rsid w:val="00253748"/>
    <w:rsid w:val="00253878"/>
    <w:rsid w:val="00253CA7"/>
    <w:rsid w:val="00253F60"/>
    <w:rsid w:val="00254045"/>
    <w:rsid w:val="00254B46"/>
    <w:rsid w:val="00254D0E"/>
    <w:rsid w:val="00254DD9"/>
    <w:rsid w:val="00254E31"/>
    <w:rsid w:val="00254F8F"/>
    <w:rsid w:val="00255A95"/>
    <w:rsid w:val="0025734C"/>
    <w:rsid w:val="00257721"/>
    <w:rsid w:val="0025774C"/>
    <w:rsid w:val="00257B8D"/>
    <w:rsid w:val="00260488"/>
    <w:rsid w:val="0026124F"/>
    <w:rsid w:val="00261A22"/>
    <w:rsid w:val="00261C61"/>
    <w:rsid w:val="00261F01"/>
    <w:rsid w:val="0026205A"/>
    <w:rsid w:val="00262B48"/>
    <w:rsid w:val="00263952"/>
    <w:rsid w:val="00263B12"/>
    <w:rsid w:val="00263D42"/>
    <w:rsid w:val="00264943"/>
    <w:rsid w:val="0026531E"/>
    <w:rsid w:val="0026557A"/>
    <w:rsid w:val="002658A0"/>
    <w:rsid w:val="00265B8B"/>
    <w:rsid w:val="00265E66"/>
    <w:rsid w:val="002665DD"/>
    <w:rsid w:val="0026678A"/>
    <w:rsid w:val="00266B4D"/>
    <w:rsid w:val="00267481"/>
    <w:rsid w:val="0026754B"/>
    <w:rsid w:val="00267AC3"/>
    <w:rsid w:val="00270884"/>
    <w:rsid w:val="00270C5E"/>
    <w:rsid w:val="00270F25"/>
    <w:rsid w:val="002713A5"/>
    <w:rsid w:val="002714C8"/>
    <w:rsid w:val="00271BE7"/>
    <w:rsid w:val="00272039"/>
    <w:rsid w:val="002727D7"/>
    <w:rsid w:val="00272FE8"/>
    <w:rsid w:val="002733CB"/>
    <w:rsid w:val="002735A8"/>
    <w:rsid w:val="002736C8"/>
    <w:rsid w:val="0027387C"/>
    <w:rsid w:val="00273ABE"/>
    <w:rsid w:val="00273C5E"/>
    <w:rsid w:val="00275475"/>
    <w:rsid w:val="0027598D"/>
    <w:rsid w:val="002759FE"/>
    <w:rsid w:val="0027621C"/>
    <w:rsid w:val="00276F28"/>
    <w:rsid w:val="00277348"/>
    <w:rsid w:val="0027741D"/>
    <w:rsid w:val="00277AEB"/>
    <w:rsid w:val="00277C18"/>
    <w:rsid w:val="00277DBE"/>
    <w:rsid w:val="00280153"/>
    <w:rsid w:val="00280244"/>
    <w:rsid w:val="00280382"/>
    <w:rsid w:val="00280505"/>
    <w:rsid w:val="00280884"/>
    <w:rsid w:val="00280AE4"/>
    <w:rsid w:val="00280C2E"/>
    <w:rsid w:val="0028148C"/>
    <w:rsid w:val="00281BFA"/>
    <w:rsid w:val="00281CF8"/>
    <w:rsid w:val="00281E20"/>
    <w:rsid w:val="00281F81"/>
    <w:rsid w:val="002828CD"/>
    <w:rsid w:val="00282C6F"/>
    <w:rsid w:val="002833AA"/>
    <w:rsid w:val="00283A4B"/>
    <w:rsid w:val="00284231"/>
    <w:rsid w:val="002847BE"/>
    <w:rsid w:val="002848CA"/>
    <w:rsid w:val="0028498D"/>
    <w:rsid w:val="00284A99"/>
    <w:rsid w:val="00285297"/>
    <w:rsid w:val="0028575C"/>
    <w:rsid w:val="00286091"/>
    <w:rsid w:val="0028646E"/>
    <w:rsid w:val="002864D0"/>
    <w:rsid w:val="00286B87"/>
    <w:rsid w:val="00286DB9"/>
    <w:rsid w:val="00286FF9"/>
    <w:rsid w:val="002875AB"/>
    <w:rsid w:val="00287F83"/>
    <w:rsid w:val="002901C5"/>
    <w:rsid w:val="00290296"/>
    <w:rsid w:val="002907E9"/>
    <w:rsid w:val="0029088E"/>
    <w:rsid w:val="002912FC"/>
    <w:rsid w:val="00291A13"/>
    <w:rsid w:val="002921E5"/>
    <w:rsid w:val="002922BE"/>
    <w:rsid w:val="00292407"/>
    <w:rsid w:val="00292B75"/>
    <w:rsid w:val="002930F0"/>
    <w:rsid w:val="00293172"/>
    <w:rsid w:val="0029378F"/>
    <w:rsid w:val="002940EF"/>
    <w:rsid w:val="00294122"/>
    <w:rsid w:val="002941DC"/>
    <w:rsid w:val="0029442A"/>
    <w:rsid w:val="00294953"/>
    <w:rsid w:val="00295065"/>
    <w:rsid w:val="0029507E"/>
    <w:rsid w:val="002955B4"/>
    <w:rsid w:val="00295B85"/>
    <w:rsid w:val="00296778"/>
    <w:rsid w:val="00296848"/>
    <w:rsid w:val="00296F3E"/>
    <w:rsid w:val="00296FAB"/>
    <w:rsid w:val="00296FF1"/>
    <w:rsid w:val="0029731D"/>
    <w:rsid w:val="00297A48"/>
    <w:rsid w:val="002A01AE"/>
    <w:rsid w:val="002A0526"/>
    <w:rsid w:val="002A0876"/>
    <w:rsid w:val="002A1436"/>
    <w:rsid w:val="002A18C7"/>
    <w:rsid w:val="002A1BDB"/>
    <w:rsid w:val="002A1D97"/>
    <w:rsid w:val="002A1EA3"/>
    <w:rsid w:val="002A211C"/>
    <w:rsid w:val="002A264C"/>
    <w:rsid w:val="002A27E7"/>
    <w:rsid w:val="002A296E"/>
    <w:rsid w:val="002A2CFC"/>
    <w:rsid w:val="002A2D1E"/>
    <w:rsid w:val="002A3A74"/>
    <w:rsid w:val="002A3B09"/>
    <w:rsid w:val="002A4A64"/>
    <w:rsid w:val="002A4CA4"/>
    <w:rsid w:val="002A4E93"/>
    <w:rsid w:val="002A5189"/>
    <w:rsid w:val="002A576A"/>
    <w:rsid w:val="002A5839"/>
    <w:rsid w:val="002A59AC"/>
    <w:rsid w:val="002A5C05"/>
    <w:rsid w:val="002A62A8"/>
    <w:rsid w:val="002A6A9D"/>
    <w:rsid w:val="002A76A5"/>
    <w:rsid w:val="002A7C84"/>
    <w:rsid w:val="002B012A"/>
    <w:rsid w:val="002B0597"/>
    <w:rsid w:val="002B0FD0"/>
    <w:rsid w:val="002B1C83"/>
    <w:rsid w:val="002B3039"/>
    <w:rsid w:val="002B33E5"/>
    <w:rsid w:val="002B4542"/>
    <w:rsid w:val="002B47BD"/>
    <w:rsid w:val="002B4A92"/>
    <w:rsid w:val="002B4CB2"/>
    <w:rsid w:val="002B4E7C"/>
    <w:rsid w:val="002B4E9D"/>
    <w:rsid w:val="002B5728"/>
    <w:rsid w:val="002B5AF4"/>
    <w:rsid w:val="002B5E95"/>
    <w:rsid w:val="002B5F87"/>
    <w:rsid w:val="002B6489"/>
    <w:rsid w:val="002B6829"/>
    <w:rsid w:val="002B71BF"/>
    <w:rsid w:val="002B768E"/>
    <w:rsid w:val="002B774C"/>
    <w:rsid w:val="002B7ADC"/>
    <w:rsid w:val="002B7C86"/>
    <w:rsid w:val="002B7DBF"/>
    <w:rsid w:val="002C017C"/>
    <w:rsid w:val="002C04F5"/>
    <w:rsid w:val="002C1AFC"/>
    <w:rsid w:val="002C1E19"/>
    <w:rsid w:val="002C2990"/>
    <w:rsid w:val="002C2FCF"/>
    <w:rsid w:val="002C3191"/>
    <w:rsid w:val="002C3547"/>
    <w:rsid w:val="002C3847"/>
    <w:rsid w:val="002C3B78"/>
    <w:rsid w:val="002C3B97"/>
    <w:rsid w:val="002C3BAC"/>
    <w:rsid w:val="002C3E95"/>
    <w:rsid w:val="002C3EC5"/>
    <w:rsid w:val="002C42A2"/>
    <w:rsid w:val="002C50A8"/>
    <w:rsid w:val="002C51A9"/>
    <w:rsid w:val="002C52C7"/>
    <w:rsid w:val="002C5AB1"/>
    <w:rsid w:val="002C5FE3"/>
    <w:rsid w:val="002C618C"/>
    <w:rsid w:val="002C68D0"/>
    <w:rsid w:val="002C7138"/>
    <w:rsid w:val="002C750F"/>
    <w:rsid w:val="002D0AFC"/>
    <w:rsid w:val="002D0EB3"/>
    <w:rsid w:val="002D1279"/>
    <w:rsid w:val="002D1285"/>
    <w:rsid w:val="002D1D74"/>
    <w:rsid w:val="002D2926"/>
    <w:rsid w:val="002D2D40"/>
    <w:rsid w:val="002D2D81"/>
    <w:rsid w:val="002D2F3D"/>
    <w:rsid w:val="002D33E1"/>
    <w:rsid w:val="002D376F"/>
    <w:rsid w:val="002D3E84"/>
    <w:rsid w:val="002D419B"/>
    <w:rsid w:val="002D437F"/>
    <w:rsid w:val="002D4566"/>
    <w:rsid w:val="002D46ED"/>
    <w:rsid w:val="002D4894"/>
    <w:rsid w:val="002D5188"/>
    <w:rsid w:val="002D530E"/>
    <w:rsid w:val="002D558A"/>
    <w:rsid w:val="002D5CF8"/>
    <w:rsid w:val="002D61FD"/>
    <w:rsid w:val="002D68AD"/>
    <w:rsid w:val="002D6EAE"/>
    <w:rsid w:val="002D6F4A"/>
    <w:rsid w:val="002D70D7"/>
    <w:rsid w:val="002D70F0"/>
    <w:rsid w:val="002D733F"/>
    <w:rsid w:val="002E062B"/>
    <w:rsid w:val="002E09F8"/>
    <w:rsid w:val="002E0A5E"/>
    <w:rsid w:val="002E11D5"/>
    <w:rsid w:val="002E14E7"/>
    <w:rsid w:val="002E172B"/>
    <w:rsid w:val="002E177E"/>
    <w:rsid w:val="002E294F"/>
    <w:rsid w:val="002E2C84"/>
    <w:rsid w:val="002E2D7B"/>
    <w:rsid w:val="002E2FD2"/>
    <w:rsid w:val="002E31DD"/>
    <w:rsid w:val="002E32FA"/>
    <w:rsid w:val="002E3465"/>
    <w:rsid w:val="002E3CD9"/>
    <w:rsid w:val="002E3FE7"/>
    <w:rsid w:val="002E415E"/>
    <w:rsid w:val="002E4D8D"/>
    <w:rsid w:val="002E53DB"/>
    <w:rsid w:val="002E588B"/>
    <w:rsid w:val="002E5B6F"/>
    <w:rsid w:val="002E5C6D"/>
    <w:rsid w:val="002E5F17"/>
    <w:rsid w:val="002E6013"/>
    <w:rsid w:val="002E65FE"/>
    <w:rsid w:val="002E69FC"/>
    <w:rsid w:val="002E71F6"/>
    <w:rsid w:val="002E7A4A"/>
    <w:rsid w:val="002E7CEA"/>
    <w:rsid w:val="002E7F0E"/>
    <w:rsid w:val="002F00CC"/>
    <w:rsid w:val="002F0B50"/>
    <w:rsid w:val="002F14B7"/>
    <w:rsid w:val="002F167C"/>
    <w:rsid w:val="002F1856"/>
    <w:rsid w:val="002F1868"/>
    <w:rsid w:val="002F1DF2"/>
    <w:rsid w:val="002F25A2"/>
    <w:rsid w:val="002F2666"/>
    <w:rsid w:val="002F279E"/>
    <w:rsid w:val="002F28D7"/>
    <w:rsid w:val="002F2DA1"/>
    <w:rsid w:val="002F309D"/>
    <w:rsid w:val="002F4434"/>
    <w:rsid w:val="002F481C"/>
    <w:rsid w:val="002F54BF"/>
    <w:rsid w:val="002F550D"/>
    <w:rsid w:val="002F5B09"/>
    <w:rsid w:val="002F5B27"/>
    <w:rsid w:val="002F5F8C"/>
    <w:rsid w:val="002F6758"/>
    <w:rsid w:val="002F68DF"/>
    <w:rsid w:val="002F6F4E"/>
    <w:rsid w:val="002F7042"/>
    <w:rsid w:val="002F7DD2"/>
    <w:rsid w:val="002F7ED6"/>
    <w:rsid w:val="002F7F21"/>
    <w:rsid w:val="0030038C"/>
    <w:rsid w:val="00300853"/>
    <w:rsid w:val="0030117C"/>
    <w:rsid w:val="003019E2"/>
    <w:rsid w:val="00301C29"/>
    <w:rsid w:val="00302530"/>
    <w:rsid w:val="00302F9B"/>
    <w:rsid w:val="00303415"/>
    <w:rsid w:val="00303418"/>
    <w:rsid w:val="003038FD"/>
    <w:rsid w:val="00303EEA"/>
    <w:rsid w:val="003040B3"/>
    <w:rsid w:val="00304E53"/>
    <w:rsid w:val="003057D0"/>
    <w:rsid w:val="003058C8"/>
    <w:rsid w:val="00306193"/>
    <w:rsid w:val="003065AC"/>
    <w:rsid w:val="00306795"/>
    <w:rsid w:val="003067DB"/>
    <w:rsid w:val="003069B8"/>
    <w:rsid w:val="00306C8B"/>
    <w:rsid w:val="00306D5A"/>
    <w:rsid w:val="00310DF3"/>
    <w:rsid w:val="00311D1A"/>
    <w:rsid w:val="00311E4F"/>
    <w:rsid w:val="00311F61"/>
    <w:rsid w:val="00312261"/>
    <w:rsid w:val="0031263F"/>
    <w:rsid w:val="003126FE"/>
    <w:rsid w:val="00312736"/>
    <w:rsid w:val="00312B88"/>
    <w:rsid w:val="00312C75"/>
    <w:rsid w:val="003131A0"/>
    <w:rsid w:val="00313500"/>
    <w:rsid w:val="00313934"/>
    <w:rsid w:val="00313B0D"/>
    <w:rsid w:val="00313ED3"/>
    <w:rsid w:val="00313F80"/>
    <w:rsid w:val="003141FA"/>
    <w:rsid w:val="00314E39"/>
    <w:rsid w:val="00315158"/>
    <w:rsid w:val="003155C6"/>
    <w:rsid w:val="003156F8"/>
    <w:rsid w:val="00315C26"/>
    <w:rsid w:val="00315F77"/>
    <w:rsid w:val="003162C6"/>
    <w:rsid w:val="0031672E"/>
    <w:rsid w:val="003168C1"/>
    <w:rsid w:val="00316BBA"/>
    <w:rsid w:val="003174BE"/>
    <w:rsid w:val="00317713"/>
    <w:rsid w:val="003178B6"/>
    <w:rsid w:val="00317A51"/>
    <w:rsid w:val="00317BC8"/>
    <w:rsid w:val="00320052"/>
    <w:rsid w:val="0032017B"/>
    <w:rsid w:val="003205B7"/>
    <w:rsid w:val="00320917"/>
    <w:rsid w:val="00320B75"/>
    <w:rsid w:val="00320BD0"/>
    <w:rsid w:val="0032173A"/>
    <w:rsid w:val="00321AC9"/>
    <w:rsid w:val="00321B11"/>
    <w:rsid w:val="00321D5E"/>
    <w:rsid w:val="00322BAF"/>
    <w:rsid w:val="00324701"/>
    <w:rsid w:val="00324775"/>
    <w:rsid w:val="003249A1"/>
    <w:rsid w:val="003249C5"/>
    <w:rsid w:val="00324A68"/>
    <w:rsid w:val="00324C14"/>
    <w:rsid w:val="00325016"/>
    <w:rsid w:val="00325369"/>
    <w:rsid w:val="00325B2B"/>
    <w:rsid w:val="00325B77"/>
    <w:rsid w:val="00325FC6"/>
    <w:rsid w:val="00326626"/>
    <w:rsid w:val="003269CB"/>
    <w:rsid w:val="00326E6E"/>
    <w:rsid w:val="003270AA"/>
    <w:rsid w:val="00327137"/>
    <w:rsid w:val="0032767F"/>
    <w:rsid w:val="0032799A"/>
    <w:rsid w:val="00327B6B"/>
    <w:rsid w:val="00330403"/>
    <w:rsid w:val="00330790"/>
    <w:rsid w:val="003308D9"/>
    <w:rsid w:val="00330A12"/>
    <w:rsid w:val="0033122E"/>
    <w:rsid w:val="00331C9A"/>
    <w:rsid w:val="003323DE"/>
    <w:rsid w:val="0033255D"/>
    <w:rsid w:val="00332656"/>
    <w:rsid w:val="00332BAE"/>
    <w:rsid w:val="00332E29"/>
    <w:rsid w:val="0033341B"/>
    <w:rsid w:val="003336E5"/>
    <w:rsid w:val="00333C9D"/>
    <w:rsid w:val="00333F3D"/>
    <w:rsid w:val="00334419"/>
    <w:rsid w:val="00334DEC"/>
    <w:rsid w:val="00334F3C"/>
    <w:rsid w:val="0033543C"/>
    <w:rsid w:val="00335B5C"/>
    <w:rsid w:val="0033634D"/>
    <w:rsid w:val="00336748"/>
    <w:rsid w:val="00336BCA"/>
    <w:rsid w:val="00337092"/>
    <w:rsid w:val="0034018C"/>
    <w:rsid w:val="00340D08"/>
    <w:rsid w:val="00340D32"/>
    <w:rsid w:val="00341257"/>
    <w:rsid w:val="0034174E"/>
    <w:rsid w:val="003425E7"/>
    <w:rsid w:val="0034260E"/>
    <w:rsid w:val="0034304B"/>
    <w:rsid w:val="003434A9"/>
    <w:rsid w:val="003436AA"/>
    <w:rsid w:val="00343944"/>
    <w:rsid w:val="0034445C"/>
    <w:rsid w:val="003445AC"/>
    <w:rsid w:val="003453AE"/>
    <w:rsid w:val="003453ED"/>
    <w:rsid w:val="003458A2"/>
    <w:rsid w:val="003458BC"/>
    <w:rsid w:val="00345C51"/>
    <w:rsid w:val="00346498"/>
    <w:rsid w:val="00346547"/>
    <w:rsid w:val="00346DB3"/>
    <w:rsid w:val="00346F69"/>
    <w:rsid w:val="003471BD"/>
    <w:rsid w:val="00347311"/>
    <w:rsid w:val="00347444"/>
    <w:rsid w:val="003475E2"/>
    <w:rsid w:val="00350414"/>
    <w:rsid w:val="00350725"/>
    <w:rsid w:val="0035079A"/>
    <w:rsid w:val="00350FC8"/>
    <w:rsid w:val="00351035"/>
    <w:rsid w:val="00351662"/>
    <w:rsid w:val="00351A61"/>
    <w:rsid w:val="00351D8E"/>
    <w:rsid w:val="00351D93"/>
    <w:rsid w:val="00351DF4"/>
    <w:rsid w:val="00352063"/>
    <w:rsid w:val="003525A1"/>
    <w:rsid w:val="0035283A"/>
    <w:rsid w:val="00352922"/>
    <w:rsid w:val="00352B5E"/>
    <w:rsid w:val="00352EE5"/>
    <w:rsid w:val="00353E19"/>
    <w:rsid w:val="00353F4B"/>
    <w:rsid w:val="00354AF4"/>
    <w:rsid w:val="00355269"/>
    <w:rsid w:val="0035564C"/>
    <w:rsid w:val="003558A1"/>
    <w:rsid w:val="00355EA6"/>
    <w:rsid w:val="00356E38"/>
    <w:rsid w:val="00356E75"/>
    <w:rsid w:val="0035773B"/>
    <w:rsid w:val="00357774"/>
    <w:rsid w:val="00360213"/>
    <w:rsid w:val="00360505"/>
    <w:rsid w:val="00360CFE"/>
    <w:rsid w:val="00360D8B"/>
    <w:rsid w:val="003615D3"/>
    <w:rsid w:val="003615EA"/>
    <w:rsid w:val="00361703"/>
    <w:rsid w:val="00361D65"/>
    <w:rsid w:val="00361E22"/>
    <w:rsid w:val="00361F2D"/>
    <w:rsid w:val="003620A4"/>
    <w:rsid w:val="00362246"/>
    <w:rsid w:val="003623B4"/>
    <w:rsid w:val="003623D6"/>
    <w:rsid w:val="00362485"/>
    <w:rsid w:val="00362AB0"/>
    <w:rsid w:val="00362B79"/>
    <w:rsid w:val="00362DA6"/>
    <w:rsid w:val="00362F92"/>
    <w:rsid w:val="0036383A"/>
    <w:rsid w:val="003638A8"/>
    <w:rsid w:val="00364679"/>
    <w:rsid w:val="003646ED"/>
    <w:rsid w:val="00364B9B"/>
    <w:rsid w:val="00364DFC"/>
    <w:rsid w:val="0036527A"/>
    <w:rsid w:val="003658BC"/>
    <w:rsid w:val="00365E41"/>
    <w:rsid w:val="003667D8"/>
    <w:rsid w:val="0036688A"/>
    <w:rsid w:val="00366917"/>
    <w:rsid w:val="00366F53"/>
    <w:rsid w:val="0036740F"/>
    <w:rsid w:val="003677EC"/>
    <w:rsid w:val="00367E85"/>
    <w:rsid w:val="003700EF"/>
    <w:rsid w:val="00370103"/>
    <w:rsid w:val="0037027B"/>
    <w:rsid w:val="003706AB"/>
    <w:rsid w:val="00370912"/>
    <w:rsid w:val="00370A60"/>
    <w:rsid w:val="00370CA2"/>
    <w:rsid w:val="00371013"/>
    <w:rsid w:val="003715E5"/>
    <w:rsid w:val="0037189E"/>
    <w:rsid w:val="003718CE"/>
    <w:rsid w:val="00371AF1"/>
    <w:rsid w:val="00371CFE"/>
    <w:rsid w:val="00371EFB"/>
    <w:rsid w:val="00371F76"/>
    <w:rsid w:val="00372191"/>
    <w:rsid w:val="003724A4"/>
    <w:rsid w:val="003724FA"/>
    <w:rsid w:val="003725C2"/>
    <w:rsid w:val="00372B27"/>
    <w:rsid w:val="003731F8"/>
    <w:rsid w:val="003737A9"/>
    <w:rsid w:val="00373854"/>
    <w:rsid w:val="00373E65"/>
    <w:rsid w:val="003747DE"/>
    <w:rsid w:val="0037492E"/>
    <w:rsid w:val="00374A13"/>
    <w:rsid w:val="00374D23"/>
    <w:rsid w:val="00374DF8"/>
    <w:rsid w:val="00374F6D"/>
    <w:rsid w:val="0037506C"/>
    <w:rsid w:val="0037535C"/>
    <w:rsid w:val="003754B7"/>
    <w:rsid w:val="003756EF"/>
    <w:rsid w:val="00375BD1"/>
    <w:rsid w:val="00375F56"/>
    <w:rsid w:val="00375FED"/>
    <w:rsid w:val="00376858"/>
    <w:rsid w:val="003771A2"/>
    <w:rsid w:val="003776F3"/>
    <w:rsid w:val="0037791E"/>
    <w:rsid w:val="00380192"/>
    <w:rsid w:val="00380387"/>
    <w:rsid w:val="00380450"/>
    <w:rsid w:val="00380602"/>
    <w:rsid w:val="003809D8"/>
    <w:rsid w:val="00380A62"/>
    <w:rsid w:val="0038186B"/>
    <w:rsid w:val="00381B32"/>
    <w:rsid w:val="0038205D"/>
    <w:rsid w:val="003823B0"/>
    <w:rsid w:val="003823D7"/>
    <w:rsid w:val="00382508"/>
    <w:rsid w:val="003827C8"/>
    <w:rsid w:val="00382FD6"/>
    <w:rsid w:val="00383C4C"/>
    <w:rsid w:val="00383F50"/>
    <w:rsid w:val="0038449E"/>
    <w:rsid w:val="003850E9"/>
    <w:rsid w:val="003851A4"/>
    <w:rsid w:val="00385258"/>
    <w:rsid w:val="00385D71"/>
    <w:rsid w:val="00385EF3"/>
    <w:rsid w:val="003871F1"/>
    <w:rsid w:val="00387972"/>
    <w:rsid w:val="00387B55"/>
    <w:rsid w:val="00387DBC"/>
    <w:rsid w:val="00387DF6"/>
    <w:rsid w:val="00387E71"/>
    <w:rsid w:val="0039019D"/>
    <w:rsid w:val="0039044F"/>
    <w:rsid w:val="00390524"/>
    <w:rsid w:val="00390539"/>
    <w:rsid w:val="003906CC"/>
    <w:rsid w:val="003907CF"/>
    <w:rsid w:val="00390B37"/>
    <w:rsid w:val="003923D9"/>
    <w:rsid w:val="00392437"/>
    <w:rsid w:val="00392DD6"/>
    <w:rsid w:val="003930AB"/>
    <w:rsid w:val="00393307"/>
    <w:rsid w:val="00393982"/>
    <w:rsid w:val="00393D06"/>
    <w:rsid w:val="003941B2"/>
    <w:rsid w:val="0039432B"/>
    <w:rsid w:val="0039489F"/>
    <w:rsid w:val="00394B6D"/>
    <w:rsid w:val="003952B8"/>
    <w:rsid w:val="003957E4"/>
    <w:rsid w:val="00396102"/>
    <w:rsid w:val="0039671F"/>
    <w:rsid w:val="003976CA"/>
    <w:rsid w:val="00397797"/>
    <w:rsid w:val="00397FD9"/>
    <w:rsid w:val="003A0192"/>
    <w:rsid w:val="003A02F8"/>
    <w:rsid w:val="003A037E"/>
    <w:rsid w:val="003A05C2"/>
    <w:rsid w:val="003A05F2"/>
    <w:rsid w:val="003A0F95"/>
    <w:rsid w:val="003A11CA"/>
    <w:rsid w:val="003A125D"/>
    <w:rsid w:val="003A1D5C"/>
    <w:rsid w:val="003A1F7C"/>
    <w:rsid w:val="003A282A"/>
    <w:rsid w:val="003A2A54"/>
    <w:rsid w:val="003A2D7D"/>
    <w:rsid w:val="003A2DC4"/>
    <w:rsid w:val="003A4A11"/>
    <w:rsid w:val="003A4E66"/>
    <w:rsid w:val="003A51CE"/>
    <w:rsid w:val="003A57A8"/>
    <w:rsid w:val="003A5805"/>
    <w:rsid w:val="003A5C7A"/>
    <w:rsid w:val="003A5D51"/>
    <w:rsid w:val="003A65CF"/>
    <w:rsid w:val="003A6926"/>
    <w:rsid w:val="003A7127"/>
    <w:rsid w:val="003A7194"/>
    <w:rsid w:val="003A7C40"/>
    <w:rsid w:val="003B037E"/>
    <w:rsid w:val="003B04E5"/>
    <w:rsid w:val="003B0918"/>
    <w:rsid w:val="003B0B86"/>
    <w:rsid w:val="003B1AC8"/>
    <w:rsid w:val="003B1AF2"/>
    <w:rsid w:val="003B1FF0"/>
    <w:rsid w:val="003B2C55"/>
    <w:rsid w:val="003B2E1F"/>
    <w:rsid w:val="003B3182"/>
    <w:rsid w:val="003B3416"/>
    <w:rsid w:val="003B35AC"/>
    <w:rsid w:val="003B394A"/>
    <w:rsid w:val="003B3C17"/>
    <w:rsid w:val="003B3DFD"/>
    <w:rsid w:val="003B4017"/>
    <w:rsid w:val="003B4129"/>
    <w:rsid w:val="003B416D"/>
    <w:rsid w:val="003B45F5"/>
    <w:rsid w:val="003B480A"/>
    <w:rsid w:val="003B4EAB"/>
    <w:rsid w:val="003B5721"/>
    <w:rsid w:val="003B5775"/>
    <w:rsid w:val="003B63E8"/>
    <w:rsid w:val="003B6739"/>
    <w:rsid w:val="003B68DF"/>
    <w:rsid w:val="003B6D62"/>
    <w:rsid w:val="003B6DA4"/>
    <w:rsid w:val="003B6DC9"/>
    <w:rsid w:val="003B7452"/>
    <w:rsid w:val="003B747A"/>
    <w:rsid w:val="003B763B"/>
    <w:rsid w:val="003B78A0"/>
    <w:rsid w:val="003B78DC"/>
    <w:rsid w:val="003B7AA8"/>
    <w:rsid w:val="003C01AD"/>
    <w:rsid w:val="003C035B"/>
    <w:rsid w:val="003C051A"/>
    <w:rsid w:val="003C06AC"/>
    <w:rsid w:val="003C0A8A"/>
    <w:rsid w:val="003C1760"/>
    <w:rsid w:val="003C179B"/>
    <w:rsid w:val="003C1D3D"/>
    <w:rsid w:val="003C1F17"/>
    <w:rsid w:val="003C2195"/>
    <w:rsid w:val="003C258B"/>
    <w:rsid w:val="003C272C"/>
    <w:rsid w:val="003C28E5"/>
    <w:rsid w:val="003C2900"/>
    <w:rsid w:val="003C2C0D"/>
    <w:rsid w:val="003C3CE2"/>
    <w:rsid w:val="003C3DCA"/>
    <w:rsid w:val="003C3FF9"/>
    <w:rsid w:val="003C4163"/>
    <w:rsid w:val="003C48FA"/>
    <w:rsid w:val="003C4AF2"/>
    <w:rsid w:val="003C4BCB"/>
    <w:rsid w:val="003C4DF6"/>
    <w:rsid w:val="003C4E1D"/>
    <w:rsid w:val="003C50BF"/>
    <w:rsid w:val="003C5D2F"/>
    <w:rsid w:val="003C61B1"/>
    <w:rsid w:val="003C62FA"/>
    <w:rsid w:val="003C65C7"/>
    <w:rsid w:val="003C6741"/>
    <w:rsid w:val="003C6DF3"/>
    <w:rsid w:val="003C73E4"/>
    <w:rsid w:val="003C7B2D"/>
    <w:rsid w:val="003C7E8E"/>
    <w:rsid w:val="003D029B"/>
    <w:rsid w:val="003D11A3"/>
    <w:rsid w:val="003D14A6"/>
    <w:rsid w:val="003D160B"/>
    <w:rsid w:val="003D1968"/>
    <w:rsid w:val="003D1AF0"/>
    <w:rsid w:val="003D217E"/>
    <w:rsid w:val="003D27D2"/>
    <w:rsid w:val="003D27F5"/>
    <w:rsid w:val="003D2C93"/>
    <w:rsid w:val="003D3482"/>
    <w:rsid w:val="003D35DC"/>
    <w:rsid w:val="003D3733"/>
    <w:rsid w:val="003D3BBA"/>
    <w:rsid w:val="003D3E43"/>
    <w:rsid w:val="003D3E81"/>
    <w:rsid w:val="003D4395"/>
    <w:rsid w:val="003D4DF1"/>
    <w:rsid w:val="003D564F"/>
    <w:rsid w:val="003D61E2"/>
    <w:rsid w:val="003D635C"/>
    <w:rsid w:val="003D63C7"/>
    <w:rsid w:val="003D6811"/>
    <w:rsid w:val="003D6E4D"/>
    <w:rsid w:val="003D71FE"/>
    <w:rsid w:val="003E049E"/>
    <w:rsid w:val="003E0625"/>
    <w:rsid w:val="003E08AC"/>
    <w:rsid w:val="003E0EC3"/>
    <w:rsid w:val="003E1811"/>
    <w:rsid w:val="003E197C"/>
    <w:rsid w:val="003E1C96"/>
    <w:rsid w:val="003E26C2"/>
    <w:rsid w:val="003E2D77"/>
    <w:rsid w:val="003E2F79"/>
    <w:rsid w:val="003E2FE1"/>
    <w:rsid w:val="003E495C"/>
    <w:rsid w:val="003E4A6C"/>
    <w:rsid w:val="003E4F7D"/>
    <w:rsid w:val="003E5A48"/>
    <w:rsid w:val="003E5C39"/>
    <w:rsid w:val="003E6968"/>
    <w:rsid w:val="003E6EEF"/>
    <w:rsid w:val="003E71FF"/>
    <w:rsid w:val="003E726B"/>
    <w:rsid w:val="003E741E"/>
    <w:rsid w:val="003E7A4E"/>
    <w:rsid w:val="003F045C"/>
    <w:rsid w:val="003F064B"/>
    <w:rsid w:val="003F2010"/>
    <w:rsid w:val="003F230B"/>
    <w:rsid w:val="003F241A"/>
    <w:rsid w:val="003F2CBF"/>
    <w:rsid w:val="003F2E0C"/>
    <w:rsid w:val="003F3555"/>
    <w:rsid w:val="003F3929"/>
    <w:rsid w:val="003F3DD7"/>
    <w:rsid w:val="003F4837"/>
    <w:rsid w:val="003F4B6B"/>
    <w:rsid w:val="003F4B96"/>
    <w:rsid w:val="003F4C56"/>
    <w:rsid w:val="003F4C97"/>
    <w:rsid w:val="003F5419"/>
    <w:rsid w:val="003F67D9"/>
    <w:rsid w:val="003F69BE"/>
    <w:rsid w:val="003F7145"/>
    <w:rsid w:val="003F71D3"/>
    <w:rsid w:val="003F75AA"/>
    <w:rsid w:val="003F7F9D"/>
    <w:rsid w:val="004006C1"/>
    <w:rsid w:val="00400829"/>
    <w:rsid w:val="004009B3"/>
    <w:rsid w:val="00400CE4"/>
    <w:rsid w:val="004016F0"/>
    <w:rsid w:val="00401BB2"/>
    <w:rsid w:val="004020EC"/>
    <w:rsid w:val="00402252"/>
    <w:rsid w:val="00402597"/>
    <w:rsid w:val="00402B33"/>
    <w:rsid w:val="00402FD0"/>
    <w:rsid w:val="00403DF7"/>
    <w:rsid w:val="00404244"/>
    <w:rsid w:val="004044C3"/>
    <w:rsid w:val="0040492F"/>
    <w:rsid w:val="00404932"/>
    <w:rsid w:val="00404AD1"/>
    <w:rsid w:val="00404B1D"/>
    <w:rsid w:val="00404C99"/>
    <w:rsid w:val="00404CEE"/>
    <w:rsid w:val="00404D93"/>
    <w:rsid w:val="00405032"/>
    <w:rsid w:val="004054F8"/>
    <w:rsid w:val="00405AC0"/>
    <w:rsid w:val="00405AFE"/>
    <w:rsid w:val="00405BC8"/>
    <w:rsid w:val="00406416"/>
    <w:rsid w:val="00406535"/>
    <w:rsid w:val="00407C27"/>
    <w:rsid w:val="00407D92"/>
    <w:rsid w:val="0041121C"/>
    <w:rsid w:val="00411A62"/>
    <w:rsid w:val="00411D8D"/>
    <w:rsid w:val="004123B2"/>
    <w:rsid w:val="004123C6"/>
    <w:rsid w:val="00412B02"/>
    <w:rsid w:val="00412F6B"/>
    <w:rsid w:val="004130AF"/>
    <w:rsid w:val="00413195"/>
    <w:rsid w:val="004135CE"/>
    <w:rsid w:val="00413939"/>
    <w:rsid w:val="00413B40"/>
    <w:rsid w:val="00413E64"/>
    <w:rsid w:val="0041408A"/>
    <w:rsid w:val="004140B0"/>
    <w:rsid w:val="00414691"/>
    <w:rsid w:val="00414FE4"/>
    <w:rsid w:val="004155D4"/>
    <w:rsid w:val="00415EF3"/>
    <w:rsid w:val="00416020"/>
    <w:rsid w:val="004165C1"/>
    <w:rsid w:val="00416A3C"/>
    <w:rsid w:val="00416C0C"/>
    <w:rsid w:val="00416E00"/>
    <w:rsid w:val="004175BE"/>
    <w:rsid w:val="00417CFD"/>
    <w:rsid w:val="00420039"/>
    <w:rsid w:val="00420461"/>
    <w:rsid w:val="00420CAF"/>
    <w:rsid w:val="00420D00"/>
    <w:rsid w:val="00422166"/>
    <w:rsid w:val="0042217D"/>
    <w:rsid w:val="004224A2"/>
    <w:rsid w:val="00422627"/>
    <w:rsid w:val="00422710"/>
    <w:rsid w:val="00422738"/>
    <w:rsid w:val="00422F5D"/>
    <w:rsid w:val="00422FF9"/>
    <w:rsid w:val="00423432"/>
    <w:rsid w:val="00423505"/>
    <w:rsid w:val="00423BBC"/>
    <w:rsid w:val="00423BEA"/>
    <w:rsid w:val="00423C45"/>
    <w:rsid w:val="00424264"/>
    <w:rsid w:val="00424344"/>
    <w:rsid w:val="00424CF5"/>
    <w:rsid w:val="00425811"/>
    <w:rsid w:val="004259A1"/>
    <w:rsid w:val="0042673B"/>
    <w:rsid w:val="00426CD0"/>
    <w:rsid w:val="00426CF8"/>
    <w:rsid w:val="00426E5A"/>
    <w:rsid w:val="0042719A"/>
    <w:rsid w:val="004276B3"/>
    <w:rsid w:val="00427AFF"/>
    <w:rsid w:val="00430082"/>
    <w:rsid w:val="004304A4"/>
    <w:rsid w:val="00430580"/>
    <w:rsid w:val="004308D9"/>
    <w:rsid w:val="00430A8D"/>
    <w:rsid w:val="00430BF5"/>
    <w:rsid w:val="00432354"/>
    <w:rsid w:val="00432B13"/>
    <w:rsid w:val="0043377A"/>
    <w:rsid w:val="00433A45"/>
    <w:rsid w:val="00433E9B"/>
    <w:rsid w:val="00433F0C"/>
    <w:rsid w:val="00435797"/>
    <w:rsid w:val="004357EB"/>
    <w:rsid w:val="00435E9E"/>
    <w:rsid w:val="00436001"/>
    <w:rsid w:val="00436388"/>
    <w:rsid w:val="004364A1"/>
    <w:rsid w:val="00436702"/>
    <w:rsid w:val="0044019C"/>
    <w:rsid w:val="00441EEE"/>
    <w:rsid w:val="00442875"/>
    <w:rsid w:val="00442A65"/>
    <w:rsid w:val="00442AA0"/>
    <w:rsid w:val="004438AD"/>
    <w:rsid w:val="00444149"/>
    <w:rsid w:val="00444496"/>
    <w:rsid w:val="00444657"/>
    <w:rsid w:val="0044492D"/>
    <w:rsid w:val="00444A23"/>
    <w:rsid w:val="00444FC1"/>
    <w:rsid w:val="0044551C"/>
    <w:rsid w:val="004455CF"/>
    <w:rsid w:val="00445DA4"/>
    <w:rsid w:val="00445E62"/>
    <w:rsid w:val="0044618C"/>
    <w:rsid w:val="00446504"/>
    <w:rsid w:val="00446AF1"/>
    <w:rsid w:val="00446B91"/>
    <w:rsid w:val="00446C4A"/>
    <w:rsid w:val="00447537"/>
    <w:rsid w:val="004476CC"/>
    <w:rsid w:val="0045135A"/>
    <w:rsid w:val="00451C9E"/>
    <w:rsid w:val="0045212B"/>
    <w:rsid w:val="0045225C"/>
    <w:rsid w:val="004522F8"/>
    <w:rsid w:val="00452355"/>
    <w:rsid w:val="0045248D"/>
    <w:rsid w:val="004526F1"/>
    <w:rsid w:val="00452F2B"/>
    <w:rsid w:val="00453BB8"/>
    <w:rsid w:val="00453C81"/>
    <w:rsid w:val="00453D6F"/>
    <w:rsid w:val="0045418B"/>
    <w:rsid w:val="00454835"/>
    <w:rsid w:val="00454845"/>
    <w:rsid w:val="004548FB"/>
    <w:rsid w:val="00455359"/>
    <w:rsid w:val="00455758"/>
    <w:rsid w:val="0045613E"/>
    <w:rsid w:val="00456368"/>
    <w:rsid w:val="004567CE"/>
    <w:rsid w:val="00456882"/>
    <w:rsid w:val="00457377"/>
    <w:rsid w:val="004574A6"/>
    <w:rsid w:val="00457507"/>
    <w:rsid w:val="00457960"/>
    <w:rsid w:val="00457DA0"/>
    <w:rsid w:val="004601BC"/>
    <w:rsid w:val="004603A3"/>
    <w:rsid w:val="00460611"/>
    <w:rsid w:val="00460BA6"/>
    <w:rsid w:val="00460E24"/>
    <w:rsid w:val="00460FBB"/>
    <w:rsid w:val="0046172B"/>
    <w:rsid w:val="0046177C"/>
    <w:rsid w:val="00461CBB"/>
    <w:rsid w:val="00461D61"/>
    <w:rsid w:val="00461ED7"/>
    <w:rsid w:val="004620F5"/>
    <w:rsid w:val="004624BF"/>
    <w:rsid w:val="004629F3"/>
    <w:rsid w:val="00462E27"/>
    <w:rsid w:val="00463836"/>
    <w:rsid w:val="00463F25"/>
    <w:rsid w:val="00465034"/>
    <w:rsid w:val="0046586D"/>
    <w:rsid w:val="00465BD5"/>
    <w:rsid w:val="0046636A"/>
    <w:rsid w:val="0046657A"/>
    <w:rsid w:val="00466872"/>
    <w:rsid w:val="00466A17"/>
    <w:rsid w:val="00467177"/>
    <w:rsid w:val="00467861"/>
    <w:rsid w:val="00467A91"/>
    <w:rsid w:val="00467B5C"/>
    <w:rsid w:val="00467B9A"/>
    <w:rsid w:val="00467E29"/>
    <w:rsid w:val="004702D9"/>
    <w:rsid w:val="00471327"/>
    <w:rsid w:val="00472362"/>
    <w:rsid w:val="0047267E"/>
    <w:rsid w:val="00472699"/>
    <w:rsid w:val="00472A62"/>
    <w:rsid w:val="00472CEC"/>
    <w:rsid w:val="00472E5E"/>
    <w:rsid w:val="00472EC9"/>
    <w:rsid w:val="00472F28"/>
    <w:rsid w:val="00473390"/>
    <w:rsid w:val="00473AF8"/>
    <w:rsid w:val="00474433"/>
    <w:rsid w:val="004747A7"/>
    <w:rsid w:val="00474C08"/>
    <w:rsid w:val="00475006"/>
    <w:rsid w:val="00475047"/>
    <w:rsid w:val="004751EC"/>
    <w:rsid w:val="004753CF"/>
    <w:rsid w:val="004753F0"/>
    <w:rsid w:val="00475E2A"/>
    <w:rsid w:val="0047607A"/>
    <w:rsid w:val="0047665C"/>
    <w:rsid w:val="00477283"/>
    <w:rsid w:val="00477580"/>
    <w:rsid w:val="004779DA"/>
    <w:rsid w:val="0048012C"/>
    <w:rsid w:val="00480427"/>
    <w:rsid w:val="004806F0"/>
    <w:rsid w:val="0048096F"/>
    <w:rsid w:val="004809B6"/>
    <w:rsid w:val="004809FE"/>
    <w:rsid w:val="00480C43"/>
    <w:rsid w:val="00480E54"/>
    <w:rsid w:val="00480F2D"/>
    <w:rsid w:val="00481298"/>
    <w:rsid w:val="00481485"/>
    <w:rsid w:val="0048156C"/>
    <w:rsid w:val="0048165F"/>
    <w:rsid w:val="00482400"/>
    <w:rsid w:val="004825B5"/>
    <w:rsid w:val="00482920"/>
    <w:rsid w:val="004829B0"/>
    <w:rsid w:val="00482A3C"/>
    <w:rsid w:val="00483176"/>
    <w:rsid w:val="0048328B"/>
    <w:rsid w:val="00483A55"/>
    <w:rsid w:val="00483CBD"/>
    <w:rsid w:val="00483E7E"/>
    <w:rsid w:val="004840FC"/>
    <w:rsid w:val="00484432"/>
    <w:rsid w:val="0048482D"/>
    <w:rsid w:val="00484FFD"/>
    <w:rsid w:val="00485148"/>
    <w:rsid w:val="00485235"/>
    <w:rsid w:val="0048566F"/>
    <w:rsid w:val="004856D0"/>
    <w:rsid w:val="004859F1"/>
    <w:rsid w:val="00485A70"/>
    <w:rsid w:val="00485E34"/>
    <w:rsid w:val="00487415"/>
    <w:rsid w:val="00487E93"/>
    <w:rsid w:val="004901C6"/>
    <w:rsid w:val="004906ED"/>
    <w:rsid w:val="00490822"/>
    <w:rsid w:val="004909FF"/>
    <w:rsid w:val="00490CD0"/>
    <w:rsid w:val="0049116E"/>
    <w:rsid w:val="004919E1"/>
    <w:rsid w:val="00491B5B"/>
    <w:rsid w:val="00491D10"/>
    <w:rsid w:val="00491E7E"/>
    <w:rsid w:val="00492718"/>
    <w:rsid w:val="00493344"/>
    <w:rsid w:val="004939E4"/>
    <w:rsid w:val="00493B90"/>
    <w:rsid w:val="004944ED"/>
    <w:rsid w:val="00494502"/>
    <w:rsid w:val="00494910"/>
    <w:rsid w:val="00494A8E"/>
    <w:rsid w:val="00494A98"/>
    <w:rsid w:val="00494C30"/>
    <w:rsid w:val="00494D10"/>
    <w:rsid w:val="00495ACA"/>
    <w:rsid w:val="004968ED"/>
    <w:rsid w:val="00496A6C"/>
    <w:rsid w:val="00496EA1"/>
    <w:rsid w:val="00496F41"/>
    <w:rsid w:val="00496F8C"/>
    <w:rsid w:val="00496FAE"/>
    <w:rsid w:val="004973C7"/>
    <w:rsid w:val="0049760C"/>
    <w:rsid w:val="00497774"/>
    <w:rsid w:val="004977A7"/>
    <w:rsid w:val="00497D42"/>
    <w:rsid w:val="004A03A7"/>
    <w:rsid w:val="004A068D"/>
    <w:rsid w:val="004A16A1"/>
    <w:rsid w:val="004A29F6"/>
    <w:rsid w:val="004A34BB"/>
    <w:rsid w:val="004A3574"/>
    <w:rsid w:val="004A372D"/>
    <w:rsid w:val="004A37D4"/>
    <w:rsid w:val="004A3B18"/>
    <w:rsid w:val="004A3D9F"/>
    <w:rsid w:val="004A4B90"/>
    <w:rsid w:val="004A4F75"/>
    <w:rsid w:val="004A54AC"/>
    <w:rsid w:val="004A56C2"/>
    <w:rsid w:val="004A5728"/>
    <w:rsid w:val="004A5EDD"/>
    <w:rsid w:val="004A622C"/>
    <w:rsid w:val="004A7255"/>
    <w:rsid w:val="004A75CC"/>
    <w:rsid w:val="004A7C13"/>
    <w:rsid w:val="004B0411"/>
    <w:rsid w:val="004B069B"/>
    <w:rsid w:val="004B0AFD"/>
    <w:rsid w:val="004B0C53"/>
    <w:rsid w:val="004B0C6E"/>
    <w:rsid w:val="004B1064"/>
    <w:rsid w:val="004B10ED"/>
    <w:rsid w:val="004B173B"/>
    <w:rsid w:val="004B185D"/>
    <w:rsid w:val="004B1977"/>
    <w:rsid w:val="004B1F31"/>
    <w:rsid w:val="004B2C68"/>
    <w:rsid w:val="004B2E74"/>
    <w:rsid w:val="004B2F91"/>
    <w:rsid w:val="004B3534"/>
    <w:rsid w:val="004B366C"/>
    <w:rsid w:val="004B39B5"/>
    <w:rsid w:val="004B3B2B"/>
    <w:rsid w:val="004B40D1"/>
    <w:rsid w:val="004B41AE"/>
    <w:rsid w:val="004B45C8"/>
    <w:rsid w:val="004B46E5"/>
    <w:rsid w:val="004B4989"/>
    <w:rsid w:val="004B4C0A"/>
    <w:rsid w:val="004B5013"/>
    <w:rsid w:val="004B52F4"/>
    <w:rsid w:val="004B575C"/>
    <w:rsid w:val="004B5A0E"/>
    <w:rsid w:val="004B5B18"/>
    <w:rsid w:val="004B6C93"/>
    <w:rsid w:val="004B700A"/>
    <w:rsid w:val="004B70D7"/>
    <w:rsid w:val="004B74E6"/>
    <w:rsid w:val="004B768A"/>
    <w:rsid w:val="004B7E5D"/>
    <w:rsid w:val="004C00AE"/>
    <w:rsid w:val="004C0341"/>
    <w:rsid w:val="004C0412"/>
    <w:rsid w:val="004C067E"/>
    <w:rsid w:val="004C092A"/>
    <w:rsid w:val="004C10F0"/>
    <w:rsid w:val="004C127A"/>
    <w:rsid w:val="004C141A"/>
    <w:rsid w:val="004C15AD"/>
    <w:rsid w:val="004C195C"/>
    <w:rsid w:val="004C1CBB"/>
    <w:rsid w:val="004C1D13"/>
    <w:rsid w:val="004C257C"/>
    <w:rsid w:val="004C2A64"/>
    <w:rsid w:val="004C2CEE"/>
    <w:rsid w:val="004C3195"/>
    <w:rsid w:val="004C321E"/>
    <w:rsid w:val="004C419D"/>
    <w:rsid w:val="004C4A8D"/>
    <w:rsid w:val="004C4CF6"/>
    <w:rsid w:val="004C4D24"/>
    <w:rsid w:val="004C4DF3"/>
    <w:rsid w:val="004C50C3"/>
    <w:rsid w:val="004C5561"/>
    <w:rsid w:val="004C5584"/>
    <w:rsid w:val="004C5F13"/>
    <w:rsid w:val="004C6CF5"/>
    <w:rsid w:val="004C6D29"/>
    <w:rsid w:val="004C7229"/>
    <w:rsid w:val="004C78A3"/>
    <w:rsid w:val="004C7D48"/>
    <w:rsid w:val="004D02DF"/>
    <w:rsid w:val="004D0449"/>
    <w:rsid w:val="004D05C8"/>
    <w:rsid w:val="004D0811"/>
    <w:rsid w:val="004D0D38"/>
    <w:rsid w:val="004D0E7C"/>
    <w:rsid w:val="004D0F69"/>
    <w:rsid w:val="004D1470"/>
    <w:rsid w:val="004D16EC"/>
    <w:rsid w:val="004D1834"/>
    <w:rsid w:val="004D1DE5"/>
    <w:rsid w:val="004D1FEB"/>
    <w:rsid w:val="004D25AB"/>
    <w:rsid w:val="004D25D6"/>
    <w:rsid w:val="004D265A"/>
    <w:rsid w:val="004D2749"/>
    <w:rsid w:val="004D2BB1"/>
    <w:rsid w:val="004D328F"/>
    <w:rsid w:val="004D32C4"/>
    <w:rsid w:val="004D334B"/>
    <w:rsid w:val="004D3400"/>
    <w:rsid w:val="004D3CC7"/>
    <w:rsid w:val="004D44CF"/>
    <w:rsid w:val="004D45B8"/>
    <w:rsid w:val="004D4FA3"/>
    <w:rsid w:val="004D52F0"/>
    <w:rsid w:val="004D538E"/>
    <w:rsid w:val="004D56D1"/>
    <w:rsid w:val="004D59C3"/>
    <w:rsid w:val="004D5FA5"/>
    <w:rsid w:val="004D696E"/>
    <w:rsid w:val="004D6E0D"/>
    <w:rsid w:val="004D7017"/>
    <w:rsid w:val="004D76E4"/>
    <w:rsid w:val="004D7A6B"/>
    <w:rsid w:val="004E0230"/>
    <w:rsid w:val="004E2AEA"/>
    <w:rsid w:val="004E2D81"/>
    <w:rsid w:val="004E2FDB"/>
    <w:rsid w:val="004E3536"/>
    <w:rsid w:val="004E367F"/>
    <w:rsid w:val="004E3F69"/>
    <w:rsid w:val="004E3FCA"/>
    <w:rsid w:val="004E42D7"/>
    <w:rsid w:val="004E45D7"/>
    <w:rsid w:val="004E47A0"/>
    <w:rsid w:val="004E49E0"/>
    <w:rsid w:val="004E6D20"/>
    <w:rsid w:val="004E745A"/>
    <w:rsid w:val="004E74DA"/>
    <w:rsid w:val="004E7CE8"/>
    <w:rsid w:val="004E7D6D"/>
    <w:rsid w:val="004E7F11"/>
    <w:rsid w:val="004E7F38"/>
    <w:rsid w:val="004E7FAF"/>
    <w:rsid w:val="004F0254"/>
    <w:rsid w:val="004F03D4"/>
    <w:rsid w:val="004F04CF"/>
    <w:rsid w:val="004F04E4"/>
    <w:rsid w:val="004F0ABB"/>
    <w:rsid w:val="004F0C3B"/>
    <w:rsid w:val="004F0DE0"/>
    <w:rsid w:val="004F20FB"/>
    <w:rsid w:val="004F2307"/>
    <w:rsid w:val="004F2B27"/>
    <w:rsid w:val="004F2E73"/>
    <w:rsid w:val="004F33AA"/>
    <w:rsid w:val="004F3617"/>
    <w:rsid w:val="004F36E7"/>
    <w:rsid w:val="004F46FA"/>
    <w:rsid w:val="004F4987"/>
    <w:rsid w:val="004F6000"/>
    <w:rsid w:val="004F607A"/>
    <w:rsid w:val="004F62CF"/>
    <w:rsid w:val="004F6A34"/>
    <w:rsid w:val="004F6C67"/>
    <w:rsid w:val="004F759D"/>
    <w:rsid w:val="004F7609"/>
    <w:rsid w:val="004F78EF"/>
    <w:rsid w:val="004F7D72"/>
    <w:rsid w:val="0050005C"/>
    <w:rsid w:val="005001BA"/>
    <w:rsid w:val="005005BE"/>
    <w:rsid w:val="005006E3"/>
    <w:rsid w:val="00500B00"/>
    <w:rsid w:val="00500D09"/>
    <w:rsid w:val="00500E98"/>
    <w:rsid w:val="00502015"/>
    <w:rsid w:val="0050259E"/>
    <w:rsid w:val="005026AB"/>
    <w:rsid w:val="005029C3"/>
    <w:rsid w:val="00502A5F"/>
    <w:rsid w:val="00502ABD"/>
    <w:rsid w:val="00502B94"/>
    <w:rsid w:val="00502C81"/>
    <w:rsid w:val="00502E6F"/>
    <w:rsid w:val="00503536"/>
    <w:rsid w:val="00503979"/>
    <w:rsid w:val="00504249"/>
    <w:rsid w:val="00504977"/>
    <w:rsid w:val="00504980"/>
    <w:rsid w:val="00504DBF"/>
    <w:rsid w:val="00504FC9"/>
    <w:rsid w:val="00505732"/>
    <w:rsid w:val="0050602C"/>
    <w:rsid w:val="0050683C"/>
    <w:rsid w:val="00506862"/>
    <w:rsid w:val="00506A3C"/>
    <w:rsid w:val="00506FEE"/>
    <w:rsid w:val="00507186"/>
    <w:rsid w:val="005073B3"/>
    <w:rsid w:val="00507733"/>
    <w:rsid w:val="0050795F"/>
    <w:rsid w:val="00507B87"/>
    <w:rsid w:val="00510057"/>
    <w:rsid w:val="00510D84"/>
    <w:rsid w:val="005115BD"/>
    <w:rsid w:val="0051168A"/>
    <w:rsid w:val="00511753"/>
    <w:rsid w:val="005118BD"/>
    <w:rsid w:val="00511DBE"/>
    <w:rsid w:val="00512657"/>
    <w:rsid w:val="00512F29"/>
    <w:rsid w:val="00513059"/>
    <w:rsid w:val="00513BB2"/>
    <w:rsid w:val="005140BF"/>
    <w:rsid w:val="00514133"/>
    <w:rsid w:val="00514751"/>
    <w:rsid w:val="00514ADD"/>
    <w:rsid w:val="00515996"/>
    <w:rsid w:val="00515A58"/>
    <w:rsid w:val="00515F5F"/>
    <w:rsid w:val="005161ED"/>
    <w:rsid w:val="00516361"/>
    <w:rsid w:val="00517245"/>
    <w:rsid w:val="00517304"/>
    <w:rsid w:val="00517432"/>
    <w:rsid w:val="005176E7"/>
    <w:rsid w:val="00517843"/>
    <w:rsid w:val="00517A2A"/>
    <w:rsid w:val="00517C33"/>
    <w:rsid w:val="00517D7E"/>
    <w:rsid w:val="00517D88"/>
    <w:rsid w:val="00520AF3"/>
    <w:rsid w:val="00520BBD"/>
    <w:rsid w:val="00520F55"/>
    <w:rsid w:val="00521499"/>
    <w:rsid w:val="00521DEC"/>
    <w:rsid w:val="0052213C"/>
    <w:rsid w:val="0052218A"/>
    <w:rsid w:val="005221E7"/>
    <w:rsid w:val="005230E8"/>
    <w:rsid w:val="005234B9"/>
    <w:rsid w:val="005235AA"/>
    <w:rsid w:val="00523E6B"/>
    <w:rsid w:val="0052405E"/>
    <w:rsid w:val="00524147"/>
    <w:rsid w:val="00524279"/>
    <w:rsid w:val="00524675"/>
    <w:rsid w:val="005249F1"/>
    <w:rsid w:val="00524DA1"/>
    <w:rsid w:val="00525386"/>
    <w:rsid w:val="0052547E"/>
    <w:rsid w:val="0052550A"/>
    <w:rsid w:val="00525835"/>
    <w:rsid w:val="00526754"/>
    <w:rsid w:val="00526CAC"/>
    <w:rsid w:val="00526E45"/>
    <w:rsid w:val="005270C9"/>
    <w:rsid w:val="00527407"/>
    <w:rsid w:val="00527EA3"/>
    <w:rsid w:val="005301B2"/>
    <w:rsid w:val="00530946"/>
    <w:rsid w:val="00530D47"/>
    <w:rsid w:val="00530DA6"/>
    <w:rsid w:val="005313E9"/>
    <w:rsid w:val="005317B0"/>
    <w:rsid w:val="005317E0"/>
    <w:rsid w:val="0053184D"/>
    <w:rsid w:val="00531959"/>
    <w:rsid w:val="00531AA2"/>
    <w:rsid w:val="00531DA6"/>
    <w:rsid w:val="00531DBD"/>
    <w:rsid w:val="005321B2"/>
    <w:rsid w:val="005321F9"/>
    <w:rsid w:val="005329C2"/>
    <w:rsid w:val="00533070"/>
    <w:rsid w:val="0053338C"/>
    <w:rsid w:val="00533611"/>
    <w:rsid w:val="005339FE"/>
    <w:rsid w:val="00533C8F"/>
    <w:rsid w:val="00533D31"/>
    <w:rsid w:val="00534505"/>
    <w:rsid w:val="00534C19"/>
    <w:rsid w:val="00534F47"/>
    <w:rsid w:val="00534FB5"/>
    <w:rsid w:val="00535433"/>
    <w:rsid w:val="00535C08"/>
    <w:rsid w:val="00536098"/>
    <w:rsid w:val="00536CF0"/>
    <w:rsid w:val="005371CD"/>
    <w:rsid w:val="00537479"/>
    <w:rsid w:val="005402EC"/>
    <w:rsid w:val="005405AA"/>
    <w:rsid w:val="00540C4F"/>
    <w:rsid w:val="00541306"/>
    <w:rsid w:val="005415D1"/>
    <w:rsid w:val="005416A0"/>
    <w:rsid w:val="005418B1"/>
    <w:rsid w:val="00541958"/>
    <w:rsid w:val="005420D8"/>
    <w:rsid w:val="005421CA"/>
    <w:rsid w:val="00542589"/>
    <w:rsid w:val="00542668"/>
    <w:rsid w:val="00542877"/>
    <w:rsid w:val="005429CB"/>
    <w:rsid w:val="005429E7"/>
    <w:rsid w:val="00542A64"/>
    <w:rsid w:val="00542E5A"/>
    <w:rsid w:val="00543218"/>
    <w:rsid w:val="00543BA5"/>
    <w:rsid w:val="005443F7"/>
    <w:rsid w:val="00544654"/>
    <w:rsid w:val="005450E8"/>
    <w:rsid w:val="005454FB"/>
    <w:rsid w:val="00545A77"/>
    <w:rsid w:val="00546289"/>
    <w:rsid w:val="00546473"/>
    <w:rsid w:val="005468C0"/>
    <w:rsid w:val="005468DA"/>
    <w:rsid w:val="00547477"/>
    <w:rsid w:val="00547CC7"/>
    <w:rsid w:val="005502F8"/>
    <w:rsid w:val="00550D11"/>
    <w:rsid w:val="005511A0"/>
    <w:rsid w:val="0055185D"/>
    <w:rsid w:val="00551F0C"/>
    <w:rsid w:val="00552240"/>
    <w:rsid w:val="00552D10"/>
    <w:rsid w:val="00553087"/>
    <w:rsid w:val="005531C5"/>
    <w:rsid w:val="0055334D"/>
    <w:rsid w:val="005533BE"/>
    <w:rsid w:val="005534BC"/>
    <w:rsid w:val="00553513"/>
    <w:rsid w:val="00553656"/>
    <w:rsid w:val="005538FD"/>
    <w:rsid w:val="00553D5E"/>
    <w:rsid w:val="00554235"/>
    <w:rsid w:val="005545F9"/>
    <w:rsid w:val="00554792"/>
    <w:rsid w:val="00554953"/>
    <w:rsid w:val="00554A55"/>
    <w:rsid w:val="00554A79"/>
    <w:rsid w:val="00554FAA"/>
    <w:rsid w:val="00555705"/>
    <w:rsid w:val="00555D86"/>
    <w:rsid w:val="00555E81"/>
    <w:rsid w:val="0055670C"/>
    <w:rsid w:val="005569A5"/>
    <w:rsid w:val="005576C5"/>
    <w:rsid w:val="0055793E"/>
    <w:rsid w:val="00557CD2"/>
    <w:rsid w:val="00557F61"/>
    <w:rsid w:val="005602E5"/>
    <w:rsid w:val="0056130D"/>
    <w:rsid w:val="00561627"/>
    <w:rsid w:val="0056163C"/>
    <w:rsid w:val="005616BA"/>
    <w:rsid w:val="00561C86"/>
    <w:rsid w:val="00561C9C"/>
    <w:rsid w:val="00561D28"/>
    <w:rsid w:val="005623B0"/>
    <w:rsid w:val="00562473"/>
    <w:rsid w:val="0056248F"/>
    <w:rsid w:val="00563753"/>
    <w:rsid w:val="00563AB8"/>
    <w:rsid w:val="00563B38"/>
    <w:rsid w:val="00563D70"/>
    <w:rsid w:val="00564043"/>
    <w:rsid w:val="005662EF"/>
    <w:rsid w:val="00566565"/>
    <w:rsid w:val="005667F8"/>
    <w:rsid w:val="00567254"/>
    <w:rsid w:val="0056761D"/>
    <w:rsid w:val="005676F1"/>
    <w:rsid w:val="0056772D"/>
    <w:rsid w:val="00570960"/>
    <w:rsid w:val="00570A59"/>
    <w:rsid w:val="0057129F"/>
    <w:rsid w:val="00571333"/>
    <w:rsid w:val="00571418"/>
    <w:rsid w:val="00571594"/>
    <w:rsid w:val="00571A7A"/>
    <w:rsid w:val="00571BFE"/>
    <w:rsid w:val="00571CBC"/>
    <w:rsid w:val="0057204A"/>
    <w:rsid w:val="005720B6"/>
    <w:rsid w:val="00572261"/>
    <w:rsid w:val="005723DB"/>
    <w:rsid w:val="005724E6"/>
    <w:rsid w:val="0057274A"/>
    <w:rsid w:val="00572794"/>
    <w:rsid w:val="00572E6E"/>
    <w:rsid w:val="005739AA"/>
    <w:rsid w:val="005739E6"/>
    <w:rsid w:val="00573DB0"/>
    <w:rsid w:val="0057422A"/>
    <w:rsid w:val="00574AD0"/>
    <w:rsid w:val="00574C54"/>
    <w:rsid w:val="005756A3"/>
    <w:rsid w:val="00575C03"/>
    <w:rsid w:val="00575C1B"/>
    <w:rsid w:val="00575ED4"/>
    <w:rsid w:val="00575F97"/>
    <w:rsid w:val="0057686B"/>
    <w:rsid w:val="00576A1C"/>
    <w:rsid w:val="00576A28"/>
    <w:rsid w:val="00576B88"/>
    <w:rsid w:val="005773B2"/>
    <w:rsid w:val="00577804"/>
    <w:rsid w:val="005778EF"/>
    <w:rsid w:val="00577B2E"/>
    <w:rsid w:val="00577C0E"/>
    <w:rsid w:val="00577CF0"/>
    <w:rsid w:val="005803DA"/>
    <w:rsid w:val="00580B4E"/>
    <w:rsid w:val="00580F2F"/>
    <w:rsid w:val="0058148F"/>
    <w:rsid w:val="005816C2"/>
    <w:rsid w:val="00581810"/>
    <w:rsid w:val="00581B85"/>
    <w:rsid w:val="00581BA7"/>
    <w:rsid w:val="005823AD"/>
    <w:rsid w:val="00582645"/>
    <w:rsid w:val="00582ACF"/>
    <w:rsid w:val="00582DB7"/>
    <w:rsid w:val="0058346E"/>
    <w:rsid w:val="00583FD7"/>
    <w:rsid w:val="005845A3"/>
    <w:rsid w:val="00584BF8"/>
    <w:rsid w:val="005858B8"/>
    <w:rsid w:val="00585B8D"/>
    <w:rsid w:val="00585E24"/>
    <w:rsid w:val="005860B9"/>
    <w:rsid w:val="00586685"/>
    <w:rsid w:val="00587256"/>
    <w:rsid w:val="005873C9"/>
    <w:rsid w:val="00587504"/>
    <w:rsid w:val="005878EB"/>
    <w:rsid w:val="00587BB3"/>
    <w:rsid w:val="00587CD7"/>
    <w:rsid w:val="0059008A"/>
    <w:rsid w:val="00590417"/>
    <w:rsid w:val="0059057F"/>
    <w:rsid w:val="00590688"/>
    <w:rsid w:val="00590AE2"/>
    <w:rsid w:val="005914E8"/>
    <w:rsid w:val="00591FB8"/>
    <w:rsid w:val="00591FF5"/>
    <w:rsid w:val="005920A6"/>
    <w:rsid w:val="005926F1"/>
    <w:rsid w:val="00593BE0"/>
    <w:rsid w:val="00593E1F"/>
    <w:rsid w:val="005945EC"/>
    <w:rsid w:val="005947BF"/>
    <w:rsid w:val="00594A76"/>
    <w:rsid w:val="0059506E"/>
    <w:rsid w:val="005967DA"/>
    <w:rsid w:val="00596849"/>
    <w:rsid w:val="0059684D"/>
    <w:rsid w:val="0059721C"/>
    <w:rsid w:val="00597714"/>
    <w:rsid w:val="00597E71"/>
    <w:rsid w:val="00597EB0"/>
    <w:rsid w:val="005A0082"/>
    <w:rsid w:val="005A096B"/>
    <w:rsid w:val="005A0B5F"/>
    <w:rsid w:val="005A0CD9"/>
    <w:rsid w:val="005A0EB1"/>
    <w:rsid w:val="005A12D1"/>
    <w:rsid w:val="005A1661"/>
    <w:rsid w:val="005A1808"/>
    <w:rsid w:val="005A1B28"/>
    <w:rsid w:val="005A20D6"/>
    <w:rsid w:val="005A2352"/>
    <w:rsid w:val="005A29E0"/>
    <w:rsid w:val="005A2AD0"/>
    <w:rsid w:val="005A2C89"/>
    <w:rsid w:val="005A31F2"/>
    <w:rsid w:val="005A4299"/>
    <w:rsid w:val="005A44D7"/>
    <w:rsid w:val="005A4D8F"/>
    <w:rsid w:val="005A4F34"/>
    <w:rsid w:val="005A513C"/>
    <w:rsid w:val="005A58BC"/>
    <w:rsid w:val="005A5A1F"/>
    <w:rsid w:val="005A6097"/>
    <w:rsid w:val="005A6381"/>
    <w:rsid w:val="005A63C9"/>
    <w:rsid w:val="005A68CE"/>
    <w:rsid w:val="005A6AE9"/>
    <w:rsid w:val="005A6DFB"/>
    <w:rsid w:val="005A70F5"/>
    <w:rsid w:val="005A726B"/>
    <w:rsid w:val="005A79EA"/>
    <w:rsid w:val="005A7C9C"/>
    <w:rsid w:val="005B01C7"/>
    <w:rsid w:val="005B0693"/>
    <w:rsid w:val="005B1862"/>
    <w:rsid w:val="005B1A4C"/>
    <w:rsid w:val="005B1D65"/>
    <w:rsid w:val="005B1E5D"/>
    <w:rsid w:val="005B1EF8"/>
    <w:rsid w:val="005B204F"/>
    <w:rsid w:val="005B22EE"/>
    <w:rsid w:val="005B258C"/>
    <w:rsid w:val="005B2D19"/>
    <w:rsid w:val="005B2F7B"/>
    <w:rsid w:val="005B36D3"/>
    <w:rsid w:val="005B3FD7"/>
    <w:rsid w:val="005B4342"/>
    <w:rsid w:val="005B4570"/>
    <w:rsid w:val="005B4C99"/>
    <w:rsid w:val="005B5445"/>
    <w:rsid w:val="005B58AA"/>
    <w:rsid w:val="005B5D38"/>
    <w:rsid w:val="005B6433"/>
    <w:rsid w:val="005B64C1"/>
    <w:rsid w:val="005B7329"/>
    <w:rsid w:val="005B73D6"/>
    <w:rsid w:val="005B742D"/>
    <w:rsid w:val="005B74A5"/>
    <w:rsid w:val="005C00CA"/>
    <w:rsid w:val="005C051F"/>
    <w:rsid w:val="005C073B"/>
    <w:rsid w:val="005C1707"/>
    <w:rsid w:val="005C1FB7"/>
    <w:rsid w:val="005C26CC"/>
    <w:rsid w:val="005C2788"/>
    <w:rsid w:val="005C27B3"/>
    <w:rsid w:val="005C32C1"/>
    <w:rsid w:val="005C3DA8"/>
    <w:rsid w:val="005C47D5"/>
    <w:rsid w:val="005C57F5"/>
    <w:rsid w:val="005C6135"/>
    <w:rsid w:val="005C621F"/>
    <w:rsid w:val="005C6654"/>
    <w:rsid w:val="005C6ED7"/>
    <w:rsid w:val="005C723E"/>
    <w:rsid w:val="005C78DB"/>
    <w:rsid w:val="005C7ADF"/>
    <w:rsid w:val="005C7F45"/>
    <w:rsid w:val="005C7FA9"/>
    <w:rsid w:val="005D01A3"/>
    <w:rsid w:val="005D0709"/>
    <w:rsid w:val="005D0B12"/>
    <w:rsid w:val="005D0B77"/>
    <w:rsid w:val="005D10CF"/>
    <w:rsid w:val="005D16FD"/>
    <w:rsid w:val="005D1880"/>
    <w:rsid w:val="005D2559"/>
    <w:rsid w:val="005D312A"/>
    <w:rsid w:val="005D352D"/>
    <w:rsid w:val="005D3542"/>
    <w:rsid w:val="005D3753"/>
    <w:rsid w:val="005D3BC5"/>
    <w:rsid w:val="005D4558"/>
    <w:rsid w:val="005D4EE8"/>
    <w:rsid w:val="005D504D"/>
    <w:rsid w:val="005D5D56"/>
    <w:rsid w:val="005D648B"/>
    <w:rsid w:val="005D68D4"/>
    <w:rsid w:val="005D6E7E"/>
    <w:rsid w:val="005D71AE"/>
    <w:rsid w:val="005D736E"/>
    <w:rsid w:val="005D7F1A"/>
    <w:rsid w:val="005E01BF"/>
    <w:rsid w:val="005E0354"/>
    <w:rsid w:val="005E0A23"/>
    <w:rsid w:val="005E0E89"/>
    <w:rsid w:val="005E1154"/>
    <w:rsid w:val="005E221C"/>
    <w:rsid w:val="005E26EF"/>
    <w:rsid w:val="005E2A09"/>
    <w:rsid w:val="005E3252"/>
    <w:rsid w:val="005E3A34"/>
    <w:rsid w:val="005E3EE8"/>
    <w:rsid w:val="005E3FA1"/>
    <w:rsid w:val="005E44F6"/>
    <w:rsid w:val="005E4561"/>
    <w:rsid w:val="005E4BA4"/>
    <w:rsid w:val="005E501A"/>
    <w:rsid w:val="005E53F5"/>
    <w:rsid w:val="005E565C"/>
    <w:rsid w:val="005E574C"/>
    <w:rsid w:val="005E5FE7"/>
    <w:rsid w:val="005E6046"/>
    <w:rsid w:val="005E639F"/>
    <w:rsid w:val="005E650C"/>
    <w:rsid w:val="005E67F3"/>
    <w:rsid w:val="005E689E"/>
    <w:rsid w:val="005E6C44"/>
    <w:rsid w:val="005E6EEA"/>
    <w:rsid w:val="005E78C3"/>
    <w:rsid w:val="005F01EE"/>
    <w:rsid w:val="005F0624"/>
    <w:rsid w:val="005F09A2"/>
    <w:rsid w:val="005F0C7E"/>
    <w:rsid w:val="005F11EA"/>
    <w:rsid w:val="005F1835"/>
    <w:rsid w:val="005F1D4F"/>
    <w:rsid w:val="005F2336"/>
    <w:rsid w:val="005F2562"/>
    <w:rsid w:val="005F2962"/>
    <w:rsid w:val="005F2E96"/>
    <w:rsid w:val="005F33FD"/>
    <w:rsid w:val="005F341F"/>
    <w:rsid w:val="005F34D4"/>
    <w:rsid w:val="005F3883"/>
    <w:rsid w:val="005F442C"/>
    <w:rsid w:val="005F4729"/>
    <w:rsid w:val="005F4ACD"/>
    <w:rsid w:val="005F4BB2"/>
    <w:rsid w:val="005F4ED7"/>
    <w:rsid w:val="005F4FFA"/>
    <w:rsid w:val="005F5168"/>
    <w:rsid w:val="005F56B4"/>
    <w:rsid w:val="005F56EE"/>
    <w:rsid w:val="005F6125"/>
    <w:rsid w:val="005F65F9"/>
    <w:rsid w:val="005F6D32"/>
    <w:rsid w:val="005F7308"/>
    <w:rsid w:val="005F74D7"/>
    <w:rsid w:val="005F762B"/>
    <w:rsid w:val="005F793A"/>
    <w:rsid w:val="006005B8"/>
    <w:rsid w:val="006005C7"/>
    <w:rsid w:val="006016DE"/>
    <w:rsid w:val="006018FA"/>
    <w:rsid w:val="00602514"/>
    <w:rsid w:val="0060287E"/>
    <w:rsid w:val="006029DF"/>
    <w:rsid w:val="00602A96"/>
    <w:rsid w:val="006032BB"/>
    <w:rsid w:val="00603475"/>
    <w:rsid w:val="0060352F"/>
    <w:rsid w:val="006036D2"/>
    <w:rsid w:val="006040FE"/>
    <w:rsid w:val="00604115"/>
    <w:rsid w:val="00604498"/>
    <w:rsid w:val="00604A12"/>
    <w:rsid w:val="00604BBA"/>
    <w:rsid w:val="00604FA3"/>
    <w:rsid w:val="006053D3"/>
    <w:rsid w:val="0060563A"/>
    <w:rsid w:val="00605743"/>
    <w:rsid w:val="00605F43"/>
    <w:rsid w:val="00606881"/>
    <w:rsid w:val="00606F95"/>
    <w:rsid w:val="00607115"/>
    <w:rsid w:val="00607490"/>
    <w:rsid w:val="006104A0"/>
    <w:rsid w:val="00610734"/>
    <w:rsid w:val="006107C1"/>
    <w:rsid w:val="006109F3"/>
    <w:rsid w:val="00610D1B"/>
    <w:rsid w:val="00611033"/>
    <w:rsid w:val="00611040"/>
    <w:rsid w:val="006115C9"/>
    <w:rsid w:val="00611876"/>
    <w:rsid w:val="006118AD"/>
    <w:rsid w:val="006118B0"/>
    <w:rsid w:val="00612443"/>
    <w:rsid w:val="00613049"/>
    <w:rsid w:val="00613096"/>
    <w:rsid w:val="006131DD"/>
    <w:rsid w:val="00613612"/>
    <w:rsid w:val="00613C10"/>
    <w:rsid w:val="00613CEC"/>
    <w:rsid w:val="00614300"/>
    <w:rsid w:val="006145C5"/>
    <w:rsid w:val="006146A2"/>
    <w:rsid w:val="00614965"/>
    <w:rsid w:val="00614C4D"/>
    <w:rsid w:val="00614F52"/>
    <w:rsid w:val="00614FAA"/>
    <w:rsid w:val="006150E2"/>
    <w:rsid w:val="006151CE"/>
    <w:rsid w:val="00615A9E"/>
    <w:rsid w:val="00615C57"/>
    <w:rsid w:val="00615E12"/>
    <w:rsid w:val="00615F3A"/>
    <w:rsid w:val="0061609A"/>
    <w:rsid w:val="006163D3"/>
    <w:rsid w:val="00616612"/>
    <w:rsid w:val="0061685A"/>
    <w:rsid w:val="00616935"/>
    <w:rsid w:val="00616A00"/>
    <w:rsid w:val="0061777F"/>
    <w:rsid w:val="00617A82"/>
    <w:rsid w:val="00617C86"/>
    <w:rsid w:val="00617CCE"/>
    <w:rsid w:val="00620035"/>
    <w:rsid w:val="006201E2"/>
    <w:rsid w:val="006201F0"/>
    <w:rsid w:val="00621305"/>
    <w:rsid w:val="006219E0"/>
    <w:rsid w:val="00621CE3"/>
    <w:rsid w:val="00621EED"/>
    <w:rsid w:val="00622914"/>
    <w:rsid w:val="00622B2A"/>
    <w:rsid w:val="006232DE"/>
    <w:rsid w:val="0062341E"/>
    <w:rsid w:val="0062350B"/>
    <w:rsid w:val="006239CD"/>
    <w:rsid w:val="00623A20"/>
    <w:rsid w:val="00623BE5"/>
    <w:rsid w:val="006243FC"/>
    <w:rsid w:val="006247F3"/>
    <w:rsid w:val="00624B92"/>
    <w:rsid w:val="00625AB2"/>
    <w:rsid w:val="0062632E"/>
    <w:rsid w:val="00626388"/>
    <w:rsid w:val="0062682B"/>
    <w:rsid w:val="0062686F"/>
    <w:rsid w:val="0062693D"/>
    <w:rsid w:val="0062699C"/>
    <w:rsid w:val="006279BB"/>
    <w:rsid w:val="00627B29"/>
    <w:rsid w:val="00627FEB"/>
    <w:rsid w:val="00630C66"/>
    <w:rsid w:val="00631719"/>
    <w:rsid w:val="00631B0E"/>
    <w:rsid w:val="00632158"/>
    <w:rsid w:val="0063219E"/>
    <w:rsid w:val="00632465"/>
    <w:rsid w:val="006328C6"/>
    <w:rsid w:val="006328D3"/>
    <w:rsid w:val="00632EBF"/>
    <w:rsid w:val="00632F30"/>
    <w:rsid w:val="00633012"/>
    <w:rsid w:val="00633322"/>
    <w:rsid w:val="006335B8"/>
    <w:rsid w:val="00634C06"/>
    <w:rsid w:val="00634D35"/>
    <w:rsid w:val="00635135"/>
    <w:rsid w:val="00635292"/>
    <w:rsid w:val="006353FD"/>
    <w:rsid w:val="006354A3"/>
    <w:rsid w:val="00635BF2"/>
    <w:rsid w:val="00636345"/>
    <w:rsid w:val="006363A5"/>
    <w:rsid w:val="0063696F"/>
    <w:rsid w:val="00637040"/>
    <w:rsid w:val="006374EC"/>
    <w:rsid w:val="0063796E"/>
    <w:rsid w:val="00637B68"/>
    <w:rsid w:val="00637CB7"/>
    <w:rsid w:val="006401D6"/>
    <w:rsid w:val="0064085E"/>
    <w:rsid w:val="00640D02"/>
    <w:rsid w:val="00641554"/>
    <w:rsid w:val="00641DB0"/>
    <w:rsid w:val="006425C7"/>
    <w:rsid w:val="00642C66"/>
    <w:rsid w:val="006434C5"/>
    <w:rsid w:val="00643820"/>
    <w:rsid w:val="00643EE5"/>
    <w:rsid w:val="00644004"/>
    <w:rsid w:val="0064459C"/>
    <w:rsid w:val="0064469C"/>
    <w:rsid w:val="00644C5D"/>
    <w:rsid w:val="00644D62"/>
    <w:rsid w:val="00644F49"/>
    <w:rsid w:val="006452E4"/>
    <w:rsid w:val="00645897"/>
    <w:rsid w:val="00645963"/>
    <w:rsid w:val="00645AA4"/>
    <w:rsid w:val="00645D9E"/>
    <w:rsid w:val="006463C0"/>
    <w:rsid w:val="00646E12"/>
    <w:rsid w:val="00646E69"/>
    <w:rsid w:val="00647041"/>
    <w:rsid w:val="006470A7"/>
    <w:rsid w:val="00647323"/>
    <w:rsid w:val="006474B4"/>
    <w:rsid w:val="0064750E"/>
    <w:rsid w:val="006508C0"/>
    <w:rsid w:val="00650A78"/>
    <w:rsid w:val="00651179"/>
    <w:rsid w:val="00651597"/>
    <w:rsid w:val="00651A10"/>
    <w:rsid w:val="00651A94"/>
    <w:rsid w:val="00651AC4"/>
    <w:rsid w:val="00651D5B"/>
    <w:rsid w:val="00651FF1"/>
    <w:rsid w:val="0065257B"/>
    <w:rsid w:val="006525BD"/>
    <w:rsid w:val="006527F0"/>
    <w:rsid w:val="00652B4C"/>
    <w:rsid w:val="00652FBC"/>
    <w:rsid w:val="00653333"/>
    <w:rsid w:val="0065336E"/>
    <w:rsid w:val="00653D8E"/>
    <w:rsid w:val="00654801"/>
    <w:rsid w:val="0065480A"/>
    <w:rsid w:val="00654B4B"/>
    <w:rsid w:val="006554E4"/>
    <w:rsid w:val="006561C1"/>
    <w:rsid w:val="006564D3"/>
    <w:rsid w:val="00656CD7"/>
    <w:rsid w:val="006602BC"/>
    <w:rsid w:val="00660A26"/>
    <w:rsid w:val="00660A51"/>
    <w:rsid w:val="006611B8"/>
    <w:rsid w:val="006617E8"/>
    <w:rsid w:val="00661EF8"/>
    <w:rsid w:val="00661F8F"/>
    <w:rsid w:val="006625B4"/>
    <w:rsid w:val="00662963"/>
    <w:rsid w:val="006629A0"/>
    <w:rsid w:val="006641F7"/>
    <w:rsid w:val="006642DC"/>
    <w:rsid w:val="00664FE5"/>
    <w:rsid w:val="0066531D"/>
    <w:rsid w:val="006656E0"/>
    <w:rsid w:val="00665CCA"/>
    <w:rsid w:val="006663A7"/>
    <w:rsid w:val="00666469"/>
    <w:rsid w:val="00666645"/>
    <w:rsid w:val="00666953"/>
    <w:rsid w:val="00666CC1"/>
    <w:rsid w:val="00666F36"/>
    <w:rsid w:val="00666F44"/>
    <w:rsid w:val="00667669"/>
    <w:rsid w:val="00667674"/>
    <w:rsid w:val="00670291"/>
    <w:rsid w:val="0067055F"/>
    <w:rsid w:val="00670725"/>
    <w:rsid w:val="006709C8"/>
    <w:rsid w:val="00670E8F"/>
    <w:rsid w:val="00671EA1"/>
    <w:rsid w:val="006728CF"/>
    <w:rsid w:val="00672FE0"/>
    <w:rsid w:val="006736F1"/>
    <w:rsid w:val="00673973"/>
    <w:rsid w:val="00673DF7"/>
    <w:rsid w:val="00675728"/>
    <w:rsid w:val="006767FC"/>
    <w:rsid w:val="00676D17"/>
    <w:rsid w:val="00676EB5"/>
    <w:rsid w:val="00676F23"/>
    <w:rsid w:val="0067700A"/>
    <w:rsid w:val="00677150"/>
    <w:rsid w:val="006771F7"/>
    <w:rsid w:val="00677551"/>
    <w:rsid w:val="00677602"/>
    <w:rsid w:val="006778C0"/>
    <w:rsid w:val="00677BC4"/>
    <w:rsid w:val="00677C87"/>
    <w:rsid w:val="00677D6A"/>
    <w:rsid w:val="006806D8"/>
    <w:rsid w:val="0068088B"/>
    <w:rsid w:val="00680D78"/>
    <w:rsid w:val="00680E41"/>
    <w:rsid w:val="00681EBC"/>
    <w:rsid w:val="0068203D"/>
    <w:rsid w:val="00682E28"/>
    <w:rsid w:val="00683144"/>
    <w:rsid w:val="006831C4"/>
    <w:rsid w:val="00683A51"/>
    <w:rsid w:val="00683DBC"/>
    <w:rsid w:val="00683E7D"/>
    <w:rsid w:val="00683EB3"/>
    <w:rsid w:val="0068457E"/>
    <w:rsid w:val="006846C5"/>
    <w:rsid w:val="006847B9"/>
    <w:rsid w:val="00684E86"/>
    <w:rsid w:val="00685DB8"/>
    <w:rsid w:val="00686C47"/>
    <w:rsid w:val="00687019"/>
    <w:rsid w:val="006870F9"/>
    <w:rsid w:val="00687574"/>
    <w:rsid w:val="006875E5"/>
    <w:rsid w:val="006879F7"/>
    <w:rsid w:val="00687AED"/>
    <w:rsid w:val="00687B1C"/>
    <w:rsid w:val="00687C2F"/>
    <w:rsid w:val="00687D94"/>
    <w:rsid w:val="006906AA"/>
    <w:rsid w:val="006908E7"/>
    <w:rsid w:val="00690A24"/>
    <w:rsid w:val="006910CE"/>
    <w:rsid w:val="0069199B"/>
    <w:rsid w:val="00691A7C"/>
    <w:rsid w:val="00691DA1"/>
    <w:rsid w:val="00692009"/>
    <w:rsid w:val="0069223B"/>
    <w:rsid w:val="00693446"/>
    <w:rsid w:val="006934A6"/>
    <w:rsid w:val="006935B7"/>
    <w:rsid w:val="00693B82"/>
    <w:rsid w:val="00693DDE"/>
    <w:rsid w:val="006941CB"/>
    <w:rsid w:val="0069492D"/>
    <w:rsid w:val="00694D79"/>
    <w:rsid w:val="00695CCF"/>
    <w:rsid w:val="00695EF5"/>
    <w:rsid w:val="006969E1"/>
    <w:rsid w:val="00697217"/>
    <w:rsid w:val="006972B1"/>
    <w:rsid w:val="00697E18"/>
    <w:rsid w:val="006A07D0"/>
    <w:rsid w:val="006A0C2D"/>
    <w:rsid w:val="006A10C1"/>
    <w:rsid w:val="006A110E"/>
    <w:rsid w:val="006A126D"/>
    <w:rsid w:val="006A1391"/>
    <w:rsid w:val="006A1B28"/>
    <w:rsid w:val="006A1BE0"/>
    <w:rsid w:val="006A2512"/>
    <w:rsid w:val="006A2682"/>
    <w:rsid w:val="006A26E4"/>
    <w:rsid w:val="006A34F4"/>
    <w:rsid w:val="006A3752"/>
    <w:rsid w:val="006A3A78"/>
    <w:rsid w:val="006A45BC"/>
    <w:rsid w:val="006A483C"/>
    <w:rsid w:val="006A483F"/>
    <w:rsid w:val="006A49B3"/>
    <w:rsid w:val="006A4B29"/>
    <w:rsid w:val="006A61F1"/>
    <w:rsid w:val="006A6214"/>
    <w:rsid w:val="006A642E"/>
    <w:rsid w:val="006A6645"/>
    <w:rsid w:val="006A67A4"/>
    <w:rsid w:val="006A7145"/>
    <w:rsid w:val="006A72C9"/>
    <w:rsid w:val="006A75E3"/>
    <w:rsid w:val="006A7A3D"/>
    <w:rsid w:val="006A7BA3"/>
    <w:rsid w:val="006A7C73"/>
    <w:rsid w:val="006B04BC"/>
    <w:rsid w:val="006B0E5A"/>
    <w:rsid w:val="006B0F42"/>
    <w:rsid w:val="006B1353"/>
    <w:rsid w:val="006B1675"/>
    <w:rsid w:val="006B1B83"/>
    <w:rsid w:val="006B2155"/>
    <w:rsid w:val="006B2826"/>
    <w:rsid w:val="006B2858"/>
    <w:rsid w:val="006B2909"/>
    <w:rsid w:val="006B2990"/>
    <w:rsid w:val="006B2B5D"/>
    <w:rsid w:val="006B2C09"/>
    <w:rsid w:val="006B3184"/>
    <w:rsid w:val="006B3453"/>
    <w:rsid w:val="006B361B"/>
    <w:rsid w:val="006B3712"/>
    <w:rsid w:val="006B375A"/>
    <w:rsid w:val="006B3761"/>
    <w:rsid w:val="006B3769"/>
    <w:rsid w:val="006B3A5D"/>
    <w:rsid w:val="006B3DA4"/>
    <w:rsid w:val="006B40EF"/>
    <w:rsid w:val="006B41F1"/>
    <w:rsid w:val="006B4438"/>
    <w:rsid w:val="006B49C1"/>
    <w:rsid w:val="006B4C17"/>
    <w:rsid w:val="006B4FFE"/>
    <w:rsid w:val="006B5085"/>
    <w:rsid w:val="006B5499"/>
    <w:rsid w:val="006B55CC"/>
    <w:rsid w:val="006B5899"/>
    <w:rsid w:val="006B590F"/>
    <w:rsid w:val="006B5924"/>
    <w:rsid w:val="006B5DBA"/>
    <w:rsid w:val="006B65EA"/>
    <w:rsid w:val="006B725B"/>
    <w:rsid w:val="006B785C"/>
    <w:rsid w:val="006B7989"/>
    <w:rsid w:val="006B7D61"/>
    <w:rsid w:val="006B7D77"/>
    <w:rsid w:val="006B7E94"/>
    <w:rsid w:val="006C00CB"/>
    <w:rsid w:val="006C027F"/>
    <w:rsid w:val="006C13A7"/>
    <w:rsid w:val="006C1698"/>
    <w:rsid w:val="006C1B48"/>
    <w:rsid w:val="006C1BE2"/>
    <w:rsid w:val="006C1C20"/>
    <w:rsid w:val="006C20EC"/>
    <w:rsid w:val="006C22E4"/>
    <w:rsid w:val="006C2EEB"/>
    <w:rsid w:val="006C3DBD"/>
    <w:rsid w:val="006C3FFD"/>
    <w:rsid w:val="006C460B"/>
    <w:rsid w:val="006C461B"/>
    <w:rsid w:val="006C6172"/>
    <w:rsid w:val="006C65B4"/>
    <w:rsid w:val="006C6B86"/>
    <w:rsid w:val="006C6F96"/>
    <w:rsid w:val="006C717A"/>
    <w:rsid w:val="006C7477"/>
    <w:rsid w:val="006C76CF"/>
    <w:rsid w:val="006C7795"/>
    <w:rsid w:val="006C7CBF"/>
    <w:rsid w:val="006C7D0D"/>
    <w:rsid w:val="006D08B6"/>
    <w:rsid w:val="006D0C4B"/>
    <w:rsid w:val="006D1509"/>
    <w:rsid w:val="006D179A"/>
    <w:rsid w:val="006D1911"/>
    <w:rsid w:val="006D1BD5"/>
    <w:rsid w:val="006D271D"/>
    <w:rsid w:val="006D28DF"/>
    <w:rsid w:val="006D2B93"/>
    <w:rsid w:val="006D2EB0"/>
    <w:rsid w:val="006D3258"/>
    <w:rsid w:val="006D4246"/>
    <w:rsid w:val="006D42A6"/>
    <w:rsid w:val="006D44D3"/>
    <w:rsid w:val="006D4C14"/>
    <w:rsid w:val="006D53D2"/>
    <w:rsid w:val="006D5EE7"/>
    <w:rsid w:val="006D691B"/>
    <w:rsid w:val="006D6AE4"/>
    <w:rsid w:val="006D7195"/>
    <w:rsid w:val="006D76D3"/>
    <w:rsid w:val="006D76DC"/>
    <w:rsid w:val="006D7974"/>
    <w:rsid w:val="006D7A1B"/>
    <w:rsid w:val="006E0223"/>
    <w:rsid w:val="006E064B"/>
    <w:rsid w:val="006E077D"/>
    <w:rsid w:val="006E07BC"/>
    <w:rsid w:val="006E166F"/>
    <w:rsid w:val="006E1780"/>
    <w:rsid w:val="006E1C78"/>
    <w:rsid w:val="006E1CAD"/>
    <w:rsid w:val="006E1DFF"/>
    <w:rsid w:val="006E2EB5"/>
    <w:rsid w:val="006E34FE"/>
    <w:rsid w:val="006E387F"/>
    <w:rsid w:val="006E3C64"/>
    <w:rsid w:val="006E3FE5"/>
    <w:rsid w:val="006E494E"/>
    <w:rsid w:val="006E499B"/>
    <w:rsid w:val="006E593F"/>
    <w:rsid w:val="006E5DCA"/>
    <w:rsid w:val="006E6325"/>
    <w:rsid w:val="006E65E1"/>
    <w:rsid w:val="006E6E01"/>
    <w:rsid w:val="006E73D5"/>
    <w:rsid w:val="006E75B6"/>
    <w:rsid w:val="006E7C56"/>
    <w:rsid w:val="006E7EC7"/>
    <w:rsid w:val="006F0AF0"/>
    <w:rsid w:val="006F0F95"/>
    <w:rsid w:val="006F1052"/>
    <w:rsid w:val="006F1473"/>
    <w:rsid w:val="006F14CF"/>
    <w:rsid w:val="006F14D8"/>
    <w:rsid w:val="006F1797"/>
    <w:rsid w:val="006F1CDA"/>
    <w:rsid w:val="006F21BE"/>
    <w:rsid w:val="006F32C9"/>
    <w:rsid w:val="006F3355"/>
    <w:rsid w:val="006F34E7"/>
    <w:rsid w:val="006F3E61"/>
    <w:rsid w:val="006F463A"/>
    <w:rsid w:val="006F4EE3"/>
    <w:rsid w:val="006F5DD6"/>
    <w:rsid w:val="006F60B0"/>
    <w:rsid w:val="006F67B6"/>
    <w:rsid w:val="006F685F"/>
    <w:rsid w:val="006F6A3D"/>
    <w:rsid w:val="006F6B32"/>
    <w:rsid w:val="006F6D25"/>
    <w:rsid w:val="006F6ECE"/>
    <w:rsid w:val="006F6FE3"/>
    <w:rsid w:val="006F7168"/>
    <w:rsid w:val="006F7227"/>
    <w:rsid w:val="007008EC"/>
    <w:rsid w:val="00700949"/>
    <w:rsid w:val="00700FAB"/>
    <w:rsid w:val="0070107C"/>
    <w:rsid w:val="007011AF"/>
    <w:rsid w:val="00701791"/>
    <w:rsid w:val="0070191D"/>
    <w:rsid w:val="00701FF2"/>
    <w:rsid w:val="00702CEF"/>
    <w:rsid w:val="00703039"/>
    <w:rsid w:val="00703159"/>
    <w:rsid w:val="0070342F"/>
    <w:rsid w:val="007034B2"/>
    <w:rsid w:val="00703A42"/>
    <w:rsid w:val="00704171"/>
    <w:rsid w:val="007042EA"/>
    <w:rsid w:val="00704802"/>
    <w:rsid w:val="00704DE6"/>
    <w:rsid w:val="00705436"/>
    <w:rsid w:val="00706877"/>
    <w:rsid w:val="00707132"/>
    <w:rsid w:val="00707B4B"/>
    <w:rsid w:val="007100B7"/>
    <w:rsid w:val="00710465"/>
    <w:rsid w:val="0071073E"/>
    <w:rsid w:val="00710B49"/>
    <w:rsid w:val="00710C40"/>
    <w:rsid w:val="007114AF"/>
    <w:rsid w:val="00711666"/>
    <w:rsid w:val="00711AEF"/>
    <w:rsid w:val="00711BA7"/>
    <w:rsid w:val="00711C61"/>
    <w:rsid w:val="00711F1D"/>
    <w:rsid w:val="00712003"/>
    <w:rsid w:val="00712348"/>
    <w:rsid w:val="00712546"/>
    <w:rsid w:val="00713156"/>
    <w:rsid w:val="00713234"/>
    <w:rsid w:val="00713F43"/>
    <w:rsid w:val="00714462"/>
    <w:rsid w:val="007144A2"/>
    <w:rsid w:val="00714646"/>
    <w:rsid w:val="00715A05"/>
    <w:rsid w:val="00715C98"/>
    <w:rsid w:val="00715D08"/>
    <w:rsid w:val="00715D67"/>
    <w:rsid w:val="0071620B"/>
    <w:rsid w:val="00716579"/>
    <w:rsid w:val="00716DD9"/>
    <w:rsid w:val="0071753E"/>
    <w:rsid w:val="007175BE"/>
    <w:rsid w:val="00717847"/>
    <w:rsid w:val="00717961"/>
    <w:rsid w:val="00717FA8"/>
    <w:rsid w:val="00720BC5"/>
    <w:rsid w:val="00720D24"/>
    <w:rsid w:val="00721851"/>
    <w:rsid w:val="00721952"/>
    <w:rsid w:val="00721969"/>
    <w:rsid w:val="00721A37"/>
    <w:rsid w:val="00721C7F"/>
    <w:rsid w:val="0072298F"/>
    <w:rsid w:val="00722F9B"/>
    <w:rsid w:val="0072321A"/>
    <w:rsid w:val="0072391C"/>
    <w:rsid w:val="007239C0"/>
    <w:rsid w:val="00723EBE"/>
    <w:rsid w:val="0072400C"/>
    <w:rsid w:val="0072443A"/>
    <w:rsid w:val="007244A6"/>
    <w:rsid w:val="0072459B"/>
    <w:rsid w:val="0072479A"/>
    <w:rsid w:val="00724819"/>
    <w:rsid w:val="00724A72"/>
    <w:rsid w:val="00724AA7"/>
    <w:rsid w:val="00724F07"/>
    <w:rsid w:val="00725E77"/>
    <w:rsid w:val="00726232"/>
    <w:rsid w:val="00726804"/>
    <w:rsid w:val="00726A89"/>
    <w:rsid w:val="007270B2"/>
    <w:rsid w:val="00727182"/>
    <w:rsid w:val="007272AB"/>
    <w:rsid w:val="007278D1"/>
    <w:rsid w:val="00727B03"/>
    <w:rsid w:val="00727C74"/>
    <w:rsid w:val="00730430"/>
    <w:rsid w:val="00730628"/>
    <w:rsid w:val="00730CBC"/>
    <w:rsid w:val="0073101E"/>
    <w:rsid w:val="007310D3"/>
    <w:rsid w:val="0073129C"/>
    <w:rsid w:val="00731EF9"/>
    <w:rsid w:val="0073204D"/>
    <w:rsid w:val="007322F7"/>
    <w:rsid w:val="007328A8"/>
    <w:rsid w:val="00733199"/>
    <w:rsid w:val="00733314"/>
    <w:rsid w:val="0073384F"/>
    <w:rsid w:val="00733BB5"/>
    <w:rsid w:val="00733FEA"/>
    <w:rsid w:val="0073419C"/>
    <w:rsid w:val="007343BE"/>
    <w:rsid w:val="00734DA1"/>
    <w:rsid w:val="00735F9E"/>
    <w:rsid w:val="00736326"/>
    <w:rsid w:val="00736329"/>
    <w:rsid w:val="00736381"/>
    <w:rsid w:val="0073697B"/>
    <w:rsid w:val="00736A27"/>
    <w:rsid w:val="00736B7D"/>
    <w:rsid w:val="00737053"/>
    <w:rsid w:val="00737CE1"/>
    <w:rsid w:val="00740039"/>
    <w:rsid w:val="00740575"/>
    <w:rsid w:val="00740643"/>
    <w:rsid w:val="00740723"/>
    <w:rsid w:val="0074079B"/>
    <w:rsid w:val="00740B1B"/>
    <w:rsid w:val="00740EA3"/>
    <w:rsid w:val="00740FAE"/>
    <w:rsid w:val="00741290"/>
    <w:rsid w:val="007415A4"/>
    <w:rsid w:val="00741646"/>
    <w:rsid w:val="007417C3"/>
    <w:rsid w:val="00741FFF"/>
    <w:rsid w:val="00742238"/>
    <w:rsid w:val="007423D2"/>
    <w:rsid w:val="00742741"/>
    <w:rsid w:val="00742D36"/>
    <w:rsid w:val="00742DD1"/>
    <w:rsid w:val="00742EFF"/>
    <w:rsid w:val="00742F86"/>
    <w:rsid w:val="007431A8"/>
    <w:rsid w:val="007432DD"/>
    <w:rsid w:val="00743310"/>
    <w:rsid w:val="007436A8"/>
    <w:rsid w:val="00743741"/>
    <w:rsid w:val="007439DB"/>
    <w:rsid w:val="007439DC"/>
    <w:rsid w:val="007440D1"/>
    <w:rsid w:val="007445AE"/>
    <w:rsid w:val="007447B4"/>
    <w:rsid w:val="00744C91"/>
    <w:rsid w:val="00744FD7"/>
    <w:rsid w:val="00745A32"/>
    <w:rsid w:val="00745ABA"/>
    <w:rsid w:val="00745B92"/>
    <w:rsid w:val="00745C33"/>
    <w:rsid w:val="00745D52"/>
    <w:rsid w:val="00745E1C"/>
    <w:rsid w:val="00745E32"/>
    <w:rsid w:val="007462EA"/>
    <w:rsid w:val="00746576"/>
    <w:rsid w:val="00746B40"/>
    <w:rsid w:val="00746D48"/>
    <w:rsid w:val="007470AB"/>
    <w:rsid w:val="00747257"/>
    <w:rsid w:val="00747422"/>
    <w:rsid w:val="007478C5"/>
    <w:rsid w:val="007478DC"/>
    <w:rsid w:val="00747F49"/>
    <w:rsid w:val="00750162"/>
    <w:rsid w:val="007503A5"/>
    <w:rsid w:val="007506CB"/>
    <w:rsid w:val="00750939"/>
    <w:rsid w:val="00751605"/>
    <w:rsid w:val="00751D65"/>
    <w:rsid w:val="00752EE1"/>
    <w:rsid w:val="007533D2"/>
    <w:rsid w:val="007534C5"/>
    <w:rsid w:val="007536B7"/>
    <w:rsid w:val="00753CF6"/>
    <w:rsid w:val="0075413C"/>
    <w:rsid w:val="007542BB"/>
    <w:rsid w:val="00754344"/>
    <w:rsid w:val="007546F5"/>
    <w:rsid w:val="0075485C"/>
    <w:rsid w:val="0075633A"/>
    <w:rsid w:val="007571D1"/>
    <w:rsid w:val="00757891"/>
    <w:rsid w:val="007603F5"/>
    <w:rsid w:val="0076078A"/>
    <w:rsid w:val="00760C01"/>
    <w:rsid w:val="00760C17"/>
    <w:rsid w:val="00760CFC"/>
    <w:rsid w:val="007615BA"/>
    <w:rsid w:val="007616D3"/>
    <w:rsid w:val="00761893"/>
    <w:rsid w:val="00761A7D"/>
    <w:rsid w:val="00761ADD"/>
    <w:rsid w:val="00761D61"/>
    <w:rsid w:val="007620E5"/>
    <w:rsid w:val="00762339"/>
    <w:rsid w:val="007625EC"/>
    <w:rsid w:val="00763098"/>
    <w:rsid w:val="0076316A"/>
    <w:rsid w:val="007631E6"/>
    <w:rsid w:val="007643B8"/>
    <w:rsid w:val="00764CF7"/>
    <w:rsid w:val="00764E97"/>
    <w:rsid w:val="00764FB2"/>
    <w:rsid w:val="0076548E"/>
    <w:rsid w:val="007658D2"/>
    <w:rsid w:val="00765F8F"/>
    <w:rsid w:val="007662B1"/>
    <w:rsid w:val="00766B96"/>
    <w:rsid w:val="00766E0A"/>
    <w:rsid w:val="0076785E"/>
    <w:rsid w:val="00767C98"/>
    <w:rsid w:val="00767CA5"/>
    <w:rsid w:val="00770029"/>
    <w:rsid w:val="0077016F"/>
    <w:rsid w:val="007705FA"/>
    <w:rsid w:val="00770912"/>
    <w:rsid w:val="00770AA6"/>
    <w:rsid w:val="00770C90"/>
    <w:rsid w:val="00770D8E"/>
    <w:rsid w:val="00770F12"/>
    <w:rsid w:val="00771299"/>
    <w:rsid w:val="00771A97"/>
    <w:rsid w:val="00771FB0"/>
    <w:rsid w:val="00772050"/>
    <w:rsid w:val="0077276E"/>
    <w:rsid w:val="00772B71"/>
    <w:rsid w:val="00772CE6"/>
    <w:rsid w:val="00772E9B"/>
    <w:rsid w:val="00772F93"/>
    <w:rsid w:val="007733DA"/>
    <w:rsid w:val="00773497"/>
    <w:rsid w:val="0077370A"/>
    <w:rsid w:val="00773A68"/>
    <w:rsid w:val="00773B35"/>
    <w:rsid w:val="00773DB4"/>
    <w:rsid w:val="007748F0"/>
    <w:rsid w:val="00774995"/>
    <w:rsid w:val="00774ABF"/>
    <w:rsid w:val="00774E16"/>
    <w:rsid w:val="00775562"/>
    <w:rsid w:val="00775636"/>
    <w:rsid w:val="00775748"/>
    <w:rsid w:val="00775C43"/>
    <w:rsid w:val="007761C0"/>
    <w:rsid w:val="00776365"/>
    <w:rsid w:val="00776900"/>
    <w:rsid w:val="007769BA"/>
    <w:rsid w:val="00776A19"/>
    <w:rsid w:val="00776F54"/>
    <w:rsid w:val="007773CB"/>
    <w:rsid w:val="00777506"/>
    <w:rsid w:val="00777919"/>
    <w:rsid w:val="00777CF1"/>
    <w:rsid w:val="00777D19"/>
    <w:rsid w:val="0078031C"/>
    <w:rsid w:val="007806E8"/>
    <w:rsid w:val="0078093F"/>
    <w:rsid w:val="007809C1"/>
    <w:rsid w:val="00780DB4"/>
    <w:rsid w:val="007810A0"/>
    <w:rsid w:val="00781491"/>
    <w:rsid w:val="007818D1"/>
    <w:rsid w:val="00781A9F"/>
    <w:rsid w:val="00781B24"/>
    <w:rsid w:val="00781DC9"/>
    <w:rsid w:val="00781E05"/>
    <w:rsid w:val="0078337A"/>
    <w:rsid w:val="007838D8"/>
    <w:rsid w:val="00783A1F"/>
    <w:rsid w:val="00783DD6"/>
    <w:rsid w:val="0078424B"/>
    <w:rsid w:val="00784AAA"/>
    <w:rsid w:val="00784E7D"/>
    <w:rsid w:val="00785434"/>
    <w:rsid w:val="00785EA6"/>
    <w:rsid w:val="00785EC4"/>
    <w:rsid w:val="00785FA2"/>
    <w:rsid w:val="00786514"/>
    <w:rsid w:val="007867A0"/>
    <w:rsid w:val="0078698F"/>
    <w:rsid w:val="00787725"/>
    <w:rsid w:val="0078779D"/>
    <w:rsid w:val="00787952"/>
    <w:rsid w:val="00787A8A"/>
    <w:rsid w:val="007907B2"/>
    <w:rsid w:val="00790EF0"/>
    <w:rsid w:val="00791215"/>
    <w:rsid w:val="00791236"/>
    <w:rsid w:val="0079126C"/>
    <w:rsid w:val="007912D0"/>
    <w:rsid w:val="0079172B"/>
    <w:rsid w:val="007918A2"/>
    <w:rsid w:val="00791A9C"/>
    <w:rsid w:val="00791AC5"/>
    <w:rsid w:val="00792118"/>
    <w:rsid w:val="007922F0"/>
    <w:rsid w:val="0079258F"/>
    <w:rsid w:val="007928CD"/>
    <w:rsid w:val="00792DB0"/>
    <w:rsid w:val="00793088"/>
    <w:rsid w:val="007936DC"/>
    <w:rsid w:val="007936EA"/>
    <w:rsid w:val="00793D3E"/>
    <w:rsid w:val="00793E0B"/>
    <w:rsid w:val="00794A31"/>
    <w:rsid w:val="007951F3"/>
    <w:rsid w:val="007952FC"/>
    <w:rsid w:val="007953DD"/>
    <w:rsid w:val="007954D9"/>
    <w:rsid w:val="00795836"/>
    <w:rsid w:val="00795AF3"/>
    <w:rsid w:val="00795B1C"/>
    <w:rsid w:val="007961DE"/>
    <w:rsid w:val="0079697E"/>
    <w:rsid w:val="00796C1F"/>
    <w:rsid w:val="00796D81"/>
    <w:rsid w:val="00796E40"/>
    <w:rsid w:val="007970D8"/>
    <w:rsid w:val="0079775D"/>
    <w:rsid w:val="0079783B"/>
    <w:rsid w:val="00797B8F"/>
    <w:rsid w:val="00797C40"/>
    <w:rsid w:val="007A03E7"/>
    <w:rsid w:val="007A0446"/>
    <w:rsid w:val="007A16B3"/>
    <w:rsid w:val="007A2021"/>
    <w:rsid w:val="007A2690"/>
    <w:rsid w:val="007A383C"/>
    <w:rsid w:val="007A4109"/>
    <w:rsid w:val="007A49D3"/>
    <w:rsid w:val="007A59FA"/>
    <w:rsid w:val="007A5C82"/>
    <w:rsid w:val="007A5E94"/>
    <w:rsid w:val="007A6874"/>
    <w:rsid w:val="007A7222"/>
    <w:rsid w:val="007A7352"/>
    <w:rsid w:val="007A7487"/>
    <w:rsid w:val="007A76F6"/>
    <w:rsid w:val="007A7979"/>
    <w:rsid w:val="007A7C9B"/>
    <w:rsid w:val="007A7EB3"/>
    <w:rsid w:val="007B04D6"/>
    <w:rsid w:val="007B13BA"/>
    <w:rsid w:val="007B22F7"/>
    <w:rsid w:val="007B25B6"/>
    <w:rsid w:val="007B3287"/>
    <w:rsid w:val="007B3408"/>
    <w:rsid w:val="007B3B36"/>
    <w:rsid w:val="007B403D"/>
    <w:rsid w:val="007B4242"/>
    <w:rsid w:val="007B4983"/>
    <w:rsid w:val="007B51E2"/>
    <w:rsid w:val="007B5B13"/>
    <w:rsid w:val="007B5C67"/>
    <w:rsid w:val="007B5E69"/>
    <w:rsid w:val="007B5F40"/>
    <w:rsid w:val="007B6021"/>
    <w:rsid w:val="007B62D5"/>
    <w:rsid w:val="007B63CB"/>
    <w:rsid w:val="007B6848"/>
    <w:rsid w:val="007B69F0"/>
    <w:rsid w:val="007B6CC5"/>
    <w:rsid w:val="007B7079"/>
    <w:rsid w:val="007B711B"/>
    <w:rsid w:val="007C0163"/>
    <w:rsid w:val="007C054F"/>
    <w:rsid w:val="007C0C9A"/>
    <w:rsid w:val="007C1377"/>
    <w:rsid w:val="007C15E3"/>
    <w:rsid w:val="007C15EA"/>
    <w:rsid w:val="007C1937"/>
    <w:rsid w:val="007C1BCD"/>
    <w:rsid w:val="007C1C7D"/>
    <w:rsid w:val="007C1C90"/>
    <w:rsid w:val="007C1F0A"/>
    <w:rsid w:val="007C2402"/>
    <w:rsid w:val="007C240E"/>
    <w:rsid w:val="007C2BD3"/>
    <w:rsid w:val="007C2DFA"/>
    <w:rsid w:val="007C3742"/>
    <w:rsid w:val="007C37C8"/>
    <w:rsid w:val="007C3A7A"/>
    <w:rsid w:val="007C3D23"/>
    <w:rsid w:val="007C4316"/>
    <w:rsid w:val="007C4A16"/>
    <w:rsid w:val="007C534F"/>
    <w:rsid w:val="007C5434"/>
    <w:rsid w:val="007C7636"/>
    <w:rsid w:val="007C764F"/>
    <w:rsid w:val="007C7F44"/>
    <w:rsid w:val="007D014B"/>
    <w:rsid w:val="007D04B0"/>
    <w:rsid w:val="007D0C42"/>
    <w:rsid w:val="007D0E77"/>
    <w:rsid w:val="007D10B6"/>
    <w:rsid w:val="007D182A"/>
    <w:rsid w:val="007D1F9A"/>
    <w:rsid w:val="007D25BF"/>
    <w:rsid w:val="007D2DE8"/>
    <w:rsid w:val="007D3150"/>
    <w:rsid w:val="007D321F"/>
    <w:rsid w:val="007D3673"/>
    <w:rsid w:val="007D374E"/>
    <w:rsid w:val="007D3F94"/>
    <w:rsid w:val="007D4057"/>
    <w:rsid w:val="007D4C77"/>
    <w:rsid w:val="007D4FFB"/>
    <w:rsid w:val="007D5670"/>
    <w:rsid w:val="007D5709"/>
    <w:rsid w:val="007D5861"/>
    <w:rsid w:val="007D5929"/>
    <w:rsid w:val="007D5D24"/>
    <w:rsid w:val="007D5E3A"/>
    <w:rsid w:val="007D6143"/>
    <w:rsid w:val="007D6B26"/>
    <w:rsid w:val="007D6B5A"/>
    <w:rsid w:val="007D6E15"/>
    <w:rsid w:val="007D724B"/>
    <w:rsid w:val="007D764F"/>
    <w:rsid w:val="007D77BC"/>
    <w:rsid w:val="007D7C75"/>
    <w:rsid w:val="007E03D2"/>
    <w:rsid w:val="007E0816"/>
    <w:rsid w:val="007E0878"/>
    <w:rsid w:val="007E0DE7"/>
    <w:rsid w:val="007E1087"/>
    <w:rsid w:val="007E14C7"/>
    <w:rsid w:val="007E14E8"/>
    <w:rsid w:val="007E1861"/>
    <w:rsid w:val="007E2179"/>
    <w:rsid w:val="007E26FC"/>
    <w:rsid w:val="007E36E4"/>
    <w:rsid w:val="007E3A16"/>
    <w:rsid w:val="007E3E44"/>
    <w:rsid w:val="007E4022"/>
    <w:rsid w:val="007E4527"/>
    <w:rsid w:val="007E45CA"/>
    <w:rsid w:val="007E47FF"/>
    <w:rsid w:val="007E555A"/>
    <w:rsid w:val="007E595A"/>
    <w:rsid w:val="007E5AB7"/>
    <w:rsid w:val="007E5D32"/>
    <w:rsid w:val="007E5FB4"/>
    <w:rsid w:val="007E637B"/>
    <w:rsid w:val="007E69B0"/>
    <w:rsid w:val="007E6C2E"/>
    <w:rsid w:val="007E6E16"/>
    <w:rsid w:val="007E71C2"/>
    <w:rsid w:val="007E7601"/>
    <w:rsid w:val="007E77E7"/>
    <w:rsid w:val="007E7F34"/>
    <w:rsid w:val="007F0422"/>
    <w:rsid w:val="007F04DF"/>
    <w:rsid w:val="007F0BBE"/>
    <w:rsid w:val="007F0E3F"/>
    <w:rsid w:val="007F0F2F"/>
    <w:rsid w:val="007F1C4E"/>
    <w:rsid w:val="007F1C8F"/>
    <w:rsid w:val="007F2755"/>
    <w:rsid w:val="007F28B8"/>
    <w:rsid w:val="007F29AD"/>
    <w:rsid w:val="007F313B"/>
    <w:rsid w:val="007F3802"/>
    <w:rsid w:val="007F39F9"/>
    <w:rsid w:val="007F3BE9"/>
    <w:rsid w:val="007F41BE"/>
    <w:rsid w:val="007F433F"/>
    <w:rsid w:val="007F4A64"/>
    <w:rsid w:val="007F4D40"/>
    <w:rsid w:val="007F55C5"/>
    <w:rsid w:val="007F564E"/>
    <w:rsid w:val="007F5E6C"/>
    <w:rsid w:val="007F5EBC"/>
    <w:rsid w:val="007F6145"/>
    <w:rsid w:val="007F6193"/>
    <w:rsid w:val="007F65A7"/>
    <w:rsid w:val="007F66CC"/>
    <w:rsid w:val="007F6C39"/>
    <w:rsid w:val="007F6EBE"/>
    <w:rsid w:val="007F6EE7"/>
    <w:rsid w:val="007F70BE"/>
    <w:rsid w:val="007F72B2"/>
    <w:rsid w:val="007F77A3"/>
    <w:rsid w:val="007F7E29"/>
    <w:rsid w:val="007F7F78"/>
    <w:rsid w:val="0080022D"/>
    <w:rsid w:val="00801155"/>
    <w:rsid w:val="00801860"/>
    <w:rsid w:val="0080188A"/>
    <w:rsid w:val="00802290"/>
    <w:rsid w:val="00802497"/>
    <w:rsid w:val="008029FA"/>
    <w:rsid w:val="00802B3B"/>
    <w:rsid w:val="00802C86"/>
    <w:rsid w:val="0080418B"/>
    <w:rsid w:val="008047E2"/>
    <w:rsid w:val="00805319"/>
    <w:rsid w:val="008055DD"/>
    <w:rsid w:val="00805C5D"/>
    <w:rsid w:val="00805F32"/>
    <w:rsid w:val="00806141"/>
    <w:rsid w:val="008068DA"/>
    <w:rsid w:val="00806A40"/>
    <w:rsid w:val="00806B2B"/>
    <w:rsid w:val="00806C0A"/>
    <w:rsid w:val="008074DC"/>
    <w:rsid w:val="00807C6A"/>
    <w:rsid w:val="0081046D"/>
    <w:rsid w:val="00810738"/>
    <w:rsid w:val="008108AD"/>
    <w:rsid w:val="00810A3F"/>
    <w:rsid w:val="00810D26"/>
    <w:rsid w:val="00811143"/>
    <w:rsid w:val="008112D7"/>
    <w:rsid w:val="00811434"/>
    <w:rsid w:val="0081147C"/>
    <w:rsid w:val="008114A4"/>
    <w:rsid w:val="00811BA5"/>
    <w:rsid w:val="0081238D"/>
    <w:rsid w:val="00812B71"/>
    <w:rsid w:val="0081312A"/>
    <w:rsid w:val="0081319B"/>
    <w:rsid w:val="0081335F"/>
    <w:rsid w:val="00813429"/>
    <w:rsid w:val="00813500"/>
    <w:rsid w:val="00813527"/>
    <w:rsid w:val="00813E03"/>
    <w:rsid w:val="00813EEC"/>
    <w:rsid w:val="00814216"/>
    <w:rsid w:val="008158B7"/>
    <w:rsid w:val="00815A26"/>
    <w:rsid w:val="00815B54"/>
    <w:rsid w:val="00815D68"/>
    <w:rsid w:val="008163BD"/>
    <w:rsid w:val="008165AD"/>
    <w:rsid w:val="00816880"/>
    <w:rsid w:val="008168BC"/>
    <w:rsid w:val="00816956"/>
    <w:rsid w:val="00816989"/>
    <w:rsid w:val="00816AE2"/>
    <w:rsid w:val="00816B9B"/>
    <w:rsid w:val="00816EE5"/>
    <w:rsid w:val="00817869"/>
    <w:rsid w:val="008179DE"/>
    <w:rsid w:val="00817DCD"/>
    <w:rsid w:val="0082001D"/>
    <w:rsid w:val="008200AD"/>
    <w:rsid w:val="0082024E"/>
    <w:rsid w:val="008208EC"/>
    <w:rsid w:val="00820CE8"/>
    <w:rsid w:val="00820FC8"/>
    <w:rsid w:val="008211ED"/>
    <w:rsid w:val="008218E1"/>
    <w:rsid w:val="00821E17"/>
    <w:rsid w:val="00822782"/>
    <w:rsid w:val="008232BB"/>
    <w:rsid w:val="00823514"/>
    <w:rsid w:val="00823829"/>
    <w:rsid w:val="0082384F"/>
    <w:rsid w:val="0082420B"/>
    <w:rsid w:val="0082421A"/>
    <w:rsid w:val="00824774"/>
    <w:rsid w:val="00824A2A"/>
    <w:rsid w:val="00824C1C"/>
    <w:rsid w:val="00824D35"/>
    <w:rsid w:val="00824D60"/>
    <w:rsid w:val="0082501F"/>
    <w:rsid w:val="0082540C"/>
    <w:rsid w:val="008255BF"/>
    <w:rsid w:val="00825611"/>
    <w:rsid w:val="00825A81"/>
    <w:rsid w:val="008267C3"/>
    <w:rsid w:val="00826C82"/>
    <w:rsid w:val="0082763C"/>
    <w:rsid w:val="00830B4F"/>
    <w:rsid w:val="00830FDA"/>
    <w:rsid w:val="008310EA"/>
    <w:rsid w:val="00831A91"/>
    <w:rsid w:val="00831BDE"/>
    <w:rsid w:val="00831C5F"/>
    <w:rsid w:val="0083212D"/>
    <w:rsid w:val="008327B5"/>
    <w:rsid w:val="0083356F"/>
    <w:rsid w:val="0083395F"/>
    <w:rsid w:val="0083412F"/>
    <w:rsid w:val="00834715"/>
    <w:rsid w:val="0083479E"/>
    <w:rsid w:val="00835A75"/>
    <w:rsid w:val="00835ABC"/>
    <w:rsid w:val="0083642A"/>
    <w:rsid w:val="00836E5F"/>
    <w:rsid w:val="00837174"/>
    <w:rsid w:val="00837600"/>
    <w:rsid w:val="0083766B"/>
    <w:rsid w:val="0083796C"/>
    <w:rsid w:val="00837D58"/>
    <w:rsid w:val="00837DDB"/>
    <w:rsid w:val="00837F6F"/>
    <w:rsid w:val="0084009D"/>
    <w:rsid w:val="00840831"/>
    <w:rsid w:val="00840F67"/>
    <w:rsid w:val="00840FA9"/>
    <w:rsid w:val="008418E1"/>
    <w:rsid w:val="00841F8A"/>
    <w:rsid w:val="00841F99"/>
    <w:rsid w:val="00841F9F"/>
    <w:rsid w:val="00842253"/>
    <w:rsid w:val="00842528"/>
    <w:rsid w:val="00842672"/>
    <w:rsid w:val="0084289A"/>
    <w:rsid w:val="00843462"/>
    <w:rsid w:val="008434CA"/>
    <w:rsid w:val="00843A00"/>
    <w:rsid w:val="00844045"/>
    <w:rsid w:val="008441DE"/>
    <w:rsid w:val="00845002"/>
    <w:rsid w:val="00845B4C"/>
    <w:rsid w:val="00846346"/>
    <w:rsid w:val="00846E0F"/>
    <w:rsid w:val="00846E6D"/>
    <w:rsid w:val="00847165"/>
    <w:rsid w:val="00847321"/>
    <w:rsid w:val="008474E5"/>
    <w:rsid w:val="00847A9B"/>
    <w:rsid w:val="008501C9"/>
    <w:rsid w:val="00851572"/>
    <w:rsid w:val="0085171E"/>
    <w:rsid w:val="00851B0A"/>
    <w:rsid w:val="00851E53"/>
    <w:rsid w:val="008521AB"/>
    <w:rsid w:val="008523FB"/>
    <w:rsid w:val="00852DCF"/>
    <w:rsid w:val="008533F8"/>
    <w:rsid w:val="00853636"/>
    <w:rsid w:val="00853A21"/>
    <w:rsid w:val="00853C6F"/>
    <w:rsid w:val="00853E07"/>
    <w:rsid w:val="00853E59"/>
    <w:rsid w:val="0085404D"/>
    <w:rsid w:val="008544F8"/>
    <w:rsid w:val="00854682"/>
    <w:rsid w:val="00854A60"/>
    <w:rsid w:val="00854DA0"/>
    <w:rsid w:val="00854F4F"/>
    <w:rsid w:val="008557FE"/>
    <w:rsid w:val="00855AB3"/>
    <w:rsid w:val="008560F3"/>
    <w:rsid w:val="008565CE"/>
    <w:rsid w:val="00856BF5"/>
    <w:rsid w:val="0085795F"/>
    <w:rsid w:val="00857F16"/>
    <w:rsid w:val="00857F20"/>
    <w:rsid w:val="008615D5"/>
    <w:rsid w:val="008616A2"/>
    <w:rsid w:val="00861BCF"/>
    <w:rsid w:val="00861EF3"/>
    <w:rsid w:val="00862004"/>
    <w:rsid w:val="0086214A"/>
    <w:rsid w:val="008621CC"/>
    <w:rsid w:val="0086229C"/>
    <w:rsid w:val="0086277B"/>
    <w:rsid w:val="008634BD"/>
    <w:rsid w:val="00863E13"/>
    <w:rsid w:val="00864033"/>
    <w:rsid w:val="00865191"/>
    <w:rsid w:val="00865EA6"/>
    <w:rsid w:val="00866343"/>
    <w:rsid w:val="0086654C"/>
    <w:rsid w:val="008667ED"/>
    <w:rsid w:val="008669E3"/>
    <w:rsid w:val="00866B58"/>
    <w:rsid w:val="0086744B"/>
    <w:rsid w:val="0086755F"/>
    <w:rsid w:val="0086783B"/>
    <w:rsid w:val="00867877"/>
    <w:rsid w:val="00867A51"/>
    <w:rsid w:val="008700B8"/>
    <w:rsid w:val="00870322"/>
    <w:rsid w:val="00870B72"/>
    <w:rsid w:val="00870FB2"/>
    <w:rsid w:val="00871A0D"/>
    <w:rsid w:val="00871E30"/>
    <w:rsid w:val="00872924"/>
    <w:rsid w:val="00873426"/>
    <w:rsid w:val="008734FF"/>
    <w:rsid w:val="008735B3"/>
    <w:rsid w:val="008736E9"/>
    <w:rsid w:val="00873701"/>
    <w:rsid w:val="0087395C"/>
    <w:rsid w:val="0087397A"/>
    <w:rsid w:val="00873D92"/>
    <w:rsid w:val="008741E1"/>
    <w:rsid w:val="0087435E"/>
    <w:rsid w:val="00875007"/>
    <w:rsid w:val="00875049"/>
    <w:rsid w:val="008754C2"/>
    <w:rsid w:val="00875583"/>
    <w:rsid w:val="008759C3"/>
    <w:rsid w:val="00875E9E"/>
    <w:rsid w:val="00875F4A"/>
    <w:rsid w:val="00875F88"/>
    <w:rsid w:val="0087611D"/>
    <w:rsid w:val="0087635F"/>
    <w:rsid w:val="00876599"/>
    <w:rsid w:val="008769A6"/>
    <w:rsid w:val="00876B5F"/>
    <w:rsid w:val="00876FC3"/>
    <w:rsid w:val="008770DC"/>
    <w:rsid w:val="008773AE"/>
    <w:rsid w:val="00877535"/>
    <w:rsid w:val="0087762E"/>
    <w:rsid w:val="0087774B"/>
    <w:rsid w:val="00877EE0"/>
    <w:rsid w:val="008805CB"/>
    <w:rsid w:val="00880605"/>
    <w:rsid w:val="0088072B"/>
    <w:rsid w:val="00880A38"/>
    <w:rsid w:val="008813F9"/>
    <w:rsid w:val="00881899"/>
    <w:rsid w:val="00881A12"/>
    <w:rsid w:val="00881DB3"/>
    <w:rsid w:val="00881F7C"/>
    <w:rsid w:val="0088200E"/>
    <w:rsid w:val="00882436"/>
    <w:rsid w:val="0088275E"/>
    <w:rsid w:val="00882B5B"/>
    <w:rsid w:val="00883410"/>
    <w:rsid w:val="0088347D"/>
    <w:rsid w:val="00883DA0"/>
    <w:rsid w:val="00884129"/>
    <w:rsid w:val="008842E2"/>
    <w:rsid w:val="0088480F"/>
    <w:rsid w:val="00884894"/>
    <w:rsid w:val="008848F5"/>
    <w:rsid w:val="00884D3D"/>
    <w:rsid w:val="00885CC7"/>
    <w:rsid w:val="0088645E"/>
    <w:rsid w:val="00886872"/>
    <w:rsid w:val="00886976"/>
    <w:rsid w:val="00886E2E"/>
    <w:rsid w:val="00887246"/>
    <w:rsid w:val="00887562"/>
    <w:rsid w:val="008904FF"/>
    <w:rsid w:val="008908F3"/>
    <w:rsid w:val="00891150"/>
    <w:rsid w:val="00891841"/>
    <w:rsid w:val="008920F4"/>
    <w:rsid w:val="0089246D"/>
    <w:rsid w:val="008926EC"/>
    <w:rsid w:val="00892C26"/>
    <w:rsid w:val="00892EA2"/>
    <w:rsid w:val="00892F60"/>
    <w:rsid w:val="00893199"/>
    <w:rsid w:val="00893505"/>
    <w:rsid w:val="008937EC"/>
    <w:rsid w:val="00893AD4"/>
    <w:rsid w:val="00893D31"/>
    <w:rsid w:val="00893E08"/>
    <w:rsid w:val="00894ADB"/>
    <w:rsid w:val="00894BAA"/>
    <w:rsid w:val="00894BBF"/>
    <w:rsid w:val="00894BEF"/>
    <w:rsid w:val="00895040"/>
    <w:rsid w:val="0089548C"/>
    <w:rsid w:val="008956B2"/>
    <w:rsid w:val="0089577F"/>
    <w:rsid w:val="00896010"/>
    <w:rsid w:val="008970A7"/>
    <w:rsid w:val="00897162"/>
    <w:rsid w:val="00897C78"/>
    <w:rsid w:val="008A08F3"/>
    <w:rsid w:val="008A0E9A"/>
    <w:rsid w:val="008A1028"/>
    <w:rsid w:val="008A1A4C"/>
    <w:rsid w:val="008A232C"/>
    <w:rsid w:val="008A261F"/>
    <w:rsid w:val="008A264A"/>
    <w:rsid w:val="008A2A31"/>
    <w:rsid w:val="008A2D15"/>
    <w:rsid w:val="008A2D63"/>
    <w:rsid w:val="008A33EC"/>
    <w:rsid w:val="008A39D0"/>
    <w:rsid w:val="008A3F44"/>
    <w:rsid w:val="008A444B"/>
    <w:rsid w:val="008A4BA7"/>
    <w:rsid w:val="008A5DB3"/>
    <w:rsid w:val="008A617E"/>
    <w:rsid w:val="008A62CD"/>
    <w:rsid w:val="008A6879"/>
    <w:rsid w:val="008A68B0"/>
    <w:rsid w:val="008A6935"/>
    <w:rsid w:val="008A6A31"/>
    <w:rsid w:val="008A6ADC"/>
    <w:rsid w:val="008A74DC"/>
    <w:rsid w:val="008A779B"/>
    <w:rsid w:val="008A79DE"/>
    <w:rsid w:val="008A79ED"/>
    <w:rsid w:val="008B0290"/>
    <w:rsid w:val="008B0605"/>
    <w:rsid w:val="008B0861"/>
    <w:rsid w:val="008B0D3F"/>
    <w:rsid w:val="008B1E92"/>
    <w:rsid w:val="008B21E6"/>
    <w:rsid w:val="008B250C"/>
    <w:rsid w:val="008B2BF1"/>
    <w:rsid w:val="008B311D"/>
    <w:rsid w:val="008B3227"/>
    <w:rsid w:val="008B34DC"/>
    <w:rsid w:val="008B3948"/>
    <w:rsid w:val="008B3BB9"/>
    <w:rsid w:val="008B3C43"/>
    <w:rsid w:val="008B448C"/>
    <w:rsid w:val="008B473A"/>
    <w:rsid w:val="008B55C6"/>
    <w:rsid w:val="008B60F2"/>
    <w:rsid w:val="008B618F"/>
    <w:rsid w:val="008B61A7"/>
    <w:rsid w:val="008B627D"/>
    <w:rsid w:val="008B64D6"/>
    <w:rsid w:val="008B672A"/>
    <w:rsid w:val="008B6D99"/>
    <w:rsid w:val="008B6DE2"/>
    <w:rsid w:val="008B6EB6"/>
    <w:rsid w:val="008B70DC"/>
    <w:rsid w:val="008B7D49"/>
    <w:rsid w:val="008C0872"/>
    <w:rsid w:val="008C090A"/>
    <w:rsid w:val="008C0DF2"/>
    <w:rsid w:val="008C0ED5"/>
    <w:rsid w:val="008C1066"/>
    <w:rsid w:val="008C1422"/>
    <w:rsid w:val="008C1AA2"/>
    <w:rsid w:val="008C2036"/>
    <w:rsid w:val="008C3809"/>
    <w:rsid w:val="008C3BF3"/>
    <w:rsid w:val="008C3F27"/>
    <w:rsid w:val="008C4006"/>
    <w:rsid w:val="008C42CE"/>
    <w:rsid w:val="008C43DF"/>
    <w:rsid w:val="008C4415"/>
    <w:rsid w:val="008C4471"/>
    <w:rsid w:val="008C4D1B"/>
    <w:rsid w:val="008C52C2"/>
    <w:rsid w:val="008C5AC2"/>
    <w:rsid w:val="008C5AF7"/>
    <w:rsid w:val="008C6148"/>
    <w:rsid w:val="008C63CA"/>
    <w:rsid w:val="008C6966"/>
    <w:rsid w:val="008C69A3"/>
    <w:rsid w:val="008C6F6B"/>
    <w:rsid w:val="008C7384"/>
    <w:rsid w:val="008C75E8"/>
    <w:rsid w:val="008C791D"/>
    <w:rsid w:val="008C7BF6"/>
    <w:rsid w:val="008C7FB7"/>
    <w:rsid w:val="008D019D"/>
    <w:rsid w:val="008D0780"/>
    <w:rsid w:val="008D0F4B"/>
    <w:rsid w:val="008D0F4C"/>
    <w:rsid w:val="008D111F"/>
    <w:rsid w:val="008D1663"/>
    <w:rsid w:val="008D16DC"/>
    <w:rsid w:val="008D1B48"/>
    <w:rsid w:val="008D265A"/>
    <w:rsid w:val="008D35C7"/>
    <w:rsid w:val="008D3950"/>
    <w:rsid w:val="008D3CB3"/>
    <w:rsid w:val="008D4250"/>
    <w:rsid w:val="008D44A4"/>
    <w:rsid w:val="008D4506"/>
    <w:rsid w:val="008D47E2"/>
    <w:rsid w:val="008D5038"/>
    <w:rsid w:val="008D5BD2"/>
    <w:rsid w:val="008D5E6D"/>
    <w:rsid w:val="008D611D"/>
    <w:rsid w:val="008D647B"/>
    <w:rsid w:val="008D69EA"/>
    <w:rsid w:val="008D7188"/>
    <w:rsid w:val="008D751C"/>
    <w:rsid w:val="008D76E0"/>
    <w:rsid w:val="008E02D1"/>
    <w:rsid w:val="008E081C"/>
    <w:rsid w:val="008E0C5B"/>
    <w:rsid w:val="008E122D"/>
    <w:rsid w:val="008E1807"/>
    <w:rsid w:val="008E1CAB"/>
    <w:rsid w:val="008E22C6"/>
    <w:rsid w:val="008E2406"/>
    <w:rsid w:val="008E25BA"/>
    <w:rsid w:val="008E2D90"/>
    <w:rsid w:val="008E35DC"/>
    <w:rsid w:val="008E3869"/>
    <w:rsid w:val="008E3A9A"/>
    <w:rsid w:val="008E4441"/>
    <w:rsid w:val="008E49A4"/>
    <w:rsid w:val="008E4EAF"/>
    <w:rsid w:val="008E50F7"/>
    <w:rsid w:val="008E540C"/>
    <w:rsid w:val="008E5B16"/>
    <w:rsid w:val="008E5CD2"/>
    <w:rsid w:val="008E5D5B"/>
    <w:rsid w:val="008E61F8"/>
    <w:rsid w:val="008E6BDE"/>
    <w:rsid w:val="008E6CC1"/>
    <w:rsid w:val="008E6DA0"/>
    <w:rsid w:val="008E738B"/>
    <w:rsid w:val="008E73BD"/>
    <w:rsid w:val="008E7717"/>
    <w:rsid w:val="008E7D52"/>
    <w:rsid w:val="008E7DF4"/>
    <w:rsid w:val="008F08E7"/>
    <w:rsid w:val="008F0DE5"/>
    <w:rsid w:val="008F1255"/>
    <w:rsid w:val="008F152D"/>
    <w:rsid w:val="008F173D"/>
    <w:rsid w:val="008F1ADF"/>
    <w:rsid w:val="008F1F78"/>
    <w:rsid w:val="008F223C"/>
    <w:rsid w:val="008F2E04"/>
    <w:rsid w:val="008F3424"/>
    <w:rsid w:val="008F440A"/>
    <w:rsid w:val="008F4CC1"/>
    <w:rsid w:val="008F4D09"/>
    <w:rsid w:val="008F4E91"/>
    <w:rsid w:val="008F5036"/>
    <w:rsid w:val="008F526B"/>
    <w:rsid w:val="008F53F6"/>
    <w:rsid w:val="008F56F0"/>
    <w:rsid w:val="008F581F"/>
    <w:rsid w:val="008F6041"/>
    <w:rsid w:val="008F605E"/>
    <w:rsid w:val="008F6082"/>
    <w:rsid w:val="008F62C4"/>
    <w:rsid w:val="008F67BB"/>
    <w:rsid w:val="008F693E"/>
    <w:rsid w:val="008F6D4D"/>
    <w:rsid w:val="008F6E6A"/>
    <w:rsid w:val="008F724B"/>
    <w:rsid w:val="008F7457"/>
    <w:rsid w:val="008F767B"/>
    <w:rsid w:val="00900399"/>
    <w:rsid w:val="00900B28"/>
    <w:rsid w:val="00900F93"/>
    <w:rsid w:val="0090167C"/>
    <w:rsid w:val="00901F7F"/>
    <w:rsid w:val="00902063"/>
    <w:rsid w:val="0090265C"/>
    <w:rsid w:val="00902C3B"/>
    <w:rsid w:val="00902CEE"/>
    <w:rsid w:val="009031EA"/>
    <w:rsid w:val="0090331A"/>
    <w:rsid w:val="009036D4"/>
    <w:rsid w:val="00904549"/>
    <w:rsid w:val="0090471E"/>
    <w:rsid w:val="00904B5E"/>
    <w:rsid w:val="00904E56"/>
    <w:rsid w:val="00904EA9"/>
    <w:rsid w:val="00904EDD"/>
    <w:rsid w:val="0090545F"/>
    <w:rsid w:val="009055C0"/>
    <w:rsid w:val="00905EBD"/>
    <w:rsid w:val="0090611B"/>
    <w:rsid w:val="0090613D"/>
    <w:rsid w:val="0090729C"/>
    <w:rsid w:val="00907897"/>
    <w:rsid w:val="00907BF5"/>
    <w:rsid w:val="00907FCD"/>
    <w:rsid w:val="00910B85"/>
    <w:rsid w:val="00910D46"/>
    <w:rsid w:val="0091129F"/>
    <w:rsid w:val="00911591"/>
    <w:rsid w:val="00911AEE"/>
    <w:rsid w:val="00911C15"/>
    <w:rsid w:val="00911DAE"/>
    <w:rsid w:val="00911EC9"/>
    <w:rsid w:val="0091322A"/>
    <w:rsid w:val="0091329C"/>
    <w:rsid w:val="00913D89"/>
    <w:rsid w:val="00913DFC"/>
    <w:rsid w:val="00914FD8"/>
    <w:rsid w:val="009152A7"/>
    <w:rsid w:val="00915527"/>
    <w:rsid w:val="0091558D"/>
    <w:rsid w:val="0091583E"/>
    <w:rsid w:val="00915878"/>
    <w:rsid w:val="00915BAB"/>
    <w:rsid w:val="00915C63"/>
    <w:rsid w:val="00915E56"/>
    <w:rsid w:val="009164DE"/>
    <w:rsid w:val="0091650A"/>
    <w:rsid w:val="009168AF"/>
    <w:rsid w:val="00916C61"/>
    <w:rsid w:val="00916D5F"/>
    <w:rsid w:val="00916E16"/>
    <w:rsid w:val="00917F45"/>
    <w:rsid w:val="00920014"/>
    <w:rsid w:val="009201D2"/>
    <w:rsid w:val="0092021A"/>
    <w:rsid w:val="00920B40"/>
    <w:rsid w:val="00920D07"/>
    <w:rsid w:val="00920DF3"/>
    <w:rsid w:val="00921049"/>
    <w:rsid w:val="0092109A"/>
    <w:rsid w:val="00921232"/>
    <w:rsid w:val="009215BF"/>
    <w:rsid w:val="00921698"/>
    <w:rsid w:val="00921C07"/>
    <w:rsid w:val="00921C20"/>
    <w:rsid w:val="00922225"/>
    <w:rsid w:val="009222FF"/>
    <w:rsid w:val="00922763"/>
    <w:rsid w:val="00922814"/>
    <w:rsid w:val="009228ED"/>
    <w:rsid w:val="00922CC9"/>
    <w:rsid w:val="00923712"/>
    <w:rsid w:val="00923A28"/>
    <w:rsid w:val="009244C3"/>
    <w:rsid w:val="00924C21"/>
    <w:rsid w:val="00924F00"/>
    <w:rsid w:val="009251FF"/>
    <w:rsid w:val="00925522"/>
    <w:rsid w:val="0092557A"/>
    <w:rsid w:val="00925651"/>
    <w:rsid w:val="00926589"/>
    <w:rsid w:val="00926A02"/>
    <w:rsid w:val="00926C2B"/>
    <w:rsid w:val="0092700E"/>
    <w:rsid w:val="009273B8"/>
    <w:rsid w:val="009273CF"/>
    <w:rsid w:val="00930079"/>
    <w:rsid w:val="00930360"/>
    <w:rsid w:val="009303DD"/>
    <w:rsid w:val="00930915"/>
    <w:rsid w:val="00930947"/>
    <w:rsid w:val="00930AA3"/>
    <w:rsid w:val="00930AEA"/>
    <w:rsid w:val="00930BC9"/>
    <w:rsid w:val="00930E79"/>
    <w:rsid w:val="00930F9C"/>
    <w:rsid w:val="00931A2C"/>
    <w:rsid w:val="00931D99"/>
    <w:rsid w:val="00931E23"/>
    <w:rsid w:val="009322A2"/>
    <w:rsid w:val="00932541"/>
    <w:rsid w:val="00932B42"/>
    <w:rsid w:val="009330C8"/>
    <w:rsid w:val="009331C7"/>
    <w:rsid w:val="00933738"/>
    <w:rsid w:val="00933D24"/>
    <w:rsid w:val="00934289"/>
    <w:rsid w:val="00935417"/>
    <w:rsid w:val="00935609"/>
    <w:rsid w:val="00935856"/>
    <w:rsid w:val="009359E7"/>
    <w:rsid w:val="009365DC"/>
    <w:rsid w:val="009368DA"/>
    <w:rsid w:val="00937B28"/>
    <w:rsid w:val="00937C01"/>
    <w:rsid w:val="00937DDD"/>
    <w:rsid w:val="00940C3F"/>
    <w:rsid w:val="009410ED"/>
    <w:rsid w:val="00941525"/>
    <w:rsid w:val="009419CB"/>
    <w:rsid w:val="00941F9A"/>
    <w:rsid w:val="00942507"/>
    <w:rsid w:val="0094301F"/>
    <w:rsid w:val="00943062"/>
    <w:rsid w:val="00943803"/>
    <w:rsid w:val="00943FD9"/>
    <w:rsid w:val="0094454E"/>
    <w:rsid w:val="00944CD1"/>
    <w:rsid w:val="00944D97"/>
    <w:rsid w:val="00945B8D"/>
    <w:rsid w:val="00945C62"/>
    <w:rsid w:val="00945CE3"/>
    <w:rsid w:val="00945E1D"/>
    <w:rsid w:val="009466A2"/>
    <w:rsid w:val="0094674C"/>
    <w:rsid w:val="009467D8"/>
    <w:rsid w:val="00946AC9"/>
    <w:rsid w:val="00946EF0"/>
    <w:rsid w:val="0094724C"/>
    <w:rsid w:val="00947BB9"/>
    <w:rsid w:val="00947DAB"/>
    <w:rsid w:val="00947F77"/>
    <w:rsid w:val="00950EEF"/>
    <w:rsid w:val="009515A6"/>
    <w:rsid w:val="00951A73"/>
    <w:rsid w:val="009523E3"/>
    <w:rsid w:val="009525D3"/>
    <w:rsid w:val="0095282A"/>
    <w:rsid w:val="009528E9"/>
    <w:rsid w:val="00952C11"/>
    <w:rsid w:val="00953847"/>
    <w:rsid w:val="009541FE"/>
    <w:rsid w:val="009543CD"/>
    <w:rsid w:val="0095445D"/>
    <w:rsid w:val="0095477B"/>
    <w:rsid w:val="009549A4"/>
    <w:rsid w:val="00955139"/>
    <w:rsid w:val="00955312"/>
    <w:rsid w:val="0095588E"/>
    <w:rsid w:val="00956190"/>
    <w:rsid w:val="0095649B"/>
    <w:rsid w:val="009566CD"/>
    <w:rsid w:val="00957161"/>
    <w:rsid w:val="009573B9"/>
    <w:rsid w:val="00957F75"/>
    <w:rsid w:val="009602AE"/>
    <w:rsid w:val="00960DD4"/>
    <w:rsid w:val="0096108F"/>
    <w:rsid w:val="00961429"/>
    <w:rsid w:val="0096144E"/>
    <w:rsid w:val="009621CA"/>
    <w:rsid w:val="009622A3"/>
    <w:rsid w:val="00962775"/>
    <w:rsid w:val="0096330A"/>
    <w:rsid w:val="009633FB"/>
    <w:rsid w:val="009636F8"/>
    <w:rsid w:val="00963B43"/>
    <w:rsid w:val="00963DFA"/>
    <w:rsid w:val="00963E57"/>
    <w:rsid w:val="0096412E"/>
    <w:rsid w:val="0096455E"/>
    <w:rsid w:val="00964716"/>
    <w:rsid w:val="0096474B"/>
    <w:rsid w:val="00964915"/>
    <w:rsid w:val="00964F37"/>
    <w:rsid w:val="00965671"/>
    <w:rsid w:val="00966111"/>
    <w:rsid w:val="00966E36"/>
    <w:rsid w:val="0096766E"/>
    <w:rsid w:val="0096792F"/>
    <w:rsid w:val="00970882"/>
    <w:rsid w:val="00971D71"/>
    <w:rsid w:val="00971D74"/>
    <w:rsid w:val="00971EF0"/>
    <w:rsid w:val="0097205E"/>
    <w:rsid w:val="0097250E"/>
    <w:rsid w:val="00972718"/>
    <w:rsid w:val="00973074"/>
    <w:rsid w:val="009739C0"/>
    <w:rsid w:val="00974E09"/>
    <w:rsid w:val="00975013"/>
    <w:rsid w:val="0097510B"/>
    <w:rsid w:val="0097553B"/>
    <w:rsid w:val="00975753"/>
    <w:rsid w:val="00975EE5"/>
    <w:rsid w:val="009760F6"/>
    <w:rsid w:val="00976A19"/>
    <w:rsid w:val="00976B02"/>
    <w:rsid w:val="00976C35"/>
    <w:rsid w:val="00976DE4"/>
    <w:rsid w:val="009773B6"/>
    <w:rsid w:val="00977D76"/>
    <w:rsid w:val="00977FD1"/>
    <w:rsid w:val="00980F73"/>
    <w:rsid w:val="00981085"/>
    <w:rsid w:val="009810FF"/>
    <w:rsid w:val="0098123B"/>
    <w:rsid w:val="00981430"/>
    <w:rsid w:val="009815CD"/>
    <w:rsid w:val="009824D1"/>
    <w:rsid w:val="00982942"/>
    <w:rsid w:val="00983AAC"/>
    <w:rsid w:val="00983EE0"/>
    <w:rsid w:val="00984268"/>
    <w:rsid w:val="009848DA"/>
    <w:rsid w:val="00985745"/>
    <w:rsid w:val="0098584B"/>
    <w:rsid w:val="00985DFE"/>
    <w:rsid w:val="00986228"/>
    <w:rsid w:val="009863CE"/>
    <w:rsid w:val="009863D2"/>
    <w:rsid w:val="00986447"/>
    <w:rsid w:val="00986A35"/>
    <w:rsid w:val="00986BF6"/>
    <w:rsid w:val="00986CFE"/>
    <w:rsid w:val="00987F3F"/>
    <w:rsid w:val="00987FDC"/>
    <w:rsid w:val="0099086B"/>
    <w:rsid w:val="00990EEB"/>
    <w:rsid w:val="00991259"/>
    <w:rsid w:val="0099135F"/>
    <w:rsid w:val="00991385"/>
    <w:rsid w:val="00992A92"/>
    <w:rsid w:val="00993021"/>
    <w:rsid w:val="009933C3"/>
    <w:rsid w:val="009934C4"/>
    <w:rsid w:val="009936A9"/>
    <w:rsid w:val="00993725"/>
    <w:rsid w:val="00993791"/>
    <w:rsid w:val="0099408E"/>
    <w:rsid w:val="00994175"/>
    <w:rsid w:val="00994270"/>
    <w:rsid w:val="00994B5C"/>
    <w:rsid w:val="00994CC4"/>
    <w:rsid w:val="00995079"/>
    <w:rsid w:val="009953C6"/>
    <w:rsid w:val="0099554C"/>
    <w:rsid w:val="00995555"/>
    <w:rsid w:val="00995D84"/>
    <w:rsid w:val="0099601B"/>
    <w:rsid w:val="009964A7"/>
    <w:rsid w:val="009965B7"/>
    <w:rsid w:val="00997078"/>
    <w:rsid w:val="00997087"/>
    <w:rsid w:val="0099709D"/>
    <w:rsid w:val="00997FCC"/>
    <w:rsid w:val="009A0244"/>
    <w:rsid w:val="009A04BD"/>
    <w:rsid w:val="009A06C4"/>
    <w:rsid w:val="009A081A"/>
    <w:rsid w:val="009A0B65"/>
    <w:rsid w:val="009A0BAC"/>
    <w:rsid w:val="009A0EAC"/>
    <w:rsid w:val="009A2043"/>
    <w:rsid w:val="009A276D"/>
    <w:rsid w:val="009A27A8"/>
    <w:rsid w:val="009A31C9"/>
    <w:rsid w:val="009A3730"/>
    <w:rsid w:val="009A3970"/>
    <w:rsid w:val="009A3AB4"/>
    <w:rsid w:val="009A47A9"/>
    <w:rsid w:val="009A5A53"/>
    <w:rsid w:val="009A6BCC"/>
    <w:rsid w:val="009A6FCA"/>
    <w:rsid w:val="009A7022"/>
    <w:rsid w:val="009A7065"/>
    <w:rsid w:val="009A724C"/>
    <w:rsid w:val="009A72D9"/>
    <w:rsid w:val="009A7731"/>
    <w:rsid w:val="009B0422"/>
    <w:rsid w:val="009B1066"/>
    <w:rsid w:val="009B1348"/>
    <w:rsid w:val="009B196D"/>
    <w:rsid w:val="009B1CED"/>
    <w:rsid w:val="009B2779"/>
    <w:rsid w:val="009B47F0"/>
    <w:rsid w:val="009B5B17"/>
    <w:rsid w:val="009B5B2F"/>
    <w:rsid w:val="009B6062"/>
    <w:rsid w:val="009B6885"/>
    <w:rsid w:val="009B6BBE"/>
    <w:rsid w:val="009B6ECA"/>
    <w:rsid w:val="009B706E"/>
    <w:rsid w:val="009B7FA5"/>
    <w:rsid w:val="009C0788"/>
    <w:rsid w:val="009C11A0"/>
    <w:rsid w:val="009C1368"/>
    <w:rsid w:val="009C1CEC"/>
    <w:rsid w:val="009C2391"/>
    <w:rsid w:val="009C2BB1"/>
    <w:rsid w:val="009C3927"/>
    <w:rsid w:val="009C3D15"/>
    <w:rsid w:val="009C4145"/>
    <w:rsid w:val="009C475F"/>
    <w:rsid w:val="009C4AFC"/>
    <w:rsid w:val="009C4D8B"/>
    <w:rsid w:val="009C692F"/>
    <w:rsid w:val="009C766C"/>
    <w:rsid w:val="009D08E4"/>
    <w:rsid w:val="009D0E80"/>
    <w:rsid w:val="009D0F21"/>
    <w:rsid w:val="009D110F"/>
    <w:rsid w:val="009D21DC"/>
    <w:rsid w:val="009D227F"/>
    <w:rsid w:val="009D23BA"/>
    <w:rsid w:val="009D2423"/>
    <w:rsid w:val="009D257B"/>
    <w:rsid w:val="009D25C5"/>
    <w:rsid w:val="009D2841"/>
    <w:rsid w:val="009D2960"/>
    <w:rsid w:val="009D31AC"/>
    <w:rsid w:val="009D32A8"/>
    <w:rsid w:val="009D35F7"/>
    <w:rsid w:val="009D364A"/>
    <w:rsid w:val="009D39FC"/>
    <w:rsid w:val="009D3A0E"/>
    <w:rsid w:val="009D42F5"/>
    <w:rsid w:val="009D4C0F"/>
    <w:rsid w:val="009D501E"/>
    <w:rsid w:val="009D5C40"/>
    <w:rsid w:val="009D6C25"/>
    <w:rsid w:val="009D6C74"/>
    <w:rsid w:val="009D747A"/>
    <w:rsid w:val="009D769A"/>
    <w:rsid w:val="009E0016"/>
    <w:rsid w:val="009E0065"/>
    <w:rsid w:val="009E0186"/>
    <w:rsid w:val="009E01E5"/>
    <w:rsid w:val="009E0299"/>
    <w:rsid w:val="009E05D6"/>
    <w:rsid w:val="009E06C5"/>
    <w:rsid w:val="009E0A33"/>
    <w:rsid w:val="009E0B3C"/>
    <w:rsid w:val="009E0C68"/>
    <w:rsid w:val="009E0DB7"/>
    <w:rsid w:val="009E156F"/>
    <w:rsid w:val="009E1C9F"/>
    <w:rsid w:val="009E1D2C"/>
    <w:rsid w:val="009E1D5F"/>
    <w:rsid w:val="009E1F0B"/>
    <w:rsid w:val="009E3013"/>
    <w:rsid w:val="009E3BD9"/>
    <w:rsid w:val="009E3CD1"/>
    <w:rsid w:val="009E3D60"/>
    <w:rsid w:val="009E3D9D"/>
    <w:rsid w:val="009E3EBB"/>
    <w:rsid w:val="009E42D8"/>
    <w:rsid w:val="009E430B"/>
    <w:rsid w:val="009E4973"/>
    <w:rsid w:val="009E50D8"/>
    <w:rsid w:val="009E56B5"/>
    <w:rsid w:val="009E5BF5"/>
    <w:rsid w:val="009E6173"/>
    <w:rsid w:val="009E6356"/>
    <w:rsid w:val="009E6A7E"/>
    <w:rsid w:val="009E6BE1"/>
    <w:rsid w:val="009E7190"/>
    <w:rsid w:val="009E7AB0"/>
    <w:rsid w:val="009E7BFD"/>
    <w:rsid w:val="009E7C69"/>
    <w:rsid w:val="009F0117"/>
    <w:rsid w:val="009F0128"/>
    <w:rsid w:val="009F01FE"/>
    <w:rsid w:val="009F0946"/>
    <w:rsid w:val="009F095A"/>
    <w:rsid w:val="009F0A16"/>
    <w:rsid w:val="009F0B63"/>
    <w:rsid w:val="009F1318"/>
    <w:rsid w:val="009F1C40"/>
    <w:rsid w:val="009F2430"/>
    <w:rsid w:val="009F272B"/>
    <w:rsid w:val="009F2845"/>
    <w:rsid w:val="009F2E57"/>
    <w:rsid w:val="009F2F8E"/>
    <w:rsid w:val="009F3203"/>
    <w:rsid w:val="009F3565"/>
    <w:rsid w:val="009F35A9"/>
    <w:rsid w:val="009F3BCE"/>
    <w:rsid w:val="009F3CC7"/>
    <w:rsid w:val="009F4016"/>
    <w:rsid w:val="009F405D"/>
    <w:rsid w:val="009F40C9"/>
    <w:rsid w:val="009F4208"/>
    <w:rsid w:val="009F43E3"/>
    <w:rsid w:val="009F4783"/>
    <w:rsid w:val="009F4D59"/>
    <w:rsid w:val="009F5061"/>
    <w:rsid w:val="009F56F7"/>
    <w:rsid w:val="009F5AD3"/>
    <w:rsid w:val="009F5B92"/>
    <w:rsid w:val="009F5EEA"/>
    <w:rsid w:val="009F61C1"/>
    <w:rsid w:val="009F62C0"/>
    <w:rsid w:val="009F6594"/>
    <w:rsid w:val="009F68A4"/>
    <w:rsid w:val="009F695E"/>
    <w:rsid w:val="009F697F"/>
    <w:rsid w:val="009F6985"/>
    <w:rsid w:val="009F69C2"/>
    <w:rsid w:val="009F7035"/>
    <w:rsid w:val="009F7709"/>
    <w:rsid w:val="009F7863"/>
    <w:rsid w:val="009F7C26"/>
    <w:rsid w:val="00A001B8"/>
    <w:rsid w:val="00A006B0"/>
    <w:rsid w:val="00A00849"/>
    <w:rsid w:val="00A01485"/>
    <w:rsid w:val="00A01650"/>
    <w:rsid w:val="00A01D99"/>
    <w:rsid w:val="00A02866"/>
    <w:rsid w:val="00A0288F"/>
    <w:rsid w:val="00A02970"/>
    <w:rsid w:val="00A02F09"/>
    <w:rsid w:val="00A03140"/>
    <w:rsid w:val="00A039C1"/>
    <w:rsid w:val="00A03A53"/>
    <w:rsid w:val="00A03E0E"/>
    <w:rsid w:val="00A04270"/>
    <w:rsid w:val="00A0457D"/>
    <w:rsid w:val="00A04686"/>
    <w:rsid w:val="00A04D62"/>
    <w:rsid w:val="00A05107"/>
    <w:rsid w:val="00A051F7"/>
    <w:rsid w:val="00A05267"/>
    <w:rsid w:val="00A054ED"/>
    <w:rsid w:val="00A05813"/>
    <w:rsid w:val="00A05C31"/>
    <w:rsid w:val="00A0673B"/>
    <w:rsid w:val="00A06AB6"/>
    <w:rsid w:val="00A07A6D"/>
    <w:rsid w:val="00A07F84"/>
    <w:rsid w:val="00A10048"/>
    <w:rsid w:val="00A10132"/>
    <w:rsid w:val="00A1021B"/>
    <w:rsid w:val="00A10680"/>
    <w:rsid w:val="00A10FEB"/>
    <w:rsid w:val="00A115BD"/>
    <w:rsid w:val="00A11BF6"/>
    <w:rsid w:val="00A12091"/>
    <w:rsid w:val="00A12187"/>
    <w:rsid w:val="00A12425"/>
    <w:rsid w:val="00A12643"/>
    <w:rsid w:val="00A12AD3"/>
    <w:rsid w:val="00A12D9F"/>
    <w:rsid w:val="00A136E9"/>
    <w:rsid w:val="00A1399F"/>
    <w:rsid w:val="00A13D90"/>
    <w:rsid w:val="00A142D6"/>
    <w:rsid w:val="00A142DA"/>
    <w:rsid w:val="00A1444B"/>
    <w:rsid w:val="00A145B7"/>
    <w:rsid w:val="00A151C5"/>
    <w:rsid w:val="00A15272"/>
    <w:rsid w:val="00A161A5"/>
    <w:rsid w:val="00A1646D"/>
    <w:rsid w:val="00A16815"/>
    <w:rsid w:val="00A1756D"/>
    <w:rsid w:val="00A178C7"/>
    <w:rsid w:val="00A17A72"/>
    <w:rsid w:val="00A17AC1"/>
    <w:rsid w:val="00A17F4B"/>
    <w:rsid w:val="00A20235"/>
    <w:rsid w:val="00A21104"/>
    <w:rsid w:val="00A21971"/>
    <w:rsid w:val="00A21BE5"/>
    <w:rsid w:val="00A2231A"/>
    <w:rsid w:val="00A2299C"/>
    <w:rsid w:val="00A22A42"/>
    <w:rsid w:val="00A2307E"/>
    <w:rsid w:val="00A239A7"/>
    <w:rsid w:val="00A23D60"/>
    <w:rsid w:val="00A242A7"/>
    <w:rsid w:val="00A244CB"/>
    <w:rsid w:val="00A24512"/>
    <w:rsid w:val="00A24CA3"/>
    <w:rsid w:val="00A25298"/>
    <w:rsid w:val="00A2531B"/>
    <w:rsid w:val="00A253C6"/>
    <w:rsid w:val="00A254B9"/>
    <w:rsid w:val="00A25ACA"/>
    <w:rsid w:val="00A2674E"/>
    <w:rsid w:val="00A26872"/>
    <w:rsid w:val="00A27072"/>
    <w:rsid w:val="00A2767A"/>
    <w:rsid w:val="00A279C1"/>
    <w:rsid w:val="00A30029"/>
    <w:rsid w:val="00A30037"/>
    <w:rsid w:val="00A3011F"/>
    <w:rsid w:val="00A3013B"/>
    <w:rsid w:val="00A30429"/>
    <w:rsid w:val="00A30662"/>
    <w:rsid w:val="00A30810"/>
    <w:rsid w:val="00A30F3C"/>
    <w:rsid w:val="00A31354"/>
    <w:rsid w:val="00A3186B"/>
    <w:rsid w:val="00A31C71"/>
    <w:rsid w:val="00A3205E"/>
    <w:rsid w:val="00A325B1"/>
    <w:rsid w:val="00A3262D"/>
    <w:rsid w:val="00A328EC"/>
    <w:rsid w:val="00A32FED"/>
    <w:rsid w:val="00A333BF"/>
    <w:rsid w:val="00A33E58"/>
    <w:rsid w:val="00A34310"/>
    <w:rsid w:val="00A3447E"/>
    <w:rsid w:val="00A34734"/>
    <w:rsid w:val="00A34DE2"/>
    <w:rsid w:val="00A35077"/>
    <w:rsid w:val="00A3578C"/>
    <w:rsid w:val="00A357BA"/>
    <w:rsid w:val="00A35FE2"/>
    <w:rsid w:val="00A362FA"/>
    <w:rsid w:val="00A36B20"/>
    <w:rsid w:val="00A3714C"/>
    <w:rsid w:val="00A3741E"/>
    <w:rsid w:val="00A37664"/>
    <w:rsid w:val="00A37AC8"/>
    <w:rsid w:val="00A4097B"/>
    <w:rsid w:val="00A41015"/>
    <w:rsid w:val="00A41396"/>
    <w:rsid w:val="00A415A2"/>
    <w:rsid w:val="00A4190C"/>
    <w:rsid w:val="00A41F08"/>
    <w:rsid w:val="00A420FB"/>
    <w:rsid w:val="00A42122"/>
    <w:rsid w:val="00A42546"/>
    <w:rsid w:val="00A426E5"/>
    <w:rsid w:val="00A42C53"/>
    <w:rsid w:val="00A42E58"/>
    <w:rsid w:val="00A42E97"/>
    <w:rsid w:val="00A43140"/>
    <w:rsid w:val="00A431E9"/>
    <w:rsid w:val="00A432EF"/>
    <w:rsid w:val="00A43452"/>
    <w:rsid w:val="00A442A8"/>
    <w:rsid w:val="00A44325"/>
    <w:rsid w:val="00A449B8"/>
    <w:rsid w:val="00A44AD2"/>
    <w:rsid w:val="00A451CD"/>
    <w:rsid w:val="00A45517"/>
    <w:rsid w:val="00A456E4"/>
    <w:rsid w:val="00A4584D"/>
    <w:rsid w:val="00A4588B"/>
    <w:rsid w:val="00A45C81"/>
    <w:rsid w:val="00A45DAE"/>
    <w:rsid w:val="00A46864"/>
    <w:rsid w:val="00A46CB6"/>
    <w:rsid w:val="00A46CCB"/>
    <w:rsid w:val="00A46DD8"/>
    <w:rsid w:val="00A46F53"/>
    <w:rsid w:val="00A472AE"/>
    <w:rsid w:val="00A50037"/>
    <w:rsid w:val="00A500EF"/>
    <w:rsid w:val="00A5083F"/>
    <w:rsid w:val="00A509D2"/>
    <w:rsid w:val="00A50DB1"/>
    <w:rsid w:val="00A510B1"/>
    <w:rsid w:val="00A511B8"/>
    <w:rsid w:val="00A514E6"/>
    <w:rsid w:val="00A517B0"/>
    <w:rsid w:val="00A517E9"/>
    <w:rsid w:val="00A51A57"/>
    <w:rsid w:val="00A53F40"/>
    <w:rsid w:val="00A53F46"/>
    <w:rsid w:val="00A542D4"/>
    <w:rsid w:val="00A544E7"/>
    <w:rsid w:val="00A544F1"/>
    <w:rsid w:val="00A54B94"/>
    <w:rsid w:val="00A54C10"/>
    <w:rsid w:val="00A556BF"/>
    <w:rsid w:val="00A569C4"/>
    <w:rsid w:val="00A56C68"/>
    <w:rsid w:val="00A571BC"/>
    <w:rsid w:val="00A5720F"/>
    <w:rsid w:val="00A573E8"/>
    <w:rsid w:val="00A57895"/>
    <w:rsid w:val="00A60C38"/>
    <w:rsid w:val="00A60E84"/>
    <w:rsid w:val="00A61F7E"/>
    <w:rsid w:val="00A6295E"/>
    <w:rsid w:val="00A63402"/>
    <w:rsid w:val="00A642F4"/>
    <w:rsid w:val="00A6447A"/>
    <w:rsid w:val="00A65794"/>
    <w:rsid w:val="00A6639F"/>
    <w:rsid w:val="00A66BCE"/>
    <w:rsid w:val="00A66D9B"/>
    <w:rsid w:val="00A66E37"/>
    <w:rsid w:val="00A67967"/>
    <w:rsid w:val="00A67C4E"/>
    <w:rsid w:val="00A702D7"/>
    <w:rsid w:val="00A708A4"/>
    <w:rsid w:val="00A70B35"/>
    <w:rsid w:val="00A71276"/>
    <w:rsid w:val="00A721D2"/>
    <w:rsid w:val="00A723FF"/>
    <w:rsid w:val="00A72ACB"/>
    <w:rsid w:val="00A72EBF"/>
    <w:rsid w:val="00A73AFA"/>
    <w:rsid w:val="00A741F3"/>
    <w:rsid w:val="00A7460F"/>
    <w:rsid w:val="00A749A9"/>
    <w:rsid w:val="00A750C9"/>
    <w:rsid w:val="00A7594C"/>
    <w:rsid w:val="00A75CB5"/>
    <w:rsid w:val="00A7610E"/>
    <w:rsid w:val="00A7628F"/>
    <w:rsid w:val="00A76DBD"/>
    <w:rsid w:val="00A77124"/>
    <w:rsid w:val="00A7738A"/>
    <w:rsid w:val="00A7767A"/>
    <w:rsid w:val="00A7781D"/>
    <w:rsid w:val="00A77BBE"/>
    <w:rsid w:val="00A8017D"/>
    <w:rsid w:val="00A8038A"/>
    <w:rsid w:val="00A804B9"/>
    <w:rsid w:val="00A8053E"/>
    <w:rsid w:val="00A80AA1"/>
    <w:rsid w:val="00A80D77"/>
    <w:rsid w:val="00A8110C"/>
    <w:rsid w:val="00A815E4"/>
    <w:rsid w:val="00A815FF"/>
    <w:rsid w:val="00A81E36"/>
    <w:rsid w:val="00A82472"/>
    <w:rsid w:val="00A82556"/>
    <w:rsid w:val="00A82EFF"/>
    <w:rsid w:val="00A8306C"/>
    <w:rsid w:val="00A8385D"/>
    <w:rsid w:val="00A842A4"/>
    <w:rsid w:val="00A848F9"/>
    <w:rsid w:val="00A85068"/>
    <w:rsid w:val="00A85129"/>
    <w:rsid w:val="00A853A6"/>
    <w:rsid w:val="00A856F0"/>
    <w:rsid w:val="00A85AD1"/>
    <w:rsid w:val="00A85C96"/>
    <w:rsid w:val="00A8605A"/>
    <w:rsid w:val="00A86123"/>
    <w:rsid w:val="00A86DB3"/>
    <w:rsid w:val="00A870B2"/>
    <w:rsid w:val="00A870CE"/>
    <w:rsid w:val="00A8771F"/>
    <w:rsid w:val="00A8773F"/>
    <w:rsid w:val="00A87B69"/>
    <w:rsid w:val="00A87D47"/>
    <w:rsid w:val="00A900B5"/>
    <w:rsid w:val="00A90862"/>
    <w:rsid w:val="00A91805"/>
    <w:rsid w:val="00A918E1"/>
    <w:rsid w:val="00A92359"/>
    <w:rsid w:val="00A9250B"/>
    <w:rsid w:val="00A925FD"/>
    <w:rsid w:val="00A92A08"/>
    <w:rsid w:val="00A93146"/>
    <w:rsid w:val="00A933E5"/>
    <w:rsid w:val="00A93AAF"/>
    <w:rsid w:val="00A93CEA"/>
    <w:rsid w:val="00A93D64"/>
    <w:rsid w:val="00A947AE"/>
    <w:rsid w:val="00A947ED"/>
    <w:rsid w:val="00A94AA1"/>
    <w:rsid w:val="00A951EC"/>
    <w:rsid w:val="00A95422"/>
    <w:rsid w:val="00A95A3E"/>
    <w:rsid w:val="00A95CDE"/>
    <w:rsid w:val="00A95D08"/>
    <w:rsid w:val="00A95D67"/>
    <w:rsid w:val="00A96658"/>
    <w:rsid w:val="00A967B2"/>
    <w:rsid w:val="00A96EBC"/>
    <w:rsid w:val="00A9712F"/>
    <w:rsid w:val="00AA004F"/>
    <w:rsid w:val="00AA07DB"/>
    <w:rsid w:val="00AA09F3"/>
    <w:rsid w:val="00AA1392"/>
    <w:rsid w:val="00AA1B58"/>
    <w:rsid w:val="00AA1B6C"/>
    <w:rsid w:val="00AA22C3"/>
    <w:rsid w:val="00AA22E5"/>
    <w:rsid w:val="00AA28AB"/>
    <w:rsid w:val="00AA2CF6"/>
    <w:rsid w:val="00AA2EE8"/>
    <w:rsid w:val="00AA34BF"/>
    <w:rsid w:val="00AA3A90"/>
    <w:rsid w:val="00AA3C2D"/>
    <w:rsid w:val="00AA3D87"/>
    <w:rsid w:val="00AA42AD"/>
    <w:rsid w:val="00AA42F3"/>
    <w:rsid w:val="00AA4333"/>
    <w:rsid w:val="00AA46C8"/>
    <w:rsid w:val="00AA4FA1"/>
    <w:rsid w:val="00AA60C7"/>
    <w:rsid w:val="00AA62FD"/>
    <w:rsid w:val="00AA675A"/>
    <w:rsid w:val="00AA69CC"/>
    <w:rsid w:val="00AA6A90"/>
    <w:rsid w:val="00AA6B11"/>
    <w:rsid w:val="00AA7FE7"/>
    <w:rsid w:val="00AB0008"/>
    <w:rsid w:val="00AB0226"/>
    <w:rsid w:val="00AB0449"/>
    <w:rsid w:val="00AB045F"/>
    <w:rsid w:val="00AB0460"/>
    <w:rsid w:val="00AB0AC7"/>
    <w:rsid w:val="00AB0BC2"/>
    <w:rsid w:val="00AB0BCA"/>
    <w:rsid w:val="00AB0C0C"/>
    <w:rsid w:val="00AB1175"/>
    <w:rsid w:val="00AB197D"/>
    <w:rsid w:val="00AB1ED1"/>
    <w:rsid w:val="00AB2174"/>
    <w:rsid w:val="00AB2411"/>
    <w:rsid w:val="00AB27C0"/>
    <w:rsid w:val="00AB2B89"/>
    <w:rsid w:val="00AB32B7"/>
    <w:rsid w:val="00AB41E3"/>
    <w:rsid w:val="00AB481C"/>
    <w:rsid w:val="00AB4870"/>
    <w:rsid w:val="00AB50F0"/>
    <w:rsid w:val="00AB518B"/>
    <w:rsid w:val="00AB541B"/>
    <w:rsid w:val="00AB6613"/>
    <w:rsid w:val="00AB6B09"/>
    <w:rsid w:val="00AB6C6D"/>
    <w:rsid w:val="00AB7276"/>
    <w:rsid w:val="00AB7778"/>
    <w:rsid w:val="00AB7904"/>
    <w:rsid w:val="00AB7A84"/>
    <w:rsid w:val="00AB7E9A"/>
    <w:rsid w:val="00AC0310"/>
    <w:rsid w:val="00AC0329"/>
    <w:rsid w:val="00AC0684"/>
    <w:rsid w:val="00AC0A8D"/>
    <w:rsid w:val="00AC0E64"/>
    <w:rsid w:val="00AC13E1"/>
    <w:rsid w:val="00AC1DE3"/>
    <w:rsid w:val="00AC2512"/>
    <w:rsid w:val="00AC2DDF"/>
    <w:rsid w:val="00AC3078"/>
    <w:rsid w:val="00AC3264"/>
    <w:rsid w:val="00AC32A2"/>
    <w:rsid w:val="00AC368D"/>
    <w:rsid w:val="00AC3D74"/>
    <w:rsid w:val="00AC3E4C"/>
    <w:rsid w:val="00AC413B"/>
    <w:rsid w:val="00AC4455"/>
    <w:rsid w:val="00AC4707"/>
    <w:rsid w:val="00AC4782"/>
    <w:rsid w:val="00AC4FFE"/>
    <w:rsid w:val="00AC5521"/>
    <w:rsid w:val="00AC5530"/>
    <w:rsid w:val="00AC569A"/>
    <w:rsid w:val="00AC5F96"/>
    <w:rsid w:val="00AC6099"/>
    <w:rsid w:val="00AC69B7"/>
    <w:rsid w:val="00AC6BE8"/>
    <w:rsid w:val="00AC70EC"/>
    <w:rsid w:val="00AC7103"/>
    <w:rsid w:val="00AC773E"/>
    <w:rsid w:val="00AC7A35"/>
    <w:rsid w:val="00AC7BC3"/>
    <w:rsid w:val="00AD0EED"/>
    <w:rsid w:val="00AD1579"/>
    <w:rsid w:val="00AD1851"/>
    <w:rsid w:val="00AD1912"/>
    <w:rsid w:val="00AD1E47"/>
    <w:rsid w:val="00AD2014"/>
    <w:rsid w:val="00AD219A"/>
    <w:rsid w:val="00AD223E"/>
    <w:rsid w:val="00AD2F2B"/>
    <w:rsid w:val="00AD30E0"/>
    <w:rsid w:val="00AD3336"/>
    <w:rsid w:val="00AD36EF"/>
    <w:rsid w:val="00AD4143"/>
    <w:rsid w:val="00AD43BA"/>
    <w:rsid w:val="00AD4E6B"/>
    <w:rsid w:val="00AD5191"/>
    <w:rsid w:val="00AD54B6"/>
    <w:rsid w:val="00AD5B77"/>
    <w:rsid w:val="00AD60E9"/>
    <w:rsid w:val="00AD616F"/>
    <w:rsid w:val="00AD71A2"/>
    <w:rsid w:val="00AD7382"/>
    <w:rsid w:val="00AD7948"/>
    <w:rsid w:val="00AD796A"/>
    <w:rsid w:val="00AD7B21"/>
    <w:rsid w:val="00AE051F"/>
    <w:rsid w:val="00AE08ED"/>
    <w:rsid w:val="00AE1218"/>
    <w:rsid w:val="00AE134D"/>
    <w:rsid w:val="00AE1BCE"/>
    <w:rsid w:val="00AE1D22"/>
    <w:rsid w:val="00AE212A"/>
    <w:rsid w:val="00AE213B"/>
    <w:rsid w:val="00AE2212"/>
    <w:rsid w:val="00AE2735"/>
    <w:rsid w:val="00AE2748"/>
    <w:rsid w:val="00AE281E"/>
    <w:rsid w:val="00AE34F3"/>
    <w:rsid w:val="00AE3A85"/>
    <w:rsid w:val="00AE450E"/>
    <w:rsid w:val="00AE4A14"/>
    <w:rsid w:val="00AE5009"/>
    <w:rsid w:val="00AE53F7"/>
    <w:rsid w:val="00AE543D"/>
    <w:rsid w:val="00AE646F"/>
    <w:rsid w:val="00AE6532"/>
    <w:rsid w:val="00AE66B1"/>
    <w:rsid w:val="00AE7273"/>
    <w:rsid w:val="00AE7C3E"/>
    <w:rsid w:val="00AE7CE9"/>
    <w:rsid w:val="00AF01E2"/>
    <w:rsid w:val="00AF05A7"/>
    <w:rsid w:val="00AF0D03"/>
    <w:rsid w:val="00AF1617"/>
    <w:rsid w:val="00AF1B34"/>
    <w:rsid w:val="00AF235A"/>
    <w:rsid w:val="00AF2421"/>
    <w:rsid w:val="00AF273D"/>
    <w:rsid w:val="00AF2919"/>
    <w:rsid w:val="00AF2FCE"/>
    <w:rsid w:val="00AF3290"/>
    <w:rsid w:val="00AF3570"/>
    <w:rsid w:val="00AF3AF4"/>
    <w:rsid w:val="00AF3E60"/>
    <w:rsid w:val="00AF5002"/>
    <w:rsid w:val="00AF571F"/>
    <w:rsid w:val="00AF6573"/>
    <w:rsid w:val="00AF657C"/>
    <w:rsid w:val="00AF6C29"/>
    <w:rsid w:val="00AF7007"/>
    <w:rsid w:val="00AF7275"/>
    <w:rsid w:val="00AF76C5"/>
    <w:rsid w:val="00AF7785"/>
    <w:rsid w:val="00AF79ED"/>
    <w:rsid w:val="00B00286"/>
    <w:rsid w:val="00B004E8"/>
    <w:rsid w:val="00B01494"/>
    <w:rsid w:val="00B01585"/>
    <w:rsid w:val="00B01796"/>
    <w:rsid w:val="00B01ABC"/>
    <w:rsid w:val="00B01D89"/>
    <w:rsid w:val="00B022FA"/>
    <w:rsid w:val="00B02374"/>
    <w:rsid w:val="00B024E9"/>
    <w:rsid w:val="00B02590"/>
    <w:rsid w:val="00B026EB"/>
    <w:rsid w:val="00B03261"/>
    <w:rsid w:val="00B0395A"/>
    <w:rsid w:val="00B0412C"/>
    <w:rsid w:val="00B045B9"/>
    <w:rsid w:val="00B04667"/>
    <w:rsid w:val="00B04EBE"/>
    <w:rsid w:val="00B05102"/>
    <w:rsid w:val="00B052DB"/>
    <w:rsid w:val="00B0538E"/>
    <w:rsid w:val="00B054A7"/>
    <w:rsid w:val="00B054EE"/>
    <w:rsid w:val="00B05680"/>
    <w:rsid w:val="00B057FA"/>
    <w:rsid w:val="00B05ABC"/>
    <w:rsid w:val="00B05BE2"/>
    <w:rsid w:val="00B05C0C"/>
    <w:rsid w:val="00B05D11"/>
    <w:rsid w:val="00B062AB"/>
    <w:rsid w:val="00B06FBC"/>
    <w:rsid w:val="00B070B7"/>
    <w:rsid w:val="00B072CB"/>
    <w:rsid w:val="00B07434"/>
    <w:rsid w:val="00B075F8"/>
    <w:rsid w:val="00B079DC"/>
    <w:rsid w:val="00B07C35"/>
    <w:rsid w:val="00B10844"/>
    <w:rsid w:val="00B1088C"/>
    <w:rsid w:val="00B10C00"/>
    <w:rsid w:val="00B10D9B"/>
    <w:rsid w:val="00B10F46"/>
    <w:rsid w:val="00B11A6D"/>
    <w:rsid w:val="00B12137"/>
    <w:rsid w:val="00B123A8"/>
    <w:rsid w:val="00B12665"/>
    <w:rsid w:val="00B1286F"/>
    <w:rsid w:val="00B12C0E"/>
    <w:rsid w:val="00B137E5"/>
    <w:rsid w:val="00B13841"/>
    <w:rsid w:val="00B1386E"/>
    <w:rsid w:val="00B13F78"/>
    <w:rsid w:val="00B148BD"/>
    <w:rsid w:val="00B14B59"/>
    <w:rsid w:val="00B14FB5"/>
    <w:rsid w:val="00B1506F"/>
    <w:rsid w:val="00B152E4"/>
    <w:rsid w:val="00B1533B"/>
    <w:rsid w:val="00B15A81"/>
    <w:rsid w:val="00B160D9"/>
    <w:rsid w:val="00B165DD"/>
    <w:rsid w:val="00B1675B"/>
    <w:rsid w:val="00B16A9D"/>
    <w:rsid w:val="00B16B54"/>
    <w:rsid w:val="00B20177"/>
    <w:rsid w:val="00B20535"/>
    <w:rsid w:val="00B20E87"/>
    <w:rsid w:val="00B2137C"/>
    <w:rsid w:val="00B21871"/>
    <w:rsid w:val="00B218EA"/>
    <w:rsid w:val="00B227FC"/>
    <w:rsid w:val="00B22B43"/>
    <w:rsid w:val="00B22D54"/>
    <w:rsid w:val="00B23202"/>
    <w:rsid w:val="00B23695"/>
    <w:rsid w:val="00B23697"/>
    <w:rsid w:val="00B23B48"/>
    <w:rsid w:val="00B23B84"/>
    <w:rsid w:val="00B23EBC"/>
    <w:rsid w:val="00B2405B"/>
    <w:rsid w:val="00B245CC"/>
    <w:rsid w:val="00B24773"/>
    <w:rsid w:val="00B24B6C"/>
    <w:rsid w:val="00B25098"/>
    <w:rsid w:val="00B2531A"/>
    <w:rsid w:val="00B2556A"/>
    <w:rsid w:val="00B259B8"/>
    <w:rsid w:val="00B26017"/>
    <w:rsid w:val="00B262D2"/>
    <w:rsid w:val="00B2633F"/>
    <w:rsid w:val="00B263DC"/>
    <w:rsid w:val="00B26410"/>
    <w:rsid w:val="00B26718"/>
    <w:rsid w:val="00B2730A"/>
    <w:rsid w:val="00B27AEA"/>
    <w:rsid w:val="00B27B45"/>
    <w:rsid w:val="00B27CA0"/>
    <w:rsid w:val="00B27F1A"/>
    <w:rsid w:val="00B27F9E"/>
    <w:rsid w:val="00B30007"/>
    <w:rsid w:val="00B30087"/>
    <w:rsid w:val="00B30550"/>
    <w:rsid w:val="00B30813"/>
    <w:rsid w:val="00B309F0"/>
    <w:rsid w:val="00B31B9D"/>
    <w:rsid w:val="00B31BB9"/>
    <w:rsid w:val="00B31E55"/>
    <w:rsid w:val="00B32D2F"/>
    <w:rsid w:val="00B32D85"/>
    <w:rsid w:val="00B32D97"/>
    <w:rsid w:val="00B32E7B"/>
    <w:rsid w:val="00B32EE4"/>
    <w:rsid w:val="00B33742"/>
    <w:rsid w:val="00B3415E"/>
    <w:rsid w:val="00B34D4F"/>
    <w:rsid w:val="00B35679"/>
    <w:rsid w:val="00B35EBA"/>
    <w:rsid w:val="00B35F7F"/>
    <w:rsid w:val="00B3622E"/>
    <w:rsid w:val="00B364B4"/>
    <w:rsid w:val="00B366E4"/>
    <w:rsid w:val="00B368CD"/>
    <w:rsid w:val="00B36C3B"/>
    <w:rsid w:val="00B377A4"/>
    <w:rsid w:val="00B377D0"/>
    <w:rsid w:val="00B37F27"/>
    <w:rsid w:val="00B4032C"/>
    <w:rsid w:val="00B409D0"/>
    <w:rsid w:val="00B40C24"/>
    <w:rsid w:val="00B410B0"/>
    <w:rsid w:val="00B4143A"/>
    <w:rsid w:val="00B41978"/>
    <w:rsid w:val="00B41DF6"/>
    <w:rsid w:val="00B41F14"/>
    <w:rsid w:val="00B41F97"/>
    <w:rsid w:val="00B4287A"/>
    <w:rsid w:val="00B429EC"/>
    <w:rsid w:val="00B42A7F"/>
    <w:rsid w:val="00B43328"/>
    <w:rsid w:val="00B43692"/>
    <w:rsid w:val="00B43F28"/>
    <w:rsid w:val="00B440BC"/>
    <w:rsid w:val="00B44474"/>
    <w:rsid w:val="00B444D2"/>
    <w:rsid w:val="00B4475C"/>
    <w:rsid w:val="00B44B47"/>
    <w:rsid w:val="00B45230"/>
    <w:rsid w:val="00B45540"/>
    <w:rsid w:val="00B45AD0"/>
    <w:rsid w:val="00B45B4C"/>
    <w:rsid w:val="00B46B82"/>
    <w:rsid w:val="00B46F39"/>
    <w:rsid w:val="00B46F93"/>
    <w:rsid w:val="00B47299"/>
    <w:rsid w:val="00B5036E"/>
    <w:rsid w:val="00B5066C"/>
    <w:rsid w:val="00B507FA"/>
    <w:rsid w:val="00B50851"/>
    <w:rsid w:val="00B50E5D"/>
    <w:rsid w:val="00B50E7A"/>
    <w:rsid w:val="00B50E7E"/>
    <w:rsid w:val="00B50F57"/>
    <w:rsid w:val="00B51248"/>
    <w:rsid w:val="00B51251"/>
    <w:rsid w:val="00B51568"/>
    <w:rsid w:val="00B519F8"/>
    <w:rsid w:val="00B51B8F"/>
    <w:rsid w:val="00B51E05"/>
    <w:rsid w:val="00B52848"/>
    <w:rsid w:val="00B530F3"/>
    <w:rsid w:val="00B53779"/>
    <w:rsid w:val="00B5379A"/>
    <w:rsid w:val="00B538F9"/>
    <w:rsid w:val="00B53AF1"/>
    <w:rsid w:val="00B53FC9"/>
    <w:rsid w:val="00B54415"/>
    <w:rsid w:val="00B544B9"/>
    <w:rsid w:val="00B5472A"/>
    <w:rsid w:val="00B549A2"/>
    <w:rsid w:val="00B55109"/>
    <w:rsid w:val="00B55710"/>
    <w:rsid w:val="00B55A26"/>
    <w:rsid w:val="00B55AA4"/>
    <w:rsid w:val="00B56AA1"/>
    <w:rsid w:val="00B573EA"/>
    <w:rsid w:val="00B5786A"/>
    <w:rsid w:val="00B578EC"/>
    <w:rsid w:val="00B60303"/>
    <w:rsid w:val="00B6074B"/>
    <w:rsid w:val="00B60A83"/>
    <w:rsid w:val="00B60BEB"/>
    <w:rsid w:val="00B60F7F"/>
    <w:rsid w:val="00B615E3"/>
    <w:rsid w:val="00B619A1"/>
    <w:rsid w:val="00B621AE"/>
    <w:rsid w:val="00B628F6"/>
    <w:rsid w:val="00B6323A"/>
    <w:rsid w:val="00B6367F"/>
    <w:rsid w:val="00B63A67"/>
    <w:rsid w:val="00B63E57"/>
    <w:rsid w:val="00B63F9E"/>
    <w:rsid w:val="00B64666"/>
    <w:rsid w:val="00B64DAB"/>
    <w:rsid w:val="00B65015"/>
    <w:rsid w:val="00B6505A"/>
    <w:rsid w:val="00B652D1"/>
    <w:rsid w:val="00B65B14"/>
    <w:rsid w:val="00B65B90"/>
    <w:rsid w:val="00B66037"/>
    <w:rsid w:val="00B660F2"/>
    <w:rsid w:val="00B666CA"/>
    <w:rsid w:val="00B66F36"/>
    <w:rsid w:val="00B67068"/>
    <w:rsid w:val="00B6722B"/>
    <w:rsid w:val="00B673C9"/>
    <w:rsid w:val="00B702A3"/>
    <w:rsid w:val="00B70318"/>
    <w:rsid w:val="00B70347"/>
    <w:rsid w:val="00B70BB3"/>
    <w:rsid w:val="00B71060"/>
    <w:rsid w:val="00B7131E"/>
    <w:rsid w:val="00B71329"/>
    <w:rsid w:val="00B71B86"/>
    <w:rsid w:val="00B71CA6"/>
    <w:rsid w:val="00B7222F"/>
    <w:rsid w:val="00B72291"/>
    <w:rsid w:val="00B7259B"/>
    <w:rsid w:val="00B73086"/>
    <w:rsid w:val="00B730D3"/>
    <w:rsid w:val="00B73584"/>
    <w:rsid w:val="00B735E9"/>
    <w:rsid w:val="00B73DAD"/>
    <w:rsid w:val="00B74C82"/>
    <w:rsid w:val="00B74EA5"/>
    <w:rsid w:val="00B75178"/>
    <w:rsid w:val="00B75798"/>
    <w:rsid w:val="00B757F4"/>
    <w:rsid w:val="00B75950"/>
    <w:rsid w:val="00B759F7"/>
    <w:rsid w:val="00B7630B"/>
    <w:rsid w:val="00B764B4"/>
    <w:rsid w:val="00B76753"/>
    <w:rsid w:val="00B76EBB"/>
    <w:rsid w:val="00B777B7"/>
    <w:rsid w:val="00B80107"/>
    <w:rsid w:val="00B80496"/>
    <w:rsid w:val="00B80C3C"/>
    <w:rsid w:val="00B80F02"/>
    <w:rsid w:val="00B811F9"/>
    <w:rsid w:val="00B814D1"/>
    <w:rsid w:val="00B8196F"/>
    <w:rsid w:val="00B81BB1"/>
    <w:rsid w:val="00B82344"/>
    <w:rsid w:val="00B82E0B"/>
    <w:rsid w:val="00B83003"/>
    <w:rsid w:val="00B83200"/>
    <w:rsid w:val="00B83719"/>
    <w:rsid w:val="00B83C2B"/>
    <w:rsid w:val="00B83CC4"/>
    <w:rsid w:val="00B83CD0"/>
    <w:rsid w:val="00B840FE"/>
    <w:rsid w:val="00B8418D"/>
    <w:rsid w:val="00B84299"/>
    <w:rsid w:val="00B842A9"/>
    <w:rsid w:val="00B8448C"/>
    <w:rsid w:val="00B84C5E"/>
    <w:rsid w:val="00B85299"/>
    <w:rsid w:val="00B85450"/>
    <w:rsid w:val="00B859C7"/>
    <w:rsid w:val="00B86348"/>
    <w:rsid w:val="00B86434"/>
    <w:rsid w:val="00B87364"/>
    <w:rsid w:val="00B87448"/>
    <w:rsid w:val="00B875D1"/>
    <w:rsid w:val="00B878D9"/>
    <w:rsid w:val="00B87FFB"/>
    <w:rsid w:val="00B90286"/>
    <w:rsid w:val="00B9050C"/>
    <w:rsid w:val="00B9078B"/>
    <w:rsid w:val="00B90AF2"/>
    <w:rsid w:val="00B90C43"/>
    <w:rsid w:val="00B90F8E"/>
    <w:rsid w:val="00B912B4"/>
    <w:rsid w:val="00B92371"/>
    <w:rsid w:val="00B92969"/>
    <w:rsid w:val="00B92C7D"/>
    <w:rsid w:val="00B92DC3"/>
    <w:rsid w:val="00B9326A"/>
    <w:rsid w:val="00B93474"/>
    <w:rsid w:val="00B93506"/>
    <w:rsid w:val="00B93669"/>
    <w:rsid w:val="00B93705"/>
    <w:rsid w:val="00B93C58"/>
    <w:rsid w:val="00B93FB3"/>
    <w:rsid w:val="00B94046"/>
    <w:rsid w:val="00B940A5"/>
    <w:rsid w:val="00B94B80"/>
    <w:rsid w:val="00B94CCB"/>
    <w:rsid w:val="00B94DCF"/>
    <w:rsid w:val="00B95504"/>
    <w:rsid w:val="00B9594E"/>
    <w:rsid w:val="00B95F0B"/>
    <w:rsid w:val="00B961E0"/>
    <w:rsid w:val="00B962A1"/>
    <w:rsid w:val="00B9653B"/>
    <w:rsid w:val="00B966F0"/>
    <w:rsid w:val="00B96998"/>
    <w:rsid w:val="00B969E4"/>
    <w:rsid w:val="00B96B29"/>
    <w:rsid w:val="00B97161"/>
    <w:rsid w:val="00B9781F"/>
    <w:rsid w:val="00B978B3"/>
    <w:rsid w:val="00B97C24"/>
    <w:rsid w:val="00BA0FAB"/>
    <w:rsid w:val="00BA18F2"/>
    <w:rsid w:val="00BA1AEF"/>
    <w:rsid w:val="00BA22D3"/>
    <w:rsid w:val="00BA240C"/>
    <w:rsid w:val="00BA31F5"/>
    <w:rsid w:val="00BA355F"/>
    <w:rsid w:val="00BA388C"/>
    <w:rsid w:val="00BA3976"/>
    <w:rsid w:val="00BA3E62"/>
    <w:rsid w:val="00BA474B"/>
    <w:rsid w:val="00BA4C68"/>
    <w:rsid w:val="00BA4F2C"/>
    <w:rsid w:val="00BA511E"/>
    <w:rsid w:val="00BA521B"/>
    <w:rsid w:val="00BA529B"/>
    <w:rsid w:val="00BA5316"/>
    <w:rsid w:val="00BA5862"/>
    <w:rsid w:val="00BA59AA"/>
    <w:rsid w:val="00BA59B5"/>
    <w:rsid w:val="00BA5F8E"/>
    <w:rsid w:val="00BA60CD"/>
    <w:rsid w:val="00BA635B"/>
    <w:rsid w:val="00BA63BC"/>
    <w:rsid w:val="00BA691B"/>
    <w:rsid w:val="00BA6A5D"/>
    <w:rsid w:val="00BA6A6F"/>
    <w:rsid w:val="00BA74B2"/>
    <w:rsid w:val="00BA77E3"/>
    <w:rsid w:val="00BA7847"/>
    <w:rsid w:val="00BA79DF"/>
    <w:rsid w:val="00BA7A88"/>
    <w:rsid w:val="00BA7CE1"/>
    <w:rsid w:val="00BA7D82"/>
    <w:rsid w:val="00BA7D8E"/>
    <w:rsid w:val="00BB0BEE"/>
    <w:rsid w:val="00BB0C9F"/>
    <w:rsid w:val="00BB0CB9"/>
    <w:rsid w:val="00BB0FA2"/>
    <w:rsid w:val="00BB0FAC"/>
    <w:rsid w:val="00BB18CA"/>
    <w:rsid w:val="00BB1928"/>
    <w:rsid w:val="00BB192A"/>
    <w:rsid w:val="00BB1D8F"/>
    <w:rsid w:val="00BB1EA7"/>
    <w:rsid w:val="00BB2784"/>
    <w:rsid w:val="00BB299E"/>
    <w:rsid w:val="00BB2B3A"/>
    <w:rsid w:val="00BB2DE7"/>
    <w:rsid w:val="00BB3240"/>
    <w:rsid w:val="00BB4564"/>
    <w:rsid w:val="00BB46E5"/>
    <w:rsid w:val="00BB4C5C"/>
    <w:rsid w:val="00BB4D09"/>
    <w:rsid w:val="00BB4F09"/>
    <w:rsid w:val="00BB52F0"/>
    <w:rsid w:val="00BB544F"/>
    <w:rsid w:val="00BB5A0A"/>
    <w:rsid w:val="00BB5BD8"/>
    <w:rsid w:val="00BB5C3B"/>
    <w:rsid w:val="00BB6137"/>
    <w:rsid w:val="00BB6783"/>
    <w:rsid w:val="00BB6E8C"/>
    <w:rsid w:val="00BB7D42"/>
    <w:rsid w:val="00BB7E07"/>
    <w:rsid w:val="00BC044C"/>
    <w:rsid w:val="00BC0457"/>
    <w:rsid w:val="00BC06CE"/>
    <w:rsid w:val="00BC0AA6"/>
    <w:rsid w:val="00BC0E33"/>
    <w:rsid w:val="00BC1648"/>
    <w:rsid w:val="00BC16B5"/>
    <w:rsid w:val="00BC16DD"/>
    <w:rsid w:val="00BC1884"/>
    <w:rsid w:val="00BC20A8"/>
    <w:rsid w:val="00BC222C"/>
    <w:rsid w:val="00BC2A93"/>
    <w:rsid w:val="00BC2D97"/>
    <w:rsid w:val="00BC327D"/>
    <w:rsid w:val="00BC32C6"/>
    <w:rsid w:val="00BC3422"/>
    <w:rsid w:val="00BC3B4E"/>
    <w:rsid w:val="00BC45C6"/>
    <w:rsid w:val="00BC4BE3"/>
    <w:rsid w:val="00BC51E3"/>
    <w:rsid w:val="00BC524F"/>
    <w:rsid w:val="00BC54E8"/>
    <w:rsid w:val="00BC6001"/>
    <w:rsid w:val="00BC6137"/>
    <w:rsid w:val="00BC67FB"/>
    <w:rsid w:val="00BD00DD"/>
    <w:rsid w:val="00BD058F"/>
    <w:rsid w:val="00BD0640"/>
    <w:rsid w:val="00BD06C7"/>
    <w:rsid w:val="00BD109C"/>
    <w:rsid w:val="00BD114A"/>
    <w:rsid w:val="00BD16E4"/>
    <w:rsid w:val="00BD1C6E"/>
    <w:rsid w:val="00BD1EA2"/>
    <w:rsid w:val="00BD1EE2"/>
    <w:rsid w:val="00BD1F13"/>
    <w:rsid w:val="00BD2C66"/>
    <w:rsid w:val="00BD3FD5"/>
    <w:rsid w:val="00BD485B"/>
    <w:rsid w:val="00BD5075"/>
    <w:rsid w:val="00BD5284"/>
    <w:rsid w:val="00BD5937"/>
    <w:rsid w:val="00BD5F5A"/>
    <w:rsid w:val="00BD5F7E"/>
    <w:rsid w:val="00BD6228"/>
    <w:rsid w:val="00BD6335"/>
    <w:rsid w:val="00BD6979"/>
    <w:rsid w:val="00BD6A5A"/>
    <w:rsid w:val="00BD78F9"/>
    <w:rsid w:val="00BD7AA4"/>
    <w:rsid w:val="00BD7CCB"/>
    <w:rsid w:val="00BD7EC9"/>
    <w:rsid w:val="00BE0ACC"/>
    <w:rsid w:val="00BE0D85"/>
    <w:rsid w:val="00BE0DA3"/>
    <w:rsid w:val="00BE1020"/>
    <w:rsid w:val="00BE214D"/>
    <w:rsid w:val="00BE23DD"/>
    <w:rsid w:val="00BE24F9"/>
    <w:rsid w:val="00BE268E"/>
    <w:rsid w:val="00BE276F"/>
    <w:rsid w:val="00BE2ABA"/>
    <w:rsid w:val="00BE2C24"/>
    <w:rsid w:val="00BE34AD"/>
    <w:rsid w:val="00BE35AF"/>
    <w:rsid w:val="00BE3676"/>
    <w:rsid w:val="00BE3B3B"/>
    <w:rsid w:val="00BE3CDC"/>
    <w:rsid w:val="00BE407D"/>
    <w:rsid w:val="00BE433A"/>
    <w:rsid w:val="00BE44AA"/>
    <w:rsid w:val="00BE4F41"/>
    <w:rsid w:val="00BE557A"/>
    <w:rsid w:val="00BE58EC"/>
    <w:rsid w:val="00BE5DB2"/>
    <w:rsid w:val="00BE6C5A"/>
    <w:rsid w:val="00BE728C"/>
    <w:rsid w:val="00BE79EB"/>
    <w:rsid w:val="00BE7D97"/>
    <w:rsid w:val="00BE7F50"/>
    <w:rsid w:val="00BF1B1B"/>
    <w:rsid w:val="00BF1C11"/>
    <w:rsid w:val="00BF22AB"/>
    <w:rsid w:val="00BF2627"/>
    <w:rsid w:val="00BF296C"/>
    <w:rsid w:val="00BF32BC"/>
    <w:rsid w:val="00BF3477"/>
    <w:rsid w:val="00BF34CC"/>
    <w:rsid w:val="00BF37F9"/>
    <w:rsid w:val="00BF3F16"/>
    <w:rsid w:val="00BF4223"/>
    <w:rsid w:val="00BF4654"/>
    <w:rsid w:val="00BF4983"/>
    <w:rsid w:val="00BF4C4F"/>
    <w:rsid w:val="00BF4D43"/>
    <w:rsid w:val="00BF4F1E"/>
    <w:rsid w:val="00BF526F"/>
    <w:rsid w:val="00BF5B46"/>
    <w:rsid w:val="00BF5E8F"/>
    <w:rsid w:val="00BF5F6D"/>
    <w:rsid w:val="00BF637A"/>
    <w:rsid w:val="00BF63FD"/>
    <w:rsid w:val="00BF79CB"/>
    <w:rsid w:val="00C00062"/>
    <w:rsid w:val="00C001F0"/>
    <w:rsid w:val="00C0042F"/>
    <w:rsid w:val="00C007CB"/>
    <w:rsid w:val="00C00832"/>
    <w:rsid w:val="00C01281"/>
    <w:rsid w:val="00C0199A"/>
    <w:rsid w:val="00C01D9D"/>
    <w:rsid w:val="00C01F92"/>
    <w:rsid w:val="00C02195"/>
    <w:rsid w:val="00C02F46"/>
    <w:rsid w:val="00C0343B"/>
    <w:rsid w:val="00C0398E"/>
    <w:rsid w:val="00C03A33"/>
    <w:rsid w:val="00C03C34"/>
    <w:rsid w:val="00C03CC4"/>
    <w:rsid w:val="00C03FF1"/>
    <w:rsid w:val="00C04336"/>
    <w:rsid w:val="00C044CF"/>
    <w:rsid w:val="00C048A9"/>
    <w:rsid w:val="00C0492D"/>
    <w:rsid w:val="00C04930"/>
    <w:rsid w:val="00C04B53"/>
    <w:rsid w:val="00C05724"/>
    <w:rsid w:val="00C059C8"/>
    <w:rsid w:val="00C05B57"/>
    <w:rsid w:val="00C060DC"/>
    <w:rsid w:val="00C0649E"/>
    <w:rsid w:val="00C06E30"/>
    <w:rsid w:val="00C0740A"/>
    <w:rsid w:val="00C07980"/>
    <w:rsid w:val="00C07C5B"/>
    <w:rsid w:val="00C104AF"/>
    <w:rsid w:val="00C10958"/>
    <w:rsid w:val="00C10B60"/>
    <w:rsid w:val="00C10CCC"/>
    <w:rsid w:val="00C11307"/>
    <w:rsid w:val="00C115F5"/>
    <w:rsid w:val="00C11A4D"/>
    <w:rsid w:val="00C12023"/>
    <w:rsid w:val="00C1290C"/>
    <w:rsid w:val="00C13015"/>
    <w:rsid w:val="00C13726"/>
    <w:rsid w:val="00C13A67"/>
    <w:rsid w:val="00C14003"/>
    <w:rsid w:val="00C14096"/>
    <w:rsid w:val="00C140A9"/>
    <w:rsid w:val="00C141B7"/>
    <w:rsid w:val="00C141CF"/>
    <w:rsid w:val="00C14518"/>
    <w:rsid w:val="00C1464B"/>
    <w:rsid w:val="00C1498D"/>
    <w:rsid w:val="00C14C3E"/>
    <w:rsid w:val="00C157D5"/>
    <w:rsid w:val="00C15F02"/>
    <w:rsid w:val="00C16835"/>
    <w:rsid w:val="00C16847"/>
    <w:rsid w:val="00C16B77"/>
    <w:rsid w:val="00C16DD7"/>
    <w:rsid w:val="00C17077"/>
    <w:rsid w:val="00C17383"/>
    <w:rsid w:val="00C173E3"/>
    <w:rsid w:val="00C178EF"/>
    <w:rsid w:val="00C17C66"/>
    <w:rsid w:val="00C17C86"/>
    <w:rsid w:val="00C17DF4"/>
    <w:rsid w:val="00C17F3C"/>
    <w:rsid w:val="00C17FC8"/>
    <w:rsid w:val="00C20A95"/>
    <w:rsid w:val="00C20EBD"/>
    <w:rsid w:val="00C214B9"/>
    <w:rsid w:val="00C214EC"/>
    <w:rsid w:val="00C2199E"/>
    <w:rsid w:val="00C21C5F"/>
    <w:rsid w:val="00C21FAD"/>
    <w:rsid w:val="00C223F6"/>
    <w:rsid w:val="00C228D1"/>
    <w:rsid w:val="00C23099"/>
    <w:rsid w:val="00C231DB"/>
    <w:rsid w:val="00C23680"/>
    <w:rsid w:val="00C24268"/>
    <w:rsid w:val="00C2444F"/>
    <w:rsid w:val="00C2482C"/>
    <w:rsid w:val="00C24916"/>
    <w:rsid w:val="00C24AF2"/>
    <w:rsid w:val="00C25001"/>
    <w:rsid w:val="00C25281"/>
    <w:rsid w:val="00C25B21"/>
    <w:rsid w:val="00C25D1F"/>
    <w:rsid w:val="00C260B3"/>
    <w:rsid w:val="00C2667F"/>
    <w:rsid w:val="00C266F8"/>
    <w:rsid w:val="00C27414"/>
    <w:rsid w:val="00C27F0C"/>
    <w:rsid w:val="00C3010A"/>
    <w:rsid w:val="00C304B2"/>
    <w:rsid w:val="00C31290"/>
    <w:rsid w:val="00C3156D"/>
    <w:rsid w:val="00C31724"/>
    <w:rsid w:val="00C3223A"/>
    <w:rsid w:val="00C32684"/>
    <w:rsid w:val="00C32AAA"/>
    <w:rsid w:val="00C32F55"/>
    <w:rsid w:val="00C334FB"/>
    <w:rsid w:val="00C33831"/>
    <w:rsid w:val="00C33B34"/>
    <w:rsid w:val="00C33C3F"/>
    <w:rsid w:val="00C33EF8"/>
    <w:rsid w:val="00C33F6B"/>
    <w:rsid w:val="00C34121"/>
    <w:rsid w:val="00C342AC"/>
    <w:rsid w:val="00C34326"/>
    <w:rsid w:val="00C34FAB"/>
    <w:rsid w:val="00C3500B"/>
    <w:rsid w:val="00C35203"/>
    <w:rsid w:val="00C35506"/>
    <w:rsid w:val="00C35876"/>
    <w:rsid w:val="00C35A4F"/>
    <w:rsid w:val="00C35B24"/>
    <w:rsid w:val="00C35CC6"/>
    <w:rsid w:val="00C3608C"/>
    <w:rsid w:val="00C3623B"/>
    <w:rsid w:val="00C366C3"/>
    <w:rsid w:val="00C36E6F"/>
    <w:rsid w:val="00C37227"/>
    <w:rsid w:val="00C37809"/>
    <w:rsid w:val="00C37A0F"/>
    <w:rsid w:val="00C404F3"/>
    <w:rsid w:val="00C40C4D"/>
    <w:rsid w:val="00C40F62"/>
    <w:rsid w:val="00C4382D"/>
    <w:rsid w:val="00C43EC6"/>
    <w:rsid w:val="00C44167"/>
    <w:rsid w:val="00C4477A"/>
    <w:rsid w:val="00C448BD"/>
    <w:rsid w:val="00C45380"/>
    <w:rsid w:val="00C45510"/>
    <w:rsid w:val="00C45D88"/>
    <w:rsid w:val="00C45D90"/>
    <w:rsid w:val="00C4639F"/>
    <w:rsid w:val="00C46433"/>
    <w:rsid w:val="00C4667F"/>
    <w:rsid w:val="00C472EE"/>
    <w:rsid w:val="00C472FC"/>
    <w:rsid w:val="00C479A8"/>
    <w:rsid w:val="00C47F86"/>
    <w:rsid w:val="00C47FAA"/>
    <w:rsid w:val="00C500C5"/>
    <w:rsid w:val="00C50B5D"/>
    <w:rsid w:val="00C50C72"/>
    <w:rsid w:val="00C5101A"/>
    <w:rsid w:val="00C51895"/>
    <w:rsid w:val="00C51B02"/>
    <w:rsid w:val="00C51D80"/>
    <w:rsid w:val="00C51E9B"/>
    <w:rsid w:val="00C52256"/>
    <w:rsid w:val="00C525C5"/>
    <w:rsid w:val="00C52608"/>
    <w:rsid w:val="00C52D4B"/>
    <w:rsid w:val="00C52D5C"/>
    <w:rsid w:val="00C53922"/>
    <w:rsid w:val="00C540A5"/>
    <w:rsid w:val="00C5463E"/>
    <w:rsid w:val="00C54791"/>
    <w:rsid w:val="00C547CB"/>
    <w:rsid w:val="00C547D6"/>
    <w:rsid w:val="00C54A28"/>
    <w:rsid w:val="00C555B3"/>
    <w:rsid w:val="00C55B5F"/>
    <w:rsid w:val="00C55BF5"/>
    <w:rsid w:val="00C561DC"/>
    <w:rsid w:val="00C564E7"/>
    <w:rsid w:val="00C566C7"/>
    <w:rsid w:val="00C57151"/>
    <w:rsid w:val="00C57636"/>
    <w:rsid w:val="00C5789C"/>
    <w:rsid w:val="00C57D98"/>
    <w:rsid w:val="00C6063F"/>
    <w:rsid w:val="00C60ED4"/>
    <w:rsid w:val="00C617CF"/>
    <w:rsid w:val="00C6190E"/>
    <w:rsid w:val="00C61A2E"/>
    <w:rsid w:val="00C61C3B"/>
    <w:rsid w:val="00C62D37"/>
    <w:rsid w:val="00C6317C"/>
    <w:rsid w:val="00C632F9"/>
    <w:rsid w:val="00C63534"/>
    <w:rsid w:val="00C63829"/>
    <w:rsid w:val="00C64556"/>
    <w:rsid w:val="00C64723"/>
    <w:rsid w:val="00C64A2E"/>
    <w:rsid w:val="00C64C60"/>
    <w:rsid w:val="00C6549F"/>
    <w:rsid w:val="00C65887"/>
    <w:rsid w:val="00C65C37"/>
    <w:rsid w:val="00C664AC"/>
    <w:rsid w:val="00C66CA7"/>
    <w:rsid w:val="00C66F6C"/>
    <w:rsid w:val="00C67BC3"/>
    <w:rsid w:val="00C70057"/>
    <w:rsid w:val="00C707B4"/>
    <w:rsid w:val="00C70894"/>
    <w:rsid w:val="00C708D4"/>
    <w:rsid w:val="00C71501"/>
    <w:rsid w:val="00C71659"/>
    <w:rsid w:val="00C717EC"/>
    <w:rsid w:val="00C71850"/>
    <w:rsid w:val="00C7214E"/>
    <w:rsid w:val="00C723D9"/>
    <w:rsid w:val="00C73338"/>
    <w:rsid w:val="00C73602"/>
    <w:rsid w:val="00C73E1F"/>
    <w:rsid w:val="00C73F35"/>
    <w:rsid w:val="00C747F5"/>
    <w:rsid w:val="00C74804"/>
    <w:rsid w:val="00C74D06"/>
    <w:rsid w:val="00C74F9B"/>
    <w:rsid w:val="00C750FE"/>
    <w:rsid w:val="00C752C3"/>
    <w:rsid w:val="00C755D3"/>
    <w:rsid w:val="00C7594F"/>
    <w:rsid w:val="00C76189"/>
    <w:rsid w:val="00C77013"/>
    <w:rsid w:val="00C7766C"/>
    <w:rsid w:val="00C77B67"/>
    <w:rsid w:val="00C80029"/>
    <w:rsid w:val="00C80181"/>
    <w:rsid w:val="00C8038D"/>
    <w:rsid w:val="00C8075F"/>
    <w:rsid w:val="00C81F64"/>
    <w:rsid w:val="00C82013"/>
    <w:rsid w:val="00C82250"/>
    <w:rsid w:val="00C825E7"/>
    <w:rsid w:val="00C82B14"/>
    <w:rsid w:val="00C836C1"/>
    <w:rsid w:val="00C837C0"/>
    <w:rsid w:val="00C83ADB"/>
    <w:rsid w:val="00C83B7D"/>
    <w:rsid w:val="00C83EDA"/>
    <w:rsid w:val="00C84187"/>
    <w:rsid w:val="00C8511E"/>
    <w:rsid w:val="00C853B8"/>
    <w:rsid w:val="00C85F32"/>
    <w:rsid w:val="00C86822"/>
    <w:rsid w:val="00C872CA"/>
    <w:rsid w:val="00C875A1"/>
    <w:rsid w:val="00C87A30"/>
    <w:rsid w:val="00C87C2F"/>
    <w:rsid w:val="00C90063"/>
    <w:rsid w:val="00C90BDF"/>
    <w:rsid w:val="00C90DBE"/>
    <w:rsid w:val="00C910EE"/>
    <w:rsid w:val="00C91219"/>
    <w:rsid w:val="00C91482"/>
    <w:rsid w:val="00C91540"/>
    <w:rsid w:val="00C92258"/>
    <w:rsid w:val="00C92304"/>
    <w:rsid w:val="00C92864"/>
    <w:rsid w:val="00C938E4"/>
    <w:rsid w:val="00C93CA8"/>
    <w:rsid w:val="00C93CD5"/>
    <w:rsid w:val="00C93FD7"/>
    <w:rsid w:val="00C94115"/>
    <w:rsid w:val="00C944CE"/>
    <w:rsid w:val="00C94584"/>
    <w:rsid w:val="00C94AD2"/>
    <w:rsid w:val="00C94FA0"/>
    <w:rsid w:val="00C954E6"/>
    <w:rsid w:val="00C9552B"/>
    <w:rsid w:val="00C95A59"/>
    <w:rsid w:val="00C95BE5"/>
    <w:rsid w:val="00C95CED"/>
    <w:rsid w:val="00C95D5D"/>
    <w:rsid w:val="00C963B2"/>
    <w:rsid w:val="00C966A1"/>
    <w:rsid w:val="00C9688A"/>
    <w:rsid w:val="00C970C5"/>
    <w:rsid w:val="00C97499"/>
    <w:rsid w:val="00C97A83"/>
    <w:rsid w:val="00C97B66"/>
    <w:rsid w:val="00C97FA1"/>
    <w:rsid w:val="00CA0099"/>
    <w:rsid w:val="00CA0A1F"/>
    <w:rsid w:val="00CA0FF9"/>
    <w:rsid w:val="00CA103D"/>
    <w:rsid w:val="00CA12D1"/>
    <w:rsid w:val="00CA19A5"/>
    <w:rsid w:val="00CA21D4"/>
    <w:rsid w:val="00CA21EC"/>
    <w:rsid w:val="00CA2635"/>
    <w:rsid w:val="00CA2962"/>
    <w:rsid w:val="00CA3236"/>
    <w:rsid w:val="00CA38B6"/>
    <w:rsid w:val="00CA3B3A"/>
    <w:rsid w:val="00CA3FDE"/>
    <w:rsid w:val="00CA4603"/>
    <w:rsid w:val="00CA4E05"/>
    <w:rsid w:val="00CA4F83"/>
    <w:rsid w:val="00CA594D"/>
    <w:rsid w:val="00CA5B02"/>
    <w:rsid w:val="00CA5CAD"/>
    <w:rsid w:val="00CA5CD7"/>
    <w:rsid w:val="00CA5CDC"/>
    <w:rsid w:val="00CA6098"/>
    <w:rsid w:val="00CA61E6"/>
    <w:rsid w:val="00CA6341"/>
    <w:rsid w:val="00CA68EF"/>
    <w:rsid w:val="00CA6F4E"/>
    <w:rsid w:val="00CA719F"/>
    <w:rsid w:val="00CA7852"/>
    <w:rsid w:val="00CA7D6A"/>
    <w:rsid w:val="00CB05AD"/>
    <w:rsid w:val="00CB0774"/>
    <w:rsid w:val="00CB14E8"/>
    <w:rsid w:val="00CB1820"/>
    <w:rsid w:val="00CB19E4"/>
    <w:rsid w:val="00CB1DA2"/>
    <w:rsid w:val="00CB1E86"/>
    <w:rsid w:val="00CB265D"/>
    <w:rsid w:val="00CB2891"/>
    <w:rsid w:val="00CB3A65"/>
    <w:rsid w:val="00CB4ED5"/>
    <w:rsid w:val="00CB4F67"/>
    <w:rsid w:val="00CB52EC"/>
    <w:rsid w:val="00CB5367"/>
    <w:rsid w:val="00CB558B"/>
    <w:rsid w:val="00CB59F3"/>
    <w:rsid w:val="00CB5DBA"/>
    <w:rsid w:val="00CB664F"/>
    <w:rsid w:val="00CB6839"/>
    <w:rsid w:val="00CB6B46"/>
    <w:rsid w:val="00CB73E2"/>
    <w:rsid w:val="00CB75FF"/>
    <w:rsid w:val="00CB78F1"/>
    <w:rsid w:val="00CB7A58"/>
    <w:rsid w:val="00CB7F28"/>
    <w:rsid w:val="00CB7F67"/>
    <w:rsid w:val="00CC00BF"/>
    <w:rsid w:val="00CC0781"/>
    <w:rsid w:val="00CC1525"/>
    <w:rsid w:val="00CC1B0F"/>
    <w:rsid w:val="00CC1C16"/>
    <w:rsid w:val="00CC1E05"/>
    <w:rsid w:val="00CC1F8E"/>
    <w:rsid w:val="00CC2491"/>
    <w:rsid w:val="00CC2631"/>
    <w:rsid w:val="00CC271F"/>
    <w:rsid w:val="00CC299A"/>
    <w:rsid w:val="00CC2B5E"/>
    <w:rsid w:val="00CC32D6"/>
    <w:rsid w:val="00CC359D"/>
    <w:rsid w:val="00CC35A6"/>
    <w:rsid w:val="00CC3850"/>
    <w:rsid w:val="00CC3F33"/>
    <w:rsid w:val="00CC42D2"/>
    <w:rsid w:val="00CC4F8B"/>
    <w:rsid w:val="00CC5DA8"/>
    <w:rsid w:val="00CC5EF9"/>
    <w:rsid w:val="00CC6056"/>
    <w:rsid w:val="00CC681B"/>
    <w:rsid w:val="00CC69B4"/>
    <w:rsid w:val="00CC6B7D"/>
    <w:rsid w:val="00CC7433"/>
    <w:rsid w:val="00CC7824"/>
    <w:rsid w:val="00CC7D0D"/>
    <w:rsid w:val="00CD06DB"/>
    <w:rsid w:val="00CD0847"/>
    <w:rsid w:val="00CD0B8D"/>
    <w:rsid w:val="00CD1A50"/>
    <w:rsid w:val="00CD1D77"/>
    <w:rsid w:val="00CD20A0"/>
    <w:rsid w:val="00CD238E"/>
    <w:rsid w:val="00CD2BB9"/>
    <w:rsid w:val="00CD2CF9"/>
    <w:rsid w:val="00CD2F8A"/>
    <w:rsid w:val="00CD3506"/>
    <w:rsid w:val="00CD369B"/>
    <w:rsid w:val="00CD3C03"/>
    <w:rsid w:val="00CD46CF"/>
    <w:rsid w:val="00CD4721"/>
    <w:rsid w:val="00CD4C73"/>
    <w:rsid w:val="00CD5005"/>
    <w:rsid w:val="00CD520D"/>
    <w:rsid w:val="00CD5780"/>
    <w:rsid w:val="00CD6144"/>
    <w:rsid w:val="00CD6295"/>
    <w:rsid w:val="00CD6BC4"/>
    <w:rsid w:val="00CD6C14"/>
    <w:rsid w:val="00CD6C64"/>
    <w:rsid w:val="00CD6E7E"/>
    <w:rsid w:val="00CD6F62"/>
    <w:rsid w:val="00CD7171"/>
    <w:rsid w:val="00CD7682"/>
    <w:rsid w:val="00CE035A"/>
    <w:rsid w:val="00CE04B5"/>
    <w:rsid w:val="00CE04C1"/>
    <w:rsid w:val="00CE0CE4"/>
    <w:rsid w:val="00CE167C"/>
    <w:rsid w:val="00CE18FC"/>
    <w:rsid w:val="00CE2321"/>
    <w:rsid w:val="00CE26C3"/>
    <w:rsid w:val="00CE2EF2"/>
    <w:rsid w:val="00CE2FE3"/>
    <w:rsid w:val="00CE3485"/>
    <w:rsid w:val="00CE4181"/>
    <w:rsid w:val="00CE4D83"/>
    <w:rsid w:val="00CE4F5B"/>
    <w:rsid w:val="00CE5499"/>
    <w:rsid w:val="00CE5A1E"/>
    <w:rsid w:val="00CE6452"/>
    <w:rsid w:val="00CE68A6"/>
    <w:rsid w:val="00CE6976"/>
    <w:rsid w:val="00CE7E44"/>
    <w:rsid w:val="00CE7FFC"/>
    <w:rsid w:val="00CF027D"/>
    <w:rsid w:val="00CF02BB"/>
    <w:rsid w:val="00CF05D3"/>
    <w:rsid w:val="00CF0B77"/>
    <w:rsid w:val="00CF17FE"/>
    <w:rsid w:val="00CF22D5"/>
    <w:rsid w:val="00CF2341"/>
    <w:rsid w:val="00CF27CB"/>
    <w:rsid w:val="00CF27D3"/>
    <w:rsid w:val="00CF282D"/>
    <w:rsid w:val="00CF2DF2"/>
    <w:rsid w:val="00CF2EC2"/>
    <w:rsid w:val="00CF3227"/>
    <w:rsid w:val="00CF360D"/>
    <w:rsid w:val="00CF3740"/>
    <w:rsid w:val="00CF3895"/>
    <w:rsid w:val="00CF3ADE"/>
    <w:rsid w:val="00CF3DE9"/>
    <w:rsid w:val="00CF4411"/>
    <w:rsid w:val="00CF4526"/>
    <w:rsid w:val="00CF515D"/>
    <w:rsid w:val="00CF5581"/>
    <w:rsid w:val="00CF569B"/>
    <w:rsid w:val="00CF56CD"/>
    <w:rsid w:val="00CF5A7C"/>
    <w:rsid w:val="00CF5DEF"/>
    <w:rsid w:val="00CF5F09"/>
    <w:rsid w:val="00CF66F0"/>
    <w:rsid w:val="00CF692C"/>
    <w:rsid w:val="00CF6EC3"/>
    <w:rsid w:val="00CF6EE4"/>
    <w:rsid w:val="00CF729F"/>
    <w:rsid w:val="00CF72D7"/>
    <w:rsid w:val="00CF7BEA"/>
    <w:rsid w:val="00CF7CBC"/>
    <w:rsid w:val="00D00190"/>
    <w:rsid w:val="00D00836"/>
    <w:rsid w:val="00D00B38"/>
    <w:rsid w:val="00D00BDD"/>
    <w:rsid w:val="00D00C54"/>
    <w:rsid w:val="00D015FD"/>
    <w:rsid w:val="00D01890"/>
    <w:rsid w:val="00D01AB5"/>
    <w:rsid w:val="00D0218E"/>
    <w:rsid w:val="00D029A4"/>
    <w:rsid w:val="00D030D5"/>
    <w:rsid w:val="00D03A50"/>
    <w:rsid w:val="00D03DBF"/>
    <w:rsid w:val="00D03DE6"/>
    <w:rsid w:val="00D03EB6"/>
    <w:rsid w:val="00D03EDF"/>
    <w:rsid w:val="00D04007"/>
    <w:rsid w:val="00D040BD"/>
    <w:rsid w:val="00D04AFF"/>
    <w:rsid w:val="00D058C9"/>
    <w:rsid w:val="00D06113"/>
    <w:rsid w:val="00D061C5"/>
    <w:rsid w:val="00D0639E"/>
    <w:rsid w:val="00D0663D"/>
    <w:rsid w:val="00D0681D"/>
    <w:rsid w:val="00D070C6"/>
    <w:rsid w:val="00D0718D"/>
    <w:rsid w:val="00D0724E"/>
    <w:rsid w:val="00D07587"/>
    <w:rsid w:val="00D0794D"/>
    <w:rsid w:val="00D10186"/>
    <w:rsid w:val="00D10399"/>
    <w:rsid w:val="00D10EFC"/>
    <w:rsid w:val="00D115AF"/>
    <w:rsid w:val="00D11611"/>
    <w:rsid w:val="00D11724"/>
    <w:rsid w:val="00D124BB"/>
    <w:rsid w:val="00D12833"/>
    <w:rsid w:val="00D12844"/>
    <w:rsid w:val="00D12DD7"/>
    <w:rsid w:val="00D13440"/>
    <w:rsid w:val="00D13597"/>
    <w:rsid w:val="00D13CA1"/>
    <w:rsid w:val="00D13FE0"/>
    <w:rsid w:val="00D14108"/>
    <w:rsid w:val="00D141FD"/>
    <w:rsid w:val="00D14452"/>
    <w:rsid w:val="00D14D63"/>
    <w:rsid w:val="00D14F9E"/>
    <w:rsid w:val="00D153B2"/>
    <w:rsid w:val="00D1634C"/>
    <w:rsid w:val="00D1638A"/>
    <w:rsid w:val="00D16439"/>
    <w:rsid w:val="00D16780"/>
    <w:rsid w:val="00D168F6"/>
    <w:rsid w:val="00D16ADD"/>
    <w:rsid w:val="00D16B53"/>
    <w:rsid w:val="00D17336"/>
    <w:rsid w:val="00D1738A"/>
    <w:rsid w:val="00D17664"/>
    <w:rsid w:val="00D17715"/>
    <w:rsid w:val="00D1772B"/>
    <w:rsid w:val="00D17A09"/>
    <w:rsid w:val="00D17A6E"/>
    <w:rsid w:val="00D17CA7"/>
    <w:rsid w:val="00D20836"/>
    <w:rsid w:val="00D209EC"/>
    <w:rsid w:val="00D21592"/>
    <w:rsid w:val="00D216B5"/>
    <w:rsid w:val="00D21A00"/>
    <w:rsid w:val="00D22037"/>
    <w:rsid w:val="00D2260A"/>
    <w:rsid w:val="00D22729"/>
    <w:rsid w:val="00D22B1C"/>
    <w:rsid w:val="00D22D5B"/>
    <w:rsid w:val="00D2304E"/>
    <w:rsid w:val="00D239C9"/>
    <w:rsid w:val="00D23AB3"/>
    <w:rsid w:val="00D23DB2"/>
    <w:rsid w:val="00D23F4E"/>
    <w:rsid w:val="00D241BF"/>
    <w:rsid w:val="00D249D1"/>
    <w:rsid w:val="00D24C4E"/>
    <w:rsid w:val="00D24D8A"/>
    <w:rsid w:val="00D24E76"/>
    <w:rsid w:val="00D25493"/>
    <w:rsid w:val="00D259E7"/>
    <w:rsid w:val="00D25B57"/>
    <w:rsid w:val="00D25D44"/>
    <w:rsid w:val="00D2638F"/>
    <w:rsid w:val="00D26467"/>
    <w:rsid w:val="00D26482"/>
    <w:rsid w:val="00D264C2"/>
    <w:rsid w:val="00D268E6"/>
    <w:rsid w:val="00D26947"/>
    <w:rsid w:val="00D26B04"/>
    <w:rsid w:val="00D26F87"/>
    <w:rsid w:val="00D27010"/>
    <w:rsid w:val="00D271CB"/>
    <w:rsid w:val="00D27249"/>
    <w:rsid w:val="00D2726A"/>
    <w:rsid w:val="00D273E3"/>
    <w:rsid w:val="00D275AB"/>
    <w:rsid w:val="00D27626"/>
    <w:rsid w:val="00D300BB"/>
    <w:rsid w:val="00D3029E"/>
    <w:rsid w:val="00D30487"/>
    <w:rsid w:val="00D3079C"/>
    <w:rsid w:val="00D30C87"/>
    <w:rsid w:val="00D31C4E"/>
    <w:rsid w:val="00D3269A"/>
    <w:rsid w:val="00D3276E"/>
    <w:rsid w:val="00D32852"/>
    <w:rsid w:val="00D32C3C"/>
    <w:rsid w:val="00D32C8D"/>
    <w:rsid w:val="00D3350F"/>
    <w:rsid w:val="00D33554"/>
    <w:rsid w:val="00D33661"/>
    <w:rsid w:val="00D33AE5"/>
    <w:rsid w:val="00D33B1A"/>
    <w:rsid w:val="00D33C3A"/>
    <w:rsid w:val="00D33ED2"/>
    <w:rsid w:val="00D34092"/>
    <w:rsid w:val="00D34BFF"/>
    <w:rsid w:val="00D351F6"/>
    <w:rsid w:val="00D3532A"/>
    <w:rsid w:val="00D357B8"/>
    <w:rsid w:val="00D3595C"/>
    <w:rsid w:val="00D35A5D"/>
    <w:rsid w:val="00D3621C"/>
    <w:rsid w:val="00D362A7"/>
    <w:rsid w:val="00D36523"/>
    <w:rsid w:val="00D366E7"/>
    <w:rsid w:val="00D37D90"/>
    <w:rsid w:val="00D4042B"/>
    <w:rsid w:val="00D40AA6"/>
    <w:rsid w:val="00D40CDD"/>
    <w:rsid w:val="00D40D65"/>
    <w:rsid w:val="00D41183"/>
    <w:rsid w:val="00D414C2"/>
    <w:rsid w:val="00D417C5"/>
    <w:rsid w:val="00D41911"/>
    <w:rsid w:val="00D41AF3"/>
    <w:rsid w:val="00D421DE"/>
    <w:rsid w:val="00D42C8A"/>
    <w:rsid w:val="00D431C1"/>
    <w:rsid w:val="00D43688"/>
    <w:rsid w:val="00D44228"/>
    <w:rsid w:val="00D445C8"/>
    <w:rsid w:val="00D44BB6"/>
    <w:rsid w:val="00D44FE2"/>
    <w:rsid w:val="00D44FE7"/>
    <w:rsid w:val="00D45611"/>
    <w:rsid w:val="00D4583A"/>
    <w:rsid w:val="00D45D11"/>
    <w:rsid w:val="00D45EB5"/>
    <w:rsid w:val="00D4636E"/>
    <w:rsid w:val="00D46D92"/>
    <w:rsid w:val="00D471CC"/>
    <w:rsid w:val="00D47A35"/>
    <w:rsid w:val="00D47D12"/>
    <w:rsid w:val="00D47DD6"/>
    <w:rsid w:val="00D50025"/>
    <w:rsid w:val="00D500DB"/>
    <w:rsid w:val="00D502EA"/>
    <w:rsid w:val="00D50554"/>
    <w:rsid w:val="00D51469"/>
    <w:rsid w:val="00D51621"/>
    <w:rsid w:val="00D51881"/>
    <w:rsid w:val="00D51C47"/>
    <w:rsid w:val="00D51FE5"/>
    <w:rsid w:val="00D52208"/>
    <w:rsid w:val="00D52338"/>
    <w:rsid w:val="00D525A8"/>
    <w:rsid w:val="00D529D9"/>
    <w:rsid w:val="00D531B6"/>
    <w:rsid w:val="00D538B5"/>
    <w:rsid w:val="00D53FE1"/>
    <w:rsid w:val="00D54014"/>
    <w:rsid w:val="00D541D5"/>
    <w:rsid w:val="00D550C2"/>
    <w:rsid w:val="00D55456"/>
    <w:rsid w:val="00D55A51"/>
    <w:rsid w:val="00D55BF2"/>
    <w:rsid w:val="00D560F2"/>
    <w:rsid w:val="00D56528"/>
    <w:rsid w:val="00D567F2"/>
    <w:rsid w:val="00D568E9"/>
    <w:rsid w:val="00D569C3"/>
    <w:rsid w:val="00D56B51"/>
    <w:rsid w:val="00D56BF0"/>
    <w:rsid w:val="00D57109"/>
    <w:rsid w:val="00D574FD"/>
    <w:rsid w:val="00D577CE"/>
    <w:rsid w:val="00D577FB"/>
    <w:rsid w:val="00D57929"/>
    <w:rsid w:val="00D60240"/>
    <w:rsid w:val="00D6029A"/>
    <w:rsid w:val="00D60302"/>
    <w:rsid w:val="00D60723"/>
    <w:rsid w:val="00D60D2D"/>
    <w:rsid w:val="00D60E5C"/>
    <w:rsid w:val="00D612BA"/>
    <w:rsid w:val="00D612D7"/>
    <w:rsid w:val="00D613B9"/>
    <w:rsid w:val="00D6140F"/>
    <w:rsid w:val="00D6174F"/>
    <w:rsid w:val="00D6225B"/>
    <w:rsid w:val="00D62641"/>
    <w:rsid w:val="00D62959"/>
    <w:rsid w:val="00D62EB8"/>
    <w:rsid w:val="00D63114"/>
    <w:rsid w:val="00D631BD"/>
    <w:rsid w:val="00D63401"/>
    <w:rsid w:val="00D64458"/>
    <w:rsid w:val="00D64A33"/>
    <w:rsid w:val="00D64F13"/>
    <w:rsid w:val="00D655CE"/>
    <w:rsid w:val="00D657A6"/>
    <w:rsid w:val="00D659D4"/>
    <w:rsid w:val="00D65E03"/>
    <w:rsid w:val="00D66330"/>
    <w:rsid w:val="00D66925"/>
    <w:rsid w:val="00D66CB0"/>
    <w:rsid w:val="00D66D07"/>
    <w:rsid w:val="00D66E72"/>
    <w:rsid w:val="00D66F43"/>
    <w:rsid w:val="00D66F4D"/>
    <w:rsid w:val="00D670AC"/>
    <w:rsid w:val="00D67E04"/>
    <w:rsid w:val="00D67E8D"/>
    <w:rsid w:val="00D705A9"/>
    <w:rsid w:val="00D70864"/>
    <w:rsid w:val="00D70A48"/>
    <w:rsid w:val="00D72904"/>
    <w:rsid w:val="00D72B51"/>
    <w:rsid w:val="00D72C5F"/>
    <w:rsid w:val="00D72F37"/>
    <w:rsid w:val="00D73265"/>
    <w:rsid w:val="00D733CD"/>
    <w:rsid w:val="00D735F8"/>
    <w:rsid w:val="00D7360C"/>
    <w:rsid w:val="00D73B9A"/>
    <w:rsid w:val="00D73C72"/>
    <w:rsid w:val="00D73DDE"/>
    <w:rsid w:val="00D744A7"/>
    <w:rsid w:val="00D74636"/>
    <w:rsid w:val="00D746CC"/>
    <w:rsid w:val="00D74BD5"/>
    <w:rsid w:val="00D74E77"/>
    <w:rsid w:val="00D7528C"/>
    <w:rsid w:val="00D75357"/>
    <w:rsid w:val="00D75CA2"/>
    <w:rsid w:val="00D760F2"/>
    <w:rsid w:val="00D7658A"/>
    <w:rsid w:val="00D76D37"/>
    <w:rsid w:val="00D770EE"/>
    <w:rsid w:val="00D77526"/>
    <w:rsid w:val="00D7765E"/>
    <w:rsid w:val="00D77790"/>
    <w:rsid w:val="00D8040C"/>
    <w:rsid w:val="00D81176"/>
    <w:rsid w:val="00D813A1"/>
    <w:rsid w:val="00D81BCD"/>
    <w:rsid w:val="00D81F3F"/>
    <w:rsid w:val="00D824A1"/>
    <w:rsid w:val="00D82511"/>
    <w:rsid w:val="00D826DD"/>
    <w:rsid w:val="00D82853"/>
    <w:rsid w:val="00D82B7C"/>
    <w:rsid w:val="00D82CDA"/>
    <w:rsid w:val="00D82D0B"/>
    <w:rsid w:val="00D83018"/>
    <w:rsid w:val="00D831C5"/>
    <w:rsid w:val="00D832EC"/>
    <w:rsid w:val="00D83633"/>
    <w:rsid w:val="00D839C2"/>
    <w:rsid w:val="00D83E0E"/>
    <w:rsid w:val="00D83F5A"/>
    <w:rsid w:val="00D84024"/>
    <w:rsid w:val="00D840B8"/>
    <w:rsid w:val="00D84791"/>
    <w:rsid w:val="00D848EF"/>
    <w:rsid w:val="00D84F7B"/>
    <w:rsid w:val="00D84F7F"/>
    <w:rsid w:val="00D852BB"/>
    <w:rsid w:val="00D852FC"/>
    <w:rsid w:val="00D85DA9"/>
    <w:rsid w:val="00D85E35"/>
    <w:rsid w:val="00D86141"/>
    <w:rsid w:val="00D861F9"/>
    <w:rsid w:val="00D862DB"/>
    <w:rsid w:val="00D86948"/>
    <w:rsid w:val="00D8752A"/>
    <w:rsid w:val="00D879C0"/>
    <w:rsid w:val="00D87D7D"/>
    <w:rsid w:val="00D900A7"/>
    <w:rsid w:val="00D9029C"/>
    <w:rsid w:val="00D9032E"/>
    <w:rsid w:val="00D90630"/>
    <w:rsid w:val="00D90826"/>
    <w:rsid w:val="00D9096E"/>
    <w:rsid w:val="00D9099F"/>
    <w:rsid w:val="00D909A8"/>
    <w:rsid w:val="00D90BB7"/>
    <w:rsid w:val="00D90C33"/>
    <w:rsid w:val="00D90CCE"/>
    <w:rsid w:val="00D91193"/>
    <w:rsid w:val="00D917A3"/>
    <w:rsid w:val="00D9218E"/>
    <w:rsid w:val="00D925A4"/>
    <w:rsid w:val="00D9263C"/>
    <w:rsid w:val="00D92F2D"/>
    <w:rsid w:val="00D93604"/>
    <w:rsid w:val="00D93B80"/>
    <w:rsid w:val="00D93FD0"/>
    <w:rsid w:val="00D941F0"/>
    <w:rsid w:val="00D94F22"/>
    <w:rsid w:val="00D9588F"/>
    <w:rsid w:val="00D958CE"/>
    <w:rsid w:val="00D95999"/>
    <w:rsid w:val="00D95DA4"/>
    <w:rsid w:val="00D961B0"/>
    <w:rsid w:val="00D96493"/>
    <w:rsid w:val="00D97CBE"/>
    <w:rsid w:val="00D97D5C"/>
    <w:rsid w:val="00DA00EE"/>
    <w:rsid w:val="00DA0656"/>
    <w:rsid w:val="00DA0818"/>
    <w:rsid w:val="00DA0A48"/>
    <w:rsid w:val="00DA0A54"/>
    <w:rsid w:val="00DA1178"/>
    <w:rsid w:val="00DA180F"/>
    <w:rsid w:val="00DA1947"/>
    <w:rsid w:val="00DA1DCD"/>
    <w:rsid w:val="00DA22DD"/>
    <w:rsid w:val="00DA236B"/>
    <w:rsid w:val="00DA24E0"/>
    <w:rsid w:val="00DA2BB5"/>
    <w:rsid w:val="00DA30BC"/>
    <w:rsid w:val="00DA3736"/>
    <w:rsid w:val="00DA3899"/>
    <w:rsid w:val="00DA3E52"/>
    <w:rsid w:val="00DA4262"/>
    <w:rsid w:val="00DA4284"/>
    <w:rsid w:val="00DA446A"/>
    <w:rsid w:val="00DA457E"/>
    <w:rsid w:val="00DA4CD4"/>
    <w:rsid w:val="00DA546C"/>
    <w:rsid w:val="00DA57D5"/>
    <w:rsid w:val="00DA5DE3"/>
    <w:rsid w:val="00DA5F01"/>
    <w:rsid w:val="00DA620D"/>
    <w:rsid w:val="00DA6552"/>
    <w:rsid w:val="00DA68CF"/>
    <w:rsid w:val="00DB0644"/>
    <w:rsid w:val="00DB099B"/>
    <w:rsid w:val="00DB0A1A"/>
    <w:rsid w:val="00DB14EA"/>
    <w:rsid w:val="00DB1858"/>
    <w:rsid w:val="00DB1DF3"/>
    <w:rsid w:val="00DB1FC6"/>
    <w:rsid w:val="00DB2E2C"/>
    <w:rsid w:val="00DB2EC2"/>
    <w:rsid w:val="00DB3BAD"/>
    <w:rsid w:val="00DB3EDE"/>
    <w:rsid w:val="00DB3F9F"/>
    <w:rsid w:val="00DB4A13"/>
    <w:rsid w:val="00DB4E87"/>
    <w:rsid w:val="00DB510B"/>
    <w:rsid w:val="00DB5480"/>
    <w:rsid w:val="00DB54AF"/>
    <w:rsid w:val="00DB54B9"/>
    <w:rsid w:val="00DB5BF8"/>
    <w:rsid w:val="00DB6872"/>
    <w:rsid w:val="00DB6A33"/>
    <w:rsid w:val="00DB75B5"/>
    <w:rsid w:val="00DB78E7"/>
    <w:rsid w:val="00DB795F"/>
    <w:rsid w:val="00DC03CC"/>
    <w:rsid w:val="00DC04A0"/>
    <w:rsid w:val="00DC0D58"/>
    <w:rsid w:val="00DC10EC"/>
    <w:rsid w:val="00DC1421"/>
    <w:rsid w:val="00DC1782"/>
    <w:rsid w:val="00DC1B96"/>
    <w:rsid w:val="00DC22C1"/>
    <w:rsid w:val="00DC3AD5"/>
    <w:rsid w:val="00DC3B10"/>
    <w:rsid w:val="00DC3C63"/>
    <w:rsid w:val="00DC3C83"/>
    <w:rsid w:val="00DC4FA4"/>
    <w:rsid w:val="00DC5569"/>
    <w:rsid w:val="00DC5960"/>
    <w:rsid w:val="00DC5A0A"/>
    <w:rsid w:val="00DC671D"/>
    <w:rsid w:val="00DC7403"/>
    <w:rsid w:val="00DC7B9E"/>
    <w:rsid w:val="00DC7E2A"/>
    <w:rsid w:val="00DC7F0C"/>
    <w:rsid w:val="00DD021C"/>
    <w:rsid w:val="00DD08B7"/>
    <w:rsid w:val="00DD09CD"/>
    <w:rsid w:val="00DD0C5D"/>
    <w:rsid w:val="00DD0D1F"/>
    <w:rsid w:val="00DD1239"/>
    <w:rsid w:val="00DD1653"/>
    <w:rsid w:val="00DD180F"/>
    <w:rsid w:val="00DD1CE3"/>
    <w:rsid w:val="00DD23B6"/>
    <w:rsid w:val="00DD27A8"/>
    <w:rsid w:val="00DD2CF0"/>
    <w:rsid w:val="00DD3221"/>
    <w:rsid w:val="00DD360E"/>
    <w:rsid w:val="00DD3635"/>
    <w:rsid w:val="00DD3D56"/>
    <w:rsid w:val="00DD3D73"/>
    <w:rsid w:val="00DD4322"/>
    <w:rsid w:val="00DD43D1"/>
    <w:rsid w:val="00DD43F2"/>
    <w:rsid w:val="00DD4B51"/>
    <w:rsid w:val="00DD4FB3"/>
    <w:rsid w:val="00DD5151"/>
    <w:rsid w:val="00DD564C"/>
    <w:rsid w:val="00DD5BBA"/>
    <w:rsid w:val="00DD5BE7"/>
    <w:rsid w:val="00DD5E29"/>
    <w:rsid w:val="00DD64D4"/>
    <w:rsid w:val="00DD7020"/>
    <w:rsid w:val="00DD740C"/>
    <w:rsid w:val="00DD7545"/>
    <w:rsid w:val="00DD7C2B"/>
    <w:rsid w:val="00DE03CF"/>
    <w:rsid w:val="00DE04E1"/>
    <w:rsid w:val="00DE117E"/>
    <w:rsid w:val="00DE1422"/>
    <w:rsid w:val="00DE15C4"/>
    <w:rsid w:val="00DE1F79"/>
    <w:rsid w:val="00DE291D"/>
    <w:rsid w:val="00DE2C32"/>
    <w:rsid w:val="00DE2C6D"/>
    <w:rsid w:val="00DE2ECB"/>
    <w:rsid w:val="00DE3058"/>
    <w:rsid w:val="00DE307B"/>
    <w:rsid w:val="00DE3C8E"/>
    <w:rsid w:val="00DE4AA5"/>
    <w:rsid w:val="00DE5088"/>
    <w:rsid w:val="00DE53FC"/>
    <w:rsid w:val="00DE605F"/>
    <w:rsid w:val="00DE60D1"/>
    <w:rsid w:val="00DE6879"/>
    <w:rsid w:val="00DE6948"/>
    <w:rsid w:val="00DE6ADF"/>
    <w:rsid w:val="00DE7068"/>
    <w:rsid w:val="00DE71C3"/>
    <w:rsid w:val="00DE7BD2"/>
    <w:rsid w:val="00DE7F65"/>
    <w:rsid w:val="00DF064E"/>
    <w:rsid w:val="00DF0A53"/>
    <w:rsid w:val="00DF0E2E"/>
    <w:rsid w:val="00DF11F2"/>
    <w:rsid w:val="00DF1222"/>
    <w:rsid w:val="00DF1359"/>
    <w:rsid w:val="00DF178E"/>
    <w:rsid w:val="00DF1AE7"/>
    <w:rsid w:val="00DF1B43"/>
    <w:rsid w:val="00DF20FE"/>
    <w:rsid w:val="00DF262F"/>
    <w:rsid w:val="00DF2658"/>
    <w:rsid w:val="00DF2A76"/>
    <w:rsid w:val="00DF3051"/>
    <w:rsid w:val="00DF30F4"/>
    <w:rsid w:val="00DF39ED"/>
    <w:rsid w:val="00DF3E42"/>
    <w:rsid w:val="00DF4374"/>
    <w:rsid w:val="00DF47AA"/>
    <w:rsid w:val="00DF4B67"/>
    <w:rsid w:val="00DF5094"/>
    <w:rsid w:val="00DF5BF9"/>
    <w:rsid w:val="00DF6461"/>
    <w:rsid w:val="00DF66D8"/>
    <w:rsid w:val="00DF6840"/>
    <w:rsid w:val="00DF73CA"/>
    <w:rsid w:val="00DF7493"/>
    <w:rsid w:val="00DF76D8"/>
    <w:rsid w:val="00DF78BE"/>
    <w:rsid w:val="00DF7CC6"/>
    <w:rsid w:val="00DF7F09"/>
    <w:rsid w:val="00E003CD"/>
    <w:rsid w:val="00E00E20"/>
    <w:rsid w:val="00E01578"/>
    <w:rsid w:val="00E01665"/>
    <w:rsid w:val="00E018A0"/>
    <w:rsid w:val="00E021D6"/>
    <w:rsid w:val="00E021FE"/>
    <w:rsid w:val="00E02619"/>
    <w:rsid w:val="00E033AB"/>
    <w:rsid w:val="00E034C2"/>
    <w:rsid w:val="00E0399C"/>
    <w:rsid w:val="00E03EA5"/>
    <w:rsid w:val="00E03F4D"/>
    <w:rsid w:val="00E0412B"/>
    <w:rsid w:val="00E048E4"/>
    <w:rsid w:val="00E0490A"/>
    <w:rsid w:val="00E04DE5"/>
    <w:rsid w:val="00E051C2"/>
    <w:rsid w:val="00E05378"/>
    <w:rsid w:val="00E0560F"/>
    <w:rsid w:val="00E057D6"/>
    <w:rsid w:val="00E06357"/>
    <w:rsid w:val="00E07A55"/>
    <w:rsid w:val="00E07F0F"/>
    <w:rsid w:val="00E10477"/>
    <w:rsid w:val="00E10E30"/>
    <w:rsid w:val="00E11C3F"/>
    <w:rsid w:val="00E11E6A"/>
    <w:rsid w:val="00E11F87"/>
    <w:rsid w:val="00E12216"/>
    <w:rsid w:val="00E123C9"/>
    <w:rsid w:val="00E136A7"/>
    <w:rsid w:val="00E13740"/>
    <w:rsid w:val="00E13903"/>
    <w:rsid w:val="00E14112"/>
    <w:rsid w:val="00E141F2"/>
    <w:rsid w:val="00E15097"/>
    <w:rsid w:val="00E15106"/>
    <w:rsid w:val="00E15189"/>
    <w:rsid w:val="00E158D6"/>
    <w:rsid w:val="00E159CC"/>
    <w:rsid w:val="00E16194"/>
    <w:rsid w:val="00E166D6"/>
    <w:rsid w:val="00E16CB0"/>
    <w:rsid w:val="00E16D46"/>
    <w:rsid w:val="00E178C2"/>
    <w:rsid w:val="00E205D7"/>
    <w:rsid w:val="00E209CD"/>
    <w:rsid w:val="00E20E5A"/>
    <w:rsid w:val="00E20EAD"/>
    <w:rsid w:val="00E213A7"/>
    <w:rsid w:val="00E213EE"/>
    <w:rsid w:val="00E21B11"/>
    <w:rsid w:val="00E21B1A"/>
    <w:rsid w:val="00E21B1B"/>
    <w:rsid w:val="00E21D8F"/>
    <w:rsid w:val="00E2200A"/>
    <w:rsid w:val="00E22200"/>
    <w:rsid w:val="00E22568"/>
    <w:rsid w:val="00E229BC"/>
    <w:rsid w:val="00E23336"/>
    <w:rsid w:val="00E23C97"/>
    <w:rsid w:val="00E24A0C"/>
    <w:rsid w:val="00E24AC4"/>
    <w:rsid w:val="00E24B27"/>
    <w:rsid w:val="00E24B81"/>
    <w:rsid w:val="00E25058"/>
    <w:rsid w:val="00E251EE"/>
    <w:rsid w:val="00E252C0"/>
    <w:rsid w:val="00E25388"/>
    <w:rsid w:val="00E25451"/>
    <w:rsid w:val="00E25B3B"/>
    <w:rsid w:val="00E25E84"/>
    <w:rsid w:val="00E25EBA"/>
    <w:rsid w:val="00E26BD1"/>
    <w:rsid w:val="00E26C83"/>
    <w:rsid w:val="00E26ED9"/>
    <w:rsid w:val="00E272EA"/>
    <w:rsid w:val="00E27355"/>
    <w:rsid w:val="00E2738C"/>
    <w:rsid w:val="00E275F5"/>
    <w:rsid w:val="00E2769A"/>
    <w:rsid w:val="00E301DA"/>
    <w:rsid w:val="00E30448"/>
    <w:rsid w:val="00E30BC1"/>
    <w:rsid w:val="00E30E14"/>
    <w:rsid w:val="00E30E47"/>
    <w:rsid w:val="00E314AB"/>
    <w:rsid w:val="00E31990"/>
    <w:rsid w:val="00E31F59"/>
    <w:rsid w:val="00E33E31"/>
    <w:rsid w:val="00E341F6"/>
    <w:rsid w:val="00E34933"/>
    <w:rsid w:val="00E349E7"/>
    <w:rsid w:val="00E34CFD"/>
    <w:rsid w:val="00E357B3"/>
    <w:rsid w:val="00E35A2A"/>
    <w:rsid w:val="00E35E94"/>
    <w:rsid w:val="00E3610A"/>
    <w:rsid w:val="00E361AC"/>
    <w:rsid w:val="00E361EF"/>
    <w:rsid w:val="00E36C06"/>
    <w:rsid w:val="00E376AE"/>
    <w:rsid w:val="00E377C3"/>
    <w:rsid w:val="00E37809"/>
    <w:rsid w:val="00E37829"/>
    <w:rsid w:val="00E40446"/>
    <w:rsid w:val="00E40FD2"/>
    <w:rsid w:val="00E41261"/>
    <w:rsid w:val="00E4157F"/>
    <w:rsid w:val="00E41954"/>
    <w:rsid w:val="00E41E09"/>
    <w:rsid w:val="00E429DA"/>
    <w:rsid w:val="00E42A50"/>
    <w:rsid w:val="00E42CCA"/>
    <w:rsid w:val="00E43021"/>
    <w:rsid w:val="00E431AC"/>
    <w:rsid w:val="00E43210"/>
    <w:rsid w:val="00E438E4"/>
    <w:rsid w:val="00E44226"/>
    <w:rsid w:val="00E4433A"/>
    <w:rsid w:val="00E443B2"/>
    <w:rsid w:val="00E44710"/>
    <w:rsid w:val="00E4622C"/>
    <w:rsid w:val="00E4656B"/>
    <w:rsid w:val="00E47BB1"/>
    <w:rsid w:val="00E5021A"/>
    <w:rsid w:val="00E50747"/>
    <w:rsid w:val="00E511C7"/>
    <w:rsid w:val="00E51A1F"/>
    <w:rsid w:val="00E51E07"/>
    <w:rsid w:val="00E52134"/>
    <w:rsid w:val="00E52203"/>
    <w:rsid w:val="00E522D2"/>
    <w:rsid w:val="00E5275F"/>
    <w:rsid w:val="00E52A4C"/>
    <w:rsid w:val="00E52AEB"/>
    <w:rsid w:val="00E52B70"/>
    <w:rsid w:val="00E52BCD"/>
    <w:rsid w:val="00E52D2C"/>
    <w:rsid w:val="00E52EFB"/>
    <w:rsid w:val="00E5312F"/>
    <w:rsid w:val="00E53157"/>
    <w:rsid w:val="00E5321D"/>
    <w:rsid w:val="00E555DA"/>
    <w:rsid w:val="00E55A64"/>
    <w:rsid w:val="00E562DA"/>
    <w:rsid w:val="00E56724"/>
    <w:rsid w:val="00E56C18"/>
    <w:rsid w:val="00E57798"/>
    <w:rsid w:val="00E57C5D"/>
    <w:rsid w:val="00E600CF"/>
    <w:rsid w:val="00E60288"/>
    <w:rsid w:val="00E604AD"/>
    <w:rsid w:val="00E604B7"/>
    <w:rsid w:val="00E6052B"/>
    <w:rsid w:val="00E60698"/>
    <w:rsid w:val="00E60867"/>
    <w:rsid w:val="00E60B2C"/>
    <w:rsid w:val="00E60BA3"/>
    <w:rsid w:val="00E61119"/>
    <w:rsid w:val="00E6152D"/>
    <w:rsid w:val="00E6156E"/>
    <w:rsid w:val="00E6159F"/>
    <w:rsid w:val="00E61E88"/>
    <w:rsid w:val="00E61EE9"/>
    <w:rsid w:val="00E6241B"/>
    <w:rsid w:val="00E627E9"/>
    <w:rsid w:val="00E62DA0"/>
    <w:rsid w:val="00E63DB0"/>
    <w:rsid w:val="00E63FB6"/>
    <w:rsid w:val="00E641DE"/>
    <w:rsid w:val="00E642FF"/>
    <w:rsid w:val="00E645E7"/>
    <w:rsid w:val="00E64891"/>
    <w:rsid w:val="00E64C25"/>
    <w:rsid w:val="00E65209"/>
    <w:rsid w:val="00E65816"/>
    <w:rsid w:val="00E6584C"/>
    <w:rsid w:val="00E658D4"/>
    <w:rsid w:val="00E65AE2"/>
    <w:rsid w:val="00E65E02"/>
    <w:rsid w:val="00E66148"/>
    <w:rsid w:val="00E6631F"/>
    <w:rsid w:val="00E664ED"/>
    <w:rsid w:val="00E66693"/>
    <w:rsid w:val="00E66746"/>
    <w:rsid w:val="00E66C7E"/>
    <w:rsid w:val="00E67256"/>
    <w:rsid w:val="00E6735D"/>
    <w:rsid w:val="00E679A5"/>
    <w:rsid w:val="00E70172"/>
    <w:rsid w:val="00E703D1"/>
    <w:rsid w:val="00E70787"/>
    <w:rsid w:val="00E7078A"/>
    <w:rsid w:val="00E709CC"/>
    <w:rsid w:val="00E715EC"/>
    <w:rsid w:val="00E71856"/>
    <w:rsid w:val="00E71866"/>
    <w:rsid w:val="00E71AE7"/>
    <w:rsid w:val="00E71EA9"/>
    <w:rsid w:val="00E7202B"/>
    <w:rsid w:val="00E72251"/>
    <w:rsid w:val="00E73318"/>
    <w:rsid w:val="00E7367C"/>
    <w:rsid w:val="00E739AA"/>
    <w:rsid w:val="00E740E9"/>
    <w:rsid w:val="00E74434"/>
    <w:rsid w:val="00E74A7B"/>
    <w:rsid w:val="00E752BD"/>
    <w:rsid w:val="00E75327"/>
    <w:rsid w:val="00E758F1"/>
    <w:rsid w:val="00E75DBC"/>
    <w:rsid w:val="00E75EF7"/>
    <w:rsid w:val="00E766D7"/>
    <w:rsid w:val="00E7697A"/>
    <w:rsid w:val="00E76BF2"/>
    <w:rsid w:val="00E77100"/>
    <w:rsid w:val="00E774E9"/>
    <w:rsid w:val="00E776B8"/>
    <w:rsid w:val="00E77B44"/>
    <w:rsid w:val="00E80E8D"/>
    <w:rsid w:val="00E81287"/>
    <w:rsid w:val="00E8156E"/>
    <w:rsid w:val="00E817F1"/>
    <w:rsid w:val="00E819A3"/>
    <w:rsid w:val="00E81E84"/>
    <w:rsid w:val="00E81F83"/>
    <w:rsid w:val="00E8289B"/>
    <w:rsid w:val="00E82C86"/>
    <w:rsid w:val="00E82EC0"/>
    <w:rsid w:val="00E830C7"/>
    <w:rsid w:val="00E83347"/>
    <w:rsid w:val="00E84A81"/>
    <w:rsid w:val="00E850CE"/>
    <w:rsid w:val="00E8537B"/>
    <w:rsid w:val="00E85B32"/>
    <w:rsid w:val="00E85B71"/>
    <w:rsid w:val="00E86418"/>
    <w:rsid w:val="00E86500"/>
    <w:rsid w:val="00E86A79"/>
    <w:rsid w:val="00E8708C"/>
    <w:rsid w:val="00E87A8C"/>
    <w:rsid w:val="00E87B66"/>
    <w:rsid w:val="00E87C2E"/>
    <w:rsid w:val="00E87D0B"/>
    <w:rsid w:val="00E923EE"/>
    <w:rsid w:val="00E925CA"/>
    <w:rsid w:val="00E927C9"/>
    <w:rsid w:val="00E92EDF"/>
    <w:rsid w:val="00E932BB"/>
    <w:rsid w:val="00E9339F"/>
    <w:rsid w:val="00E939AB"/>
    <w:rsid w:val="00E93A10"/>
    <w:rsid w:val="00E93D36"/>
    <w:rsid w:val="00E94160"/>
    <w:rsid w:val="00E94887"/>
    <w:rsid w:val="00E94A85"/>
    <w:rsid w:val="00E9587E"/>
    <w:rsid w:val="00E960CA"/>
    <w:rsid w:val="00E965D6"/>
    <w:rsid w:val="00E96973"/>
    <w:rsid w:val="00E97A56"/>
    <w:rsid w:val="00E97C0A"/>
    <w:rsid w:val="00E97CB7"/>
    <w:rsid w:val="00E97DD2"/>
    <w:rsid w:val="00E97FCD"/>
    <w:rsid w:val="00EA0233"/>
    <w:rsid w:val="00EA051B"/>
    <w:rsid w:val="00EA0652"/>
    <w:rsid w:val="00EA0690"/>
    <w:rsid w:val="00EA0C09"/>
    <w:rsid w:val="00EA1502"/>
    <w:rsid w:val="00EA165E"/>
    <w:rsid w:val="00EA172C"/>
    <w:rsid w:val="00EA1AA3"/>
    <w:rsid w:val="00EA1CB2"/>
    <w:rsid w:val="00EA1CEA"/>
    <w:rsid w:val="00EA1E7F"/>
    <w:rsid w:val="00EA1F6A"/>
    <w:rsid w:val="00EA2158"/>
    <w:rsid w:val="00EA2CE8"/>
    <w:rsid w:val="00EA2E74"/>
    <w:rsid w:val="00EA2FAA"/>
    <w:rsid w:val="00EA3529"/>
    <w:rsid w:val="00EA365B"/>
    <w:rsid w:val="00EA3759"/>
    <w:rsid w:val="00EA3AF7"/>
    <w:rsid w:val="00EA3EAD"/>
    <w:rsid w:val="00EA461D"/>
    <w:rsid w:val="00EA49B7"/>
    <w:rsid w:val="00EA4BFF"/>
    <w:rsid w:val="00EA4C45"/>
    <w:rsid w:val="00EA50FB"/>
    <w:rsid w:val="00EA56E1"/>
    <w:rsid w:val="00EA5A60"/>
    <w:rsid w:val="00EA5ACE"/>
    <w:rsid w:val="00EA6AA2"/>
    <w:rsid w:val="00EA6EDF"/>
    <w:rsid w:val="00EA6F1F"/>
    <w:rsid w:val="00EA7C4A"/>
    <w:rsid w:val="00EA7EFF"/>
    <w:rsid w:val="00EB021A"/>
    <w:rsid w:val="00EB06A6"/>
    <w:rsid w:val="00EB097D"/>
    <w:rsid w:val="00EB0A17"/>
    <w:rsid w:val="00EB0F1D"/>
    <w:rsid w:val="00EB138E"/>
    <w:rsid w:val="00EB1580"/>
    <w:rsid w:val="00EB28A3"/>
    <w:rsid w:val="00EB28C9"/>
    <w:rsid w:val="00EB2B0E"/>
    <w:rsid w:val="00EB3442"/>
    <w:rsid w:val="00EB374C"/>
    <w:rsid w:val="00EB3A4E"/>
    <w:rsid w:val="00EB3BCD"/>
    <w:rsid w:val="00EB45C6"/>
    <w:rsid w:val="00EB46C9"/>
    <w:rsid w:val="00EB477C"/>
    <w:rsid w:val="00EB55CD"/>
    <w:rsid w:val="00EB5659"/>
    <w:rsid w:val="00EB5791"/>
    <w:rsid w:val="00EB698A"/>
    <w:rsid w:val="00EB6AE2"/>
    <w:rsid w:val="00EB6AE6"/>
    <w:rsid w:val="00EB6B1E"/>
    <w:rsid w:val="00EB6D77"/>
    <w:rsid w:val="00EB6F69"/>
    <w:rsid w:val="00EB755E"/>
    <w:rsid w:val="00EB7E4A"/>
    <w:rsid w:val="00EB7F84"/>
    <w:rsid w:val="00EC00AB"/>
    <w:rsid w:val="00EC0105"/>
    <w:rsid w:val="00EC0BE9"/>
    <w:rsid w:val="00EC0D4C"/>
    <w:rsid w:val="00EC1832"/>
    <w:rsid w:val="00EC2458"/>
    <w:rsid w:val="00EC2D40"/>
    <w:rsid w:val="00EC2D53"/>
    <w:rsid w:val="00EC357B"/>
    <w:rsid w:val="00EC3A72"/>
    <w:rsid w:val="00EC3BDF"/>
    <w:rsid w:val="00EC4981"/>
    <w:rsid w:val="00EC49F8"/>
    <w:rsid w:val="00EC4A1A"/>
    <w:rsid w:val="00EC501E"/>
    <w:rsid w:val="00EC5185"/>
    <w:rsid w:val="00EC531E"/>
    <w:rsid w:val="00EC541D"/>
    <w:rsid w:val="00EC5C1F"/>
    <w:rsid w:val="00EC6B7C"/>
    <w:rsid w:val="00EC6CB7"/>
    <w:rsid w:val="00EC747D"/>
    <w:rsid w:val="00EC74CA"/>
    <w:rsid w:val="00EC7759"/>
    <w:rsid w:val="00EC7AF4"/>
    <w:rsid w:val="00EC7CB1"/>
    <w:rsid w:val="00EC7EE5"/>
    <w:rsid w:val="00EC7F38"/>
    <w:rsid w:val="00ED01BA"/>
    <w:rsid w:val="00ED0606"/>
    <w:rsid w:val="00ED0A3C"/>
    <w:rsid w:val="00ED0B88"/>
    <w:rsid w:val="00ED115A"/>
    <w:rsid w:val="00ED1830"/>
    <w:rsid w:val="00ED18A5"/>
    <w:rsid w:val="00ED1B54"/>
    <w:rsid w:val="00ED2726"/>
    <w:rsid w:val="00ED2826"/>
    <w:rsid w:val="00ED28ED"/>
    <w:rsid w:val="00ED2C29"/>
    <w:rsid w:val="00ED3820"/>
    <w:rsid w:val="00ED404B"/>
    <w:rsid w:val="00ED4054"/>
    <w:rsid w:val="00ED4088"/>
    <w:rsid w:val="00ED42DA"/>
    <w:rsid w:val="00ED450E"/>
    <w:rsid w:val="00ED4B03"/>
    <w:rsid w:val="00ED4DA6"/>
    <w:rsid w:val="00ED4E4A"/>
    <w:rsid w:val="00ED4EB0"/>
    <w:rsid w:val="00ED5BBC"/>
    <w:rsid w:val="00ED5BE6"/>
    <w:rsid w:val="00ED5FA2"/>
    <w:rsid w:val="00ED5FB9"/>
    <w:rsid w:val="00ED626B"/>
    <w:rsid w:val="00ED62E5"/>
    <w:rsid w:val="00ED67DD"/>
    <w:rsid w:val="00ED67F2"/>
    <w:rsid w:val="00ED79C0"/>
    <w:rsid w:val="00ED7F9A"/>
    <w:rsid w:val="00ED7FCE"/>
    <w:rsid w:val="00EE1696"/>
    <w:rsid w:val="00EE184A"/>
    <w:rsid w:val="00EE1F4A"/>
    <w:rsid w:val="00EE2AC2"/>
    <w:rsid w:val="00EE2D1A"/>
    <w:rsid w:val="00EE2D66"/>
    <w:rsid w:val="00EE2D87"/>
    <w:rsid w:val="00EE3EDE"/>
    <w:rsid w:val="00EE424F"/>
    <w:rsid w:val="00EE4366"/>
    <w:rsid w:val="00EE43FB"/>
    <w:rsid w:val="00EE4442"/>
    <w:rsid w:val="00EE5115"/>
    <w:rsid w:val="00EE574F"/>
    <w:rsid w:val="00EE5A51"/>
    <w:rsid w:val="00EE6157"/>
    <w:rsid w:val="00EE64E4"/>
    <w:rsid w:val="00EE74B2"/>
    <w:rsid w:val="00EE752F"/>
    <w:rsid w:val="00EE75AF"/>
    <w:rsid w:val="00EE767E"/>
    <w:rsid w:val="00EE7682"/>
    <w:rsid w:val="00EE774E"/>
    <w:rsid w:val="00EE77EC"/>
    <w:rsid w:val="00EE7D50"/>
    <w:rsid w:val="00EE7DFB"/>
    <w:rsid w:val="00EE7F3F"/>
    <w:rsid w:val="00EF032E"/>
    <w:rsid w:val="00EF09E2"/>
    <w:rsid w:val="00EF0B0C"/>
    <w:rsid w:val="00EF0FC0"/>
    <w:rsid w:val="00EF15E2"/>
    <w:rsid w:val="00EF2899"/>
    <w:rsid w:val="00EF33AC"/>
    <w:rsid w:val="00EF34E8"/>
    <w:rsid w:val="00EF37E1"/>
    <w:rsid w:val="00EF4431"/>
    <w:rsid w:val="00EF47A9"/>
    <w:rsid w:val="00EF48B9"/>
    <w:rsid w:val="00EF4BDD"/>
    <w:rsid w:val="00EF4EB3"/>
    <w:rsid w:val="00EF5046"/>
    <w:rsid w:val="00EF5257"/>
    <w:rsid w:val="00EF56CF"/>
    <w:rsid w:val="00EF5E99"/>
    <w:rsid w:val="00EF612B"/>
    <w:rsid w:val="00EF6F21"/>
    <w:rsid w:val="00EF713C"/>
    <w:rsid w:val="00EF73C4"/>
    <w:rsid w:val="00EF75DD"/>
    <w:rsid w:val="00EF7D8E"/>
    <w:rsid w:val="00F006E7"/>
    <w:rsid w:val="00F0098C"/>
    <w:rsid w:val="00F00BF7"/>
    <w:rsid w:val="00F017E5"/>
    <w:rsid w:val="00F019B1"/>
    <w:rsid w:val="00F01B84"/>
    <w:rsid w:val="00F02328"/>
    <w:rsid w:val="00F0242B"/>
    <w:rsid w:val="00F03040"/>
    <w:rsid w:val="00F03260"/>
    <w:rsid w:val="00F034E3"/>
    <w:rsid w:val="00F04371"/>
    <w:rsid w:val="00F04588"/>
    <w:rsid w:val="00F05038"/>
    <w:rsid w:val="00F05757"/>
    <w:rsid w:val="00F05A0B"/>
    <w:rsid w:val="00F05A3C"/>
    <w:rsid w:val="00F05CAC"/>
    <w:rsid w:val="00F0605E"/>
    <w:rsid w:val="00F06276"/>
    <w:rsid w:val="00F06E8D"/>
    <w:rsid w:val="00F072E4"/>
    <w:rsid w:val="00F07505"/>
    <w:rsid w:val="00F077A4"/>
    <w:rsid w:val="00F07C94"/>
    <w:rsid w:val="00F10820"/>
    <w:rsid w:val="00F10E9B"/>
    <w:rsid w:val="00F11259"/>
    <w:rsid w:val="00F113DA"/>
    <w:rsid w:val="00F11710"/>
    <w:rsid w:val="00F11AA6"/>
    <w:rsid w:val="00F11E09"/>
    <w:rsid w:val="00F12DFF"/>
    <w:rsid w:val="00F12E6E"/>
    <w:rsid w:val="00F13404"/>
    <w:rsid w:val="00F1363F"/>
    <w:rsid w:val="00F13994"/>
    <w:rsid w:val="00F139D3"/>
    <w:rsid w:val="00F14B63"/>
    <w:rsid w:val="00F15045"/>
    <w:rsid w:val="00F15BA9"/>
    <w:rsid w:val="00F15EAF"/>
    <w:rsid w:val="00F15EB3"/>
    <w:rsid w:val="00F16015"/>
    <w:rsid w:val="00F160CC"/>
    <w:rsid w:val="00F16594"/>
    <w:rsid w:val="00F17015"/>
    <w:rsid w:val="00F179C3"/>
    <w:rsid w:val="00F17BB7"/>
    <w:rsid w:val="00F20035"/>
    <w:rsid w:val="00F20431"/>
    <w:rsid w:val="00F20686"/>
    <w:rsid w:val="00F2110F"/>
    <w:rsid w:val="00F21458"/>
    <w:rsid w:val="00F21545"/>
    <w:rsid w:val="00F21652"/>
    <w:rsid w:val="00F21A3E"/>
    <w:rsid w:val="00F21BA2"/>
    <w:rsid w:val="00F21E52"/>
    <w:rsid w:val="00F21EAC"/>
    <w:rsid w:val="00F21FF4"/>
    <w:rsid w:val="00F225ED"/>
    <w:rsid w:val="00F22823"/>
    <w:rsid w:val="00F22865"/>
    <w:rsid w:val="00F23036"/>
    <w:rsid w:val="00F23422"/>
    <w:rsid w:val="00F23784"/>
    <w:rsid w:val="00F23F7E"/>
    <w:rsid w:val="00F24E72"/>
    <w:rsid w:val="00F25459"/>
    <w:rsid w:val="00F26815"/>
    <w:rsid w:val="00F268E7"/>
    <w:rsid w:val="00F26FAA"/>
    <w:rsid w:val="00F27AA8"/>
    <w:rsid w:val="00F27C8C"/>
    <w:rsid w:val="00F300E7"/>
    <w:rsid w:val="00F30315"/>
    <w:rsid w:val="00F305CA"/>
    <w:rsid w:val="00F30DD4"/>
    <w:rsid w:val="00F311CA"/>
    <w:rsid w:val="00F31533"/>
    <w:rsid w:val="00F31B38"/>
    <w:rsid w:val="00F32243"/>
    <w:rsid w:val="00F3252C"/>
    <w:rsid w:val="00F329E8"/>
    <w:rsid w:val="00F329FC"/>
    <w:rsid w:val="00F32B86"/>
    <w:rsid w:val="00F32C29"/>
    <w:rsid w:val="00F32CBA"/>
    <w:rsid w:val="00F32E3A"/>
    <w:rsid w:val="00F331AE"/>
    <w:rsid w:val="00F33818"/>
    <w:rsid w:val="00F33AC7"/>
    <w:rsid w:val="00F33D72"/>
    <w:rsid w:val="00F33EA1"/>
    <w:rsid w:val="00F34141"/>
    <w:rsid w:val="00F34357"/>
    <w:rsid w:val="00F347A0"/>
    <w:rsid w:val="00F348C5"/>
    <w:rsid w:val="00F34F76"/>
    <w:rsid w:val="00F35165"/>
    <w:rsid w:val="00F361C7"/>
    <w:rsid w:val="00F36447"/>
    <w:rsid w:val="00F369D7"/>
    <w:rsid w:val="00F36A0B"/>
    <w:rsid w:val="00F377F3"/>
    <w:rsid w:val="00F37808"/>
    <w:rsid w:val="00F37A50"/>
    <w:rsid w:val="00F40346"/>
    <w:rsid w:val="00F40680"/>
    <w:rsid w:val="00F407AE"/>
    <w:rsid w:val="00F408BB"/>
    <w:rsid w:val="00F40A1E"/>
    <w:rsid w:val="00F40AC6"/>
    <w:rsid w:val="00F40CB5"/>
    <w:rsid w:val="00F41459"/>
    <w:rsid w:val="00F4155D"/>
    <w:rsid w:val="00F4198E"/>
    <w:rsid w:val="00F4296A"/>
    <w:rsid w:val="00F43007"/>
    <w:rsid w:val="00F43052"/>
    <w:rsid w:val="00F43502"/>
    <w:rsid w:val="00F436FA"/>
    <w:rsid w:val="00F437A0"/>
    <w:rsid w:val="00F43B10"/>
    <w:rsid w:val="00F43DAC"/>
    <w:rsid w:val="00F43FA1"/>
    <w:rsid w:val="00F440C6"/>
    <w:rsid w:val="00F44353"/>
    <w:rsid w:val="00F44AC0"/>
    <w:rsid w:val="00F44B1A"/>
    <w:rsid w:val="00F44C12"/>
    <w:rsid w:val="00F44E41"/>
    <w:rsid w:val="00F4545C"/>
    <w:rsid w:val="00F45A27"/>
    <w:rsid w:val="00F46874"/>
    <w:rsid w:val="00F46A56"/>
    <w:rsid w:val="00F470A7"/>
    <w:rsid w:val="00F47F4B"/>
    <w:rsid w:val="00F50486"/>
    <w:rsid w:val="00F51124"/>
    <w:rsid w:val="00F51154"/>
    <w:rsid w:val="00F51611"/>
    <w:rsid w:val="00F51E5E"/>
    <w:rsid w:val="00F5212F"/>
    <w:rsid w:val="00F5245D"/>
    <w:rsid w:val="00F527CC"/>
    <w:rsid w:val="00F529C9"/>
    <w:rsid w:val="00F53076"/>
    <w:rsid w:val="00F53C72"/>
    <w:rsid w:val="00F53DBD"/>
    <w:rsid w:val="00F53E8C"/>
    <w:rsid w:val="00F53F80"/>
    <w:rsid w:val="00F54106"/>
    <w:rsid w:val="00F541DF"/>
    <w:rsid w:val="00F54404"/>
    <w:rsid w:val="00F54BC1"/>
    <w:rsid w:val="00F55049"/>
    <w:rsid w:val="00F55263"/>
    <w:rsid w:val="00F55825"/>
    <w:rsid w:val="00F55C8A"/>
    <w:rsid w:val="00F56349"/>
    <w:rsid w:val="00F566B4"/>
    <w:rsid w:val="00F56B01"/>
    <w:rsid w:val="00F56BE2"/>
    <w:rsid w:val="00F56C6D"/>
    <w:rsid w:val="00F56DE7"/>
    <w:rsid w:val="00F5788D"/>
    <w:rsid w:val="00F57C1D"/>
    <w:rsid w:val="00F57D4B"/>
    <w:rsid w:val="00F57DB8"/>
    <w:rsid w:val="00F57F76"/>
    <w:rsid w:val="00F600A9"/>
    <w:rsid w:val="00F6110B"/>
    <w:rsid w:val="00F6220D"/>
    <w:rsid w:val="00F62297"/>
    <w:rsid w:val="00F62530"/>
    <w:rsid w:val="00F62978"/>
    <w:rsid w:val="00F62B74"/>
    <w:rsid w:val="00F63778"/>
    <w:rsid w:val="00F63AB9"/>
    <w:rsid w:val="00F6461F"/>
    <w:rsid w:val="00F649B2"/>
    <w:rsid w:val="00F64C18"/>
    <w:rsid w:val="00F64F7F"/>
    <w:rsid w:val="00F6514C"/>
    <w:rsid w:val="00F65743"/>
    <w:rsid w:val="00F65DDB"/>
    <w:rsid w:val="00F664F1"/>
    <w:rsid w:val="00F66527"/>
    <w:rsid w:val="00F668A1"/>
    <w:rsid w:val="00F66F54"/>
    <w:rsid w:val="00F67279"/>
    <w:rsid w:val="00F6744C"/>
    <w:rsid w:val="00F67B0E"/>
    <w:rsid w:val="00F67D36"/>
    <w:rsid w:val="00F67D57"/>
    <w:rsid w:val="00F70299"/>
    <w:rsid w:val="00F704BE"/>
    <w:rsid w:val="00F70543"/>
    <w:rsid w:val="00F70ACF"/>
    <w:rsid w:val="00F70AD8"/>
    <w:rsid w:val="00F70D72"/>
    <w:rsid w:val="00F71385"/>
    <w:rsid w:val="00F71A80"/>
    <w:rsid w:val="00F727B2"/>
    <w:rsid w:val="00F728FF"/>
    <w:rsid w:val="00F73558"/>
    <w:rsid w:val="00F73803"/>
    <w:rsid w:val="00F73EAF"/>
    <w:rsid w:val="00F74B65"/>
    <w:rsid w:val="00F74CB0"/>
    <w:rsid w:val="00F74CFB"/>
    <w:rsid w:val="00F75A0F"/>
    <w:rsid w:val="00F75A28"/>
    <w:rsid w:val="00F75FD4"/>
    <w:rsid w:val="00F760F2"/>
    <w:rsid w:val="00F76554"/>
    <w:rsid w:val="00F765C2"/>
    <w:rsid w:val="00F76D26"/>
    <w:rsid w:val="00F76DFA"/>
    <w:rsid w:val="00F771DB"/>
    <w:rsid w:val="00F77299"/>
    <w:rsid w:val="00F772A1"/>
    <w:rsid w:val="00F77E54"/>
    <w:rsid w:val="00F80077"/>
    <w:rsid w:val="00F8024C"/>
    <w:rsid w:val="00F80915"/>
    <w:rsid w:val="00F80A8C"/>
    <w:rsid w:val="00F80F12"/>
    <w:rsid w:val="00F8112E"/>
    <w:rsid w:val="00F81157"/>
    <w:rsid w:val="00F812FF"/>
    <w:rsid w:val="00F816F1"/>
    <w:rsid w:val="00F81B2B"/>
    <w:rsid w:val="00F82029"/>
    <w:rsid w:val="00F82113"/>
    <w:rsid w:val="00F82761"/>
    <w:rsid w:val="00F82776"/>
    <w:rsid w:val="00F82A10"/>
    <w:rsid w:val="00F83382"/>
    <w:rsid w:val="00F835A4"/>
    <w:rsid w:val="00F83656"/>
    <w:rsid w:val="00F837DB"/>
    <w:rsid w:val="00F852F6"/>
    <w:rsid w:val="00F85A2A"/>
    <w:rsid w:val="00F85C63"/>
    <w:rsid w:val="00F868B9"/>
    <w:rsid w:val="00F869EA"/>
    <w:rsid w:val="00F8721D"/>
    <w:rsid w:val="00F87271"/>
    <w:rsid w:val="00F876AF"/>
    <w:rsid w:val="00F87A83"/>
    <w:rsid w:val="00F87C2C"/>
    <w:rsid w:val="00F900B9"/>
    <w:rsid w:val="00F90D0C"/>
    <w:rsid w:val="00F91210"/>
    <w:rsid w:val="00F91458"/>
    <w:rsid w:val="00F91CC0"/>
    <w:rsid w:val="00F91EC0"/>
    <w:rsid w:val="00F92333"/>
    <w:rsid w:val="00F92348"/>
    <w:rsid w:val="00F928D7"/>
    <w:rsid w:val="00F92C0B"/>
    <w:rsid w:val="00F92C3F"/>
    <w:rsid w:val="00F935D7"/>
    <w:rsid w:val="00F935EB"/>
    <w:rsid w:val="00F93724"/>
    <w:rsid w:val="00F93E47"/>
    <w:rsid w:val="00F942C7"/>
    <w:rsid w:val="00F947F0"/>
    <w:rsid w:val="00F94973"/>
    <w:rsid w:val="00F94FC4"/>
    <w:rsid w:val="00F952CC"/>
    <w:rsid w:val="00F95B67"/>
    <w:rsid w:val="00F96718"/>
    <w:rsid w:val="00F9754C"/>
    <w:rsid w:val="00F9784F"/>
    <w:rsid w:val="00FA020A"/>
    <w:rsid w:val="00FA04E7"/>
    <w:rsid w:val="00FA0B63"/>
    <w:rsid w:val="00FA0D1D"/>
    <w:rsid w:val="00FA1631"/>
    <w:rsid w:val="00FA24E8"/>
    <w:rsid w:val="00FA2B10"/>
    <w:rsid w:val="00FA2C7A"/>
    <w:rsid w:val="00FA2C81"/>
    <w:rsid w:val="00FA2EB0"/>
    <w:rsid w:val="00FA31E5"/>
    <w:rsid w:val="00FA33EB"/>
    <w:rsid w:val="00FA3894"/>
    <w:rsid w:val="00FA3F12"/>
    <w:rsid w:val="00FA476E"/>
    <w:rsid w:val="00FA48AB"/>
    <w:rsid w:val="00FA4A2E"/>
    <w:rsid w:val="00FA4F9D"/>
    <w:rsid w:val="00FA562E"/>
    <w:rsid w:val="00FA5F21"/>
    <w:rsid w:val="00FA62E7"/>
    <w:rsid w:val="00FA638A"/>
    <w:rsid w:val="00FA6DA2"/>
    <w:rsid w:val="00FA7474"/>
    <w:rsid w:val="00FA77B9"/>
    <w:rsid w:val="00FA786A"/>
    <w:rsid w:val="00FA7A58"/>
    <w:rsid w:val="00FB01F5"/>
    <w:rsid w:val="00FB0580"/>
    <w:rsid w:val="00FB0641"/>
    <w:rsid w:val="00FB08D6"/>
    <w:rsid w:val="00FB11FE"/>
    <w:rsid w:val="00FB17FE"/>
    <w:rsid w:val="00FB1C2D"/>
    <w:rsid w:val="00FB2061"/>
    <w:rsid w:val="00FB2106"/>
    <w:rsid w:val="00FB23D5"/>
    <w:rsid w:val="00FB2812"/>
    <w:rsid w:val="00FB2D03"/>
    <w:rsid w:val="00FB30C3"/>
    <w:rsid w:val="00FB3E8B"/>
    <w:rsid w:val="00FB4109"/>
    <w:rsid w:val="00FB43B4"/>
    <w:rsid w:val="00FB4835"/>
    <w:rsid w:val="00FB4E86"/>
    <w:rsid w:val="00FB5259"/>
    <w:rsid w:val="00FB54A9"/>
    <w:rsid w:val="00FB54D3"/>
    <w:rsid w:val="00FB5B9D"/>
    <w:rsid w:val="00FB5F2A"/>
    <w:rsid w:val="00FB644A"/>
    <w:rsid w:val="00FB6460"/>
    <w:rsid w:val="00FB65CC"/>
    <w:rsid w:val="00FB6E2D"/>
    <w:rsid w:val="00FB749A"/>
    <w:rsid w:val="00FB77F1"/>
    <w:rsid w:val="00FB78C8"/>
    <w:rsid w:val="00FB7F3F"/>
    <w:rsid w:val="00FC022D"/>
    <w:rsid w:val="00FC0666"/>
    <w:rsid w:val="00FC094F"/>
    <w:rsid w:val="00FC0E9B"/>
    <w:rsid w:val="00FC153F"/>
    <w:rsid w:val="00FC1FC4"/>
    <w:rsid w:val="00FC252D"/>
    <w:rsid w:val="00FC2EE2"/>
    <w:rsid w:val="00FC30E0"/>
    <w:rsid w:val="00FC333A"/>
    <w:rsid w:val="00FC336B"/>
    <w:rsid w:val="00FC352A"/>
    <w:rsid w:val="00FC3B01"/>
    <w:rsid w:val="00FC3C6D"/>
    <w:rsid w:val="00FC4032"/>
    <w:rsid w:val="00FC4156"/>
    <w:rsid w:val="00FC44B0"/>
    <w:rsid w:val="00FC4575"/>
    <w:rsid w:val="00FC46F3"/>
    <w:rsid w:val="00FC488F"/>
    <w:rsid w:val="00FC4DEB"/>
    <w:rsid w:val="00FC4ED0"/>
    <w:rsid w:val="00FC4EE9"/>
    <w:rsid w:val="00FC52B6"/>
    <w:rsid w:val="00FC581B"/>
    <w:rsid w:val="00FC5D0C"/>
    <w:rsid w:val="00FC6858"/>
    <w:rsid w:val="00FC689B"/>
    <w:rsid w:val="00FC6CB6"/>
    <w:rsid w:val="00FC6EDD"/>
    <w:rsid w:val="00FC71FC"/>
    <w:rsid w:val="00FC7353"/>
    <w:rsid w:val="00FC7865"/>
    <w:rsid w:val="00FC7E54"/>
    <w:rsid w:val="00FC7F5E"/>
    <w:rsid w:val="00FD0116"/>
    <w:rsid w:val="00FD051B"/>
    <w:rsid w:val="00FD0C6E"/>
    <w:rsid w:val="00FD1025"/>
    <w:rsid w:val="00FD1400"/>
    <w:rsid w:val="00FD1C37"/>
    <w:rsid w:val="00FD242C"/>
    <w:rsid w:val="00FD280F"/>
    <w:rsid w:val="00FD2CFD"/>
    <w:rsid w:val="00FD2D47"/>
    <w:rsid w:val="00FD2FF5"/>
    <w:rsid w:val="00FD3211"/>
    <w:rsid w:val="00FD330E"/>
    <w:rsid w:val="00FD376F"/>
    <w:rsid w:val="00FD3AA7"/>
    <w:rsid w:val="00FD3DAA"/>
    <w:rsid w:val="00FD4749"/>
    <w:rsid w:val="00FD483D"/>
    <w:rsid w:val="00FD4ED1"/>
    <w:rsid w:val="00FD5960"/>
    <w:rsid w:val="00FD62EE"/>
    <w:rsid w:val="00FD6315"/>
    <w:rsid w:val="00FD6512"/>
    <w:rsid w:val="00FD6FCC"/>
    <w:rsid w:val="00FD71FA"/>
    <w:rsid w:val="00FD7758"/>
    <w:rsid w:val="00FD7ACE"/>
    <w:rsid w:val="00FE009E"/>
    <w:rsid w:val="00FE075C"/>
    <w:rsid w:val="00FE0ED2"/>
    <w:rsid w:val="00FE2133"/>
    <w:rsid w:val="00FE24E3"/>
    <w:rsid w:val="00FE264F"/>
    <w:rsid w:val="00FE281D"/>
    <w:rsid w:val="00FE2B36"/>
    <w:rsid w:val="00FE2D85"/>
    <w:rsid w:val="00FE2DA1"/>
    <w:rsid w:val="00FE34D9"/>
    <w:rsid w:val="00FE3A46"/>
    <w:rsid w:val="00FE3CA0"/>
    <w:rsid w:val="00FE3D3A"/>
    <w:rsid w:val="00FE55C9"/>
    <w:rsid w:val="00FE5A1B"/>
    <w:rsid w:val="00FE5C21"/>
    <w:rsid w:val="00FE7A79"/>
    <w:rsid w:val="00FF0560"/>
    <w:rsid w:val="00FF09A1"/>
    <w:rsid w:val="00FF0B01"/>
    <w:rsid w:val="00FF18DE"/>
    <w:rsid w:val="00FF1BA1"/>
    <w:rsid w:val="00FF20F1"/>
    <w:rsid w:val="00FF2160"/>
    <w:rsid w:val="00FF2389"/>
    <w:rsid w:val="00FF23AE"/>
    <w:rsid w:val="00FF264E"/>
    <w:rsid w:val="00FF26D6"/>
    <w:rsid w:val="00FF363F"/>
    <w:rsid w:val="00FF381F"/>
    <w:rsid w:val="00FF4345"/>
    <w:rsid w:val="00FF5176"/>
    <w:rsid w:val="00FF54D6"/>
    <w:rsid w:val="00FF54E9"/>
    <w:rsid w:val="00FF55AB"/>
    <w:rsid w:val="00FF575F"/>
    <w:rsid w:val="00FF5D41"/>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9135"/>
  <w15:chartTrackingRefBased/>
  <w15:docId w15:val="{A2E7DA17-3878-49C8-A6DA-D379655A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21414A"/>
    <w:pPr>
      <w:ind w:left="720"/>
      <w:contextualSpacing/>
    </w:pPr>
  </w:style>
  <w:style w:type="paragraph" w:customStyle="1" w:styleId="GridTable21">
    <w:name w:val="Grid Table 21"/>
    <w:basedOn w:val="Normal"/>
    <w:next w:val="Normal"/>
    <w:uiPriority w:val="37"/>
    <w:unhideWhenUsed/>
    <w:rsid w:val="005860B9"/>
    <w:pPr>
      <w:tabs>
        <w:tab w:val="left" w:pos="384"/>
      </w:tabs>
      <w:spacing w:after="0" w:line="480" w:lineRule="auto"/>
      <w:ind w:left="384" w:hanging="384"/>
    </w:pPr>
  </w:style>
  <w:style w:type="paragraph" w:styleId="BalloonText">
    <w:name w:val="Balloon Text"/>
    <w:basedOn w:val="Normal"/>
    <w:link w:val="BalloonTextChar"/>
    <w:uiPriority w:val="99"/>
    <w:semiHidden/>
    <w:unhideWhenUsed/>
    <w:rsid w:val="0037027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027B"/>
    <w:rPr>
      <w:rFonts w:ascii="Segoe UI" w:hAnsi="Segoe UI" w:cs="Segoe UI"/>
      <w:sz w:val="18"/>
      <w:szCs w:val="18"/>
      <w:lang w:val="en-GB"/>
    </w:rPr>
  </w:style>
  <w:style w:type="character" w:styleId="LineNumber">
    <w:name w:val="line number"/>
    <w:uiPriority w:val="99"/>
    <w:semiHidden/>
    <w:unhideWhenUsed/>
    <w:rsid w:val="00287F83"/>
  </w:style>
  <w:style w:type="paragraph" w:styleId="Header">
    <w:name w:val="header"/>
    <w:basedOn w:val="Normal"/>
    <w:link w:val="HeaderChar"/>
    <w:uiPriority w:val="99"/>
    <w:unhideWhenUsed/>
    <w:rsid w:val="00313F80"/>
    <w:pPr>
      <w:tabs>
        <w:tab w:val="center" w:pos="4680"/>
        <w:tab w:val="right" w:pos="9360"/>
      </w:tabs>
    </w:pPr>
  </w:style>
  <w:style w:type="character" w:customStyle="1" w:styleId="HeaderChar">
    <w:name w:val="Header Char"/>
    <w:link w:val="Header"/>
    <w:uiPriority w:val="99"/>
    <w:rsid w:val="00313F80"/>
    <w:rPr>
      <w:sz w:val="22"/>
      <w:szCs w:val="22"/>
    </w:rPr>
  </w:style>
  <w:style w:type="paragraph" w:styleId="Footer">
    <w:name w:val="footer"/>
    <w:basedOn w:val="Normal"/>
    <w:link w:val="FooterChar"/>
    <w:uiPriority w:val="99"/>
    <w:unhideWhenUsed/>
    <w:rsid w:val="00313F80"/>
    <w:pPr>
      <w:tabs>
        <w:tab w:val="center" w:pos="4680"/>
        <w:tab w:val="right" w:pos="9360"/>
      </w:tabs>
    </w:pPr>
  </w:style>
  <w:style w:type="character" w:customStyle="1" w:styleId="FooterChar">
    <w:name w:val="Footer Char"/>
    <w:link w:val="Footer"/>
    <w:uiPriority w:val="99"/>
    <w:rsid w:val="00313F80"/>
    <w:rPr>
      <w:sz w:val="22"/>
      <w:szCs w:val="22"/>
    </w:rPr>
  </w:style>
  <w:style w:type="character" w:styleId="Hyperlink">
    <w:name w:val="Hyperlink"/>
    <w:uiPriority w:val="99"/>
    <w:semiHidden/>
    <w:unhideWhenUsed/>
    <w:rsid w:val="005967DA"/>
    <w:rPr>
      <w:color w:val="0000FF"/>
      <w:u w:val="single"/>
    </w:rPr>
  </w:style>
  <w:style w:type="paragraph" w:customStyle="1" w:styleId="GridTable22">
    <w:name w:val="Grid Table 22"/>
    <w:basedOn w:val="Normal"/>
    <w:next w:val="Normal"/>
    <w:uiPriority w:val="37"/>
    <w:unhideWhenUsed/>
    <w:rsid w:val="000966D5"/>
  </w:style>
  <w:style w:type="paragraph" w:customStyle="1" w:styleId="GridTable23">
    <w:name w:val="Grid Table 23"/>
    <w:basedOn w:val="Normal"/>
    <w:next w:val="Normal"/>
    <w:uiPriority w:val="70"/>
    <w:rsid w:val="0026531E"/>
  </w:style>
  <w:style w:type="paragraph" w:customStyle="1" w:styleId="GridTable24">
    <w:name w:val="Grid Table 24"/>
    <w:basedOn w:val="Normal"/>
    <w:next w:val="Normal"/>
    <w:uiPriority w:val="70"/>
    <w:rsid w:val="00574AD0"/>
    <w:pPr>
      <w:tabs>
        <w:tab w:val="left" w:pos="384"/>
      </w:tabs>
      <w:spacing w:after="0" w:line="480" w:lineRule="auto"/>
      <w:ind w:left="384" w:hanging="384"/>
    </w:pPr>
  </w:style>
  <w:style w:type="paragraph" w:styleId="Bibliography">
    <w:name w:val="Bibliography"/>
    <w:basedOn w:val="Normal"/>
    <w:next w:val="Normal"/>
    <w:uiPriority w:val="70"/>
    <w:rsid w:val="000B2537"/>
    <w:pPr>
      <w:tabs>
        <w:tab w:val="left" w:pos="384"/>
      </w:tabs>
      <w:spacing w:after="0" w:line="240" w:lineRule="auto"/>
      <w:ind w:left="720" w:hanging="720"/>
    </w:pPr>
  </w:style>
  <w:style w:type="paragraph" w:styleId="NormalWeb">
    <w:name w:val="Normal (Web)"/>
    <w:basedOn w:val="Normal"/>
    <w:uiPriority w:val="99"/>
    <w:unhideWhenUsed/>
    <w:rsid w:val="00B93C5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71"/>
    <w:rsid w:val="00676EB5"/>
    <w:rPr>
      <w:sz w:val="22"/>
      <w:szCs w:val="22"/>
    </w:rPr>
  </w:style>
  <w:style w:type="character" w:customStyle="1" w:styleId="product-infocatalognumber">
    <w:name w:val="product-info__catalognumber"/>
    <w:rsid w:val="00F57C1D"/>
  </w:style>
  <w:style w:type="character" w:customStyle="1" w:styleId="annotation">
    <w:name w:val="annotation"/>
    <w:rsid w:val="00614965"/>
  </w:style>
  <w:style w:type="character" w:customStyle="1" w:styleId="text">
    <w:name w:val="text"/>
    <w:rsid w:val="0061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7534">
      <w:bodyDiv w:val="1"/>
      <w:marLeft w:val="0"/>
      <w:marRight w:val="0"/>
      <w:marTop w:val="0"/>
      <w:marBottom w:val="0"/>
      <w:divBdr>
        <w:top w:val="none" w:sz="0" w:space="0" w:color="auto"/>
        <w:left w:val="none" w:sz="0" w:space="0" w:color="auto"/>
        <w:bottom w:val="none" w:sz="0" w:space="0" w:color="auto"/>
        <w:right w:val="none" w:sz="0" w:space="0" w:color="auto"/>
      </w:divBdr>
    </w:div>
    <w:div w:id="108161278">
      <w:bodyDiv w:val="1"/>
      <w:marLeft w:val="0"/>
      <w:marRight w:val="0"/>
      <w:marTop w:val="0"/>
      <w:marBottom w:val="0"/>
      <w:divBdr>
        <w:top w:val="none" w:sz="0" w:space="0" w:color="auto"/>
        <w:left w:val="none" w:sz="0" w:space="0" w:color="auto"/>
        <w:bottom w:val="none" w:sz="0" w:space="0" w:color="auto"/>
        <w:right w:val="none" w:sz="0" w:space="0" w:color="auto"/>
      </w:divBdr>
    </w:div>
    <w:div w:id="119686480">
      <w:bodyDiv w:val="1"/>
      <w:marLeft w:val="0"/>
      <w:marRight w:val="0"/>
      <w:marTop w:val="0"/>
      <w:marBottom w:val="0"/>
      <w:divBdr>
        <w:top w:val="none" w:sz="0" w:space="0" w:color="auto"/>
        <w:left w:val="none" w:sz="0" w:space="0" w:color="auto"/>
        <w:bottom w:val="none" w:sz="0" w:space="0" w:color="auto"/>
        <w:right w:val="none" w:sz="0" w:space="0" w:color="auto"/>
      </w:divBdr>
    </w:div>
    <w:div w:id="614138054">
      <w:bodyDiv w:val="1"/>
      <w:marLeft w:val="0"/>
      <w:marRight w:val="0"/>
      <w:marTop w:val="0"/>
      <w:marBottom w:val="0"/>
      <w:divBdr>
        <w:top w:val="none" w:sz="0" w:space="0" w:color="auto"/>
        <w:left w:val="none" w:sz="0" w:space="0" w:color="auto"/>
        <w:bottom w:val="none" w:sz="0" w:space="0" w:color="auto"/>
        <w:right w:val="none" w:sz="0" w:space="0" w:color="auto"/>
      </w:divBdr>
    </w:div>
    <w:div w:id="695814328">
      <w:bodyDiv w:val="1"/>
      <w:marLeft w:val="0"/>
      <w:marRight w:val="0"/>
      <w:marTop w:val="0"/>
      <w:marBottom w:val="0"/>
      <w:divBdr>
        <w:top w:val="none" w:sz="0" w:space="0" w:color="auto"/>
        <w:left w:val="none" w:sz="0" w:space="0" w:color="auto"/>
        <w:bottom w:val="none" w:sz="0" w:space="0" w:color="auto"/>
        <w:right w:val="none" w:sz="0" w:space="0" w:color="auto"/>
      </w:divBdr>
    </w:div>
    <w:div w:id="759445044">
      <w:bodyDiv w:val="1"/>
      <w:marLeft w:val="0"/>
      <w:marRight w:val="0"/>
      <w:marTop w:val="0"/>
      <w:marBottom w:val="0"/>
      <w:divBdr>
        <w:top w:val="none" w:sz="0" w:space="0" w:color="auto"/>
        <w:left w:val="none" w:sz="0" w:space="0" w:color="auto"/>
        <w:bottom w:val="none" w:sz="0" w:space="0" w:color="auto"/>
        <w:right w:val="none" w:sz="0" w:space="0" w:color="auto"/>
      </w:divBdr>
    </w:div>
    <w:div w:id="793864249">
      <w:bodyDiv w:val="1"/>
      <w:marLeft w:val="0"/>
      <w:marRight w:val="0"/>
      <w:marTop w:val="0"/>
      <w:marBottom w:val="0"/>
      <w:divBdr>
        <w:top w:val="none" w:sz="0" w:space="0" w:color="auto"/>
        <w:left w:val="none" w:sz="0" w:space="0" w:color="auto"/>
        <w:bottom w:val="none" w:sz="0" w:space="0" w:color="auto"/>
        <w:right w:val="none" w:sz="0" w:space="0" w:color="auto"/>
      </w:divBdr>
    </w:div>
    <w:div w:id="818230123">
      <w:bodyDiv w:val="1"/>
      <w:marLeft w:val="0"/>
      <w:marRight w:val="0"/>
      <w:marTop w:val="0"/>
      <w:marBottom w:val="0"/>
      <w:divBdr>
        <w:top w:val="none" w:sz="0" w:space="0" w:color="auto"/>
        <w:left w:val="none" w:sz="0" w:space="0" w:color="auto"/>
        <w:bottom w:val="none" w:sz="0" w:space="0" w:color="auto"/>
        <w:right w:val="none" w:sz="0" w:space="0" w:color="auto"/>
      </w:divBdr>
    </w:div>
    <w:div w:id="878321903">
      <w:bodyDiv w:val="1"/>
      <w:marLeft w:val="0"/>
      <w:marRight w:val="0"/>
      <w:marTop w:val="0"/>
      <w:marBottom w:val="0"/>
      <w:divBdr>
        <w:top w:val="none" w:sz="0" w:space="0" w:color="auto"/>
        <w:left w:val="none" w:sz="0" w:space="0" w:color="auto"/>
        <w:bottom w:val="none" w:sz="0" w:space="0" w:color="auto"/>
        <w:right w:val="none" w:sz="0" w:space="0" w:color="auto"/>
      </w:divBdr>
    </w:div>
    <w:div w:id="1029184777">
      <w:bodyDiv w:val="1"/>
      <w:marLeft w:val="0"/>
      <w:marRight w:val="0"/>
      <w:marTop w:val="0"/>
      <w:marBottom w:val="0"/>
      <w:divBdr>
        <w:top w:val="none" w:sz="0" w:space="0" w:color="auto"/>
        <w:left w:val="none" w:sz="0" w:space="0" w:color="auto"/>
        <w:bottom w:val="none" w:sz="0" w:space="0" w:color="auto"/>
        <w:right w:val="none" w:sz="0" w:space="0" w:color="auto"/>
      </w:divBdr>
    </w:div>
    <w:div w:id="1180117434">
      <w:bodyDiv w:val="1"/>
      <w:marLeft w:val="0"/>
      <w:marRight w:val="0"/>
      <w:marTop w:val="0"/>
      <w:marBottom w:val="0"/>
      <w:divBdr>
        <w:top w:val="none" w:sz="0" w:space="0" w:color="auto"/>
        <w:left w:val="none" w:sz="0" w:space="0" w:color="auto"/>
        <w:bottom w:val="none" w:sz="0" w:space="0" w:color="auto"/>
        <w:right w:val="none" w:sz="0" w:space="0" w:color="auto"/>
      </w:divBdr>
    </w:div>
    <w:div w:id="1362321238">
      <w:bodyDiv w:val="1"/>
      <w:marLeft w:val="0"/>
      <w:marRight w:val="0"/>
      <w:marTop w:val="0"/>
      <w:marBottom w:val="0"/>
      <w:divBdr>
        <w:top w:val="none" w:sz="0" w:space="0" w:color="auto"/>
        <w:left w:val="none" w:sz="0" w:space="0" w:color="auto"/>
        <w:bottom w:val="none" w:sz="0" w:space="0" w:color="auto"/>
        <w:right w:val="none" w:sz="0" w:space="0" w:color="auto"/>
      </w:divBdr>
    </w:div>
    <w:div w:id="1567229222">
      <w:bodyDiv w:val="1"/>
      <w:marLeft w:val="0"/>
      <w:marRight w:val="0"/>
      <w:marTop w:val="0"/>
      <w:marBottom w:val="0"/>
      <w:divBdr>
        <w:top w:val="none" w:sz="0" w:space="0" w:color="auto"/>
        <w:left w:val="none" w:sz="0" w:space="0" w:color="auto"/>
        <w:bottom w:val="none" w:sz="0" w:space="0" w:color="auto"/>
        <w:right w:val="none" w:sz="0" w:space="0" w:color="auto"/>
      </w:divBdr>
    </w:div>
    <w:div w:id="1576158802">
      <w:bodyDiv w:val="1"/>
      <w:marLeft w:val="0"/>
      <w:marRight w:val="0"/>
      <w:marTop w:val="0"/>
      <w:marBottom w:val="0"/>
      <w:divBdr>
        <w:top w:val="none" w:sz="0" w:space="0" w:color="auto"/>
        <w:left w:val="none" w:sz="0" w:space="0" w:color="auto"/>
        <w:bottom w:val="none" w:sz="0" w:space="0" w:color="auto"/>
        <w:right w:val="none" w:sz="0" w:space="0" w:color="auto"/>
      </w:divBdr>
    </w:div>
    <w:div w:id="1598630706">
      <w:bodyDiv w:val="1"/>
      <w:marLeft w:val="0"/>
      <w:marRight w:val="0"/>
      <w:marTop w:val="0"/>
      <w:marBottom w:val="0"/>
      <w:divBdr>
        <w:top w:val="none" w:sz="0" w:space="0" w:color="auto"/>
        <w:left w:val="none" w:sz="0" w:space="0" w:color="auto"/>
        <w:bottom w:val="none" w:sz="0" w:space="0" w:color="auto"/>
        <w:right w:val="none" w:sz="0" w:space="0" w:color="auto"/>
      </w:divBdr>
    </w:div>
    <w:div w:id="1664624340">
      <w:bodyDiv w:val="1"/>
      <w:marLeft w:val="0"/>
      <w:marRight w:val="0"/>
      <w:marTop w:val="0"/>
      <w:marBottom w:val="0"/>
      <w:divBdr>
        <w:top w:val="none" w:sz="0" w:space="0" w:color="auto"/>
        <w:left w:val="none" w:sz="0" w:space="0" w:color="auto"/>
        <w:bottom w:val="none" w:sz="0" w:space="0" w:color="auto"/>
        <w:right w:val="none" w:sz="0" w:space="0" w:color="auto"/>
      </w:divBdr>
    </w:div>
    <w:div w:id="1665476088">
      <w:bodyDiv w:val="1"/>
      <w:marLeft w:val="0"/>
      <w:marRight w:val="0"/>
      <w:marTop w:val="0"/>
      <w:marBottom w:val="0"/>
      <w:divBdr>
        <w:top w:val="none" w:sz="0" w:space="0" w:color="auto"/>
        <w:left w:val="none" w:sz="0" w:space="0" w:color="auto"/>
        <w:bottom w:val="none" w:sz="0" w:space="0" w:color="auto"/>
        <w:right w:val="none" w:sz="0" w:space="0" w:color="auto"/>
      </w:divBdr>
    </w:div>
    <w:div w:id="1718044943">
      <w:bodyDiv w:val="1"/>
      <w:marLeft w:val="0"/>
      <w:marRight w:val="0"/>
      <w:marTop w:val="0"/>
      <w:marBottom w:val="0"/>
      <w:divBdr>
        <w:top w:val="none" w:sz="0" w:space="0" w:color="auto"/>
        <w:left w:val="none" w:sz="0" w:space="0" w:color="auto"/>
        <w:bottom w:val="none" w:sz="0" w:space="0" w:color="auto"/>
        <w:right w:val="none" w:sz="0" w:space="0" w:color="auto"/>
      </w:divBdr>
    </w:div>
    <w:div w:id="2006007809">
      <w:bodyDiv w:val="1"/>
      <w:marLeft w:val="0"/>
      <w:marRight w:val="0"/>
      <w:marTop w:val="0"/>
      <w:marBottom w:val="0"/>
      <w:divBdr>
        <w:top w:val="none" w:sz="0" w:space="0" w:color="auto"/>
        <w:left w:val="none" w:sz="0" w:space="0" w:color="auto"/>
        <w:bottom w:val="none" w:sz="0" w:space="0" w:color="auto"/>
        <w:right w:val="none" w:sz="0" w:space="0" w:color="auto"/>
      </w:divBdr>
      <w:divsChild>
        <w:div w:id="1565987664">
          <w:marLeft w:val="0"/>
          <w:marRight w:val="0"/>
          <w:marTop w:val="0"/>
          <w:marBottom w:val="0"/>
          <w:divBdr>
            <w:top w:val="none" w:sz="0" w:space="0" w:color="auto"/>
            <w:left w:val="none" w:sz="0" w:space="0" w:color="auto"/>
            <w:bottom w:val="none" w:sz="0" w:space="0" w:color="auto"/>
            <w:right w:val="none" w:sz="0" w:space="0" w:color="auto"/>
          </w:divBdr>
          <w:divsChild>
            <w:div w:id="1176505681">
              <w:marLeft w:val="0"/>
              <w:marRight w:val="0"/>
              <w:marTop w:val="0"/>
              <w:marBottom w:val="0"/>
              <w:divBdr>
                <w:top w:val="none" w:sz="0" w:space="0" w:color="auto"/>
                <w:left w:val="none" w:sz="0" w:space="0" w:color="auto"/>
                <w:bottom w:val="none" w:sz="0" w:space="0" w:color="auto"/>
                <w:right w:val="none" w:sz="0" w:space="0" w:color="auto"/>
              </w:divBdr>
              <w:divsChild>
                <w:div w:id="11287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042F-8602-4652-86F4-205946FB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4663</Words>
  <Characters>26584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Le (JIC)</dc:creator>
  <cp:keywords/>
  <dc:description/>
  <cp:lastModifiedBy>Tung Le (JIC)</cp:lastModifiedBy>
  <cp:revision>2</cp:revision>
  <cp:lastPrinted>2019-11-22T14:47:00Z</cp:lastPrinted>
  <dcterms:created xsi:type="dcterms:W3CDTF">2021-07-21T14:55:00Z</dcterms:created>
  <dcterms:modified xsi:type="dcterms:W3CDTF">2021-07-21T14:55:00Z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id="ySP1ZJOy"/&gt;&lt;style id="http://www.zotero.org/styles/elife" hasBibliography="1" bibliographyStyleHasBeenSet="1"/&gt;&lt;prefs&gt;&lt;pref name="fieldType" value="Field"/&gt;&lt;pref name="dontAskDelayCitationUpdat</vt:lpwstr>
  </property>
  <property fmtid="{D5CDD505-2E9C-101B-9397-08002B2CF9AE}" pid="3" name="ZOTERO_PREF_2">
    <vt:lpwstr>es" value="true"/&gt;&lt;/prefs&gt;&lt;/data&gt;</vt:lpwstr>
  </property>
</Properties>
</file>