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E23B5">
        <w:fldChar w:fldCharType="begin"/>
      </w:r>
      <w:r w:rsidR="001E23B5">
        <w:instrText xml:space="preserve"> HYPERLINK "https://biosharing.org/" \t "_blank" </w:instrText>
      </w:r>
      <w:r w:rsidR="001E23B5">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1E23B5">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9DC82FE" w:rsidR="00FD4937" w:rsidRPr="00125190" w:rsidRDefault="00073F4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sample size was computed for </w:t>
      </w:r>
      <w:r w:rsidR="00CA4E3E">
        <w:rPr>
          <w:rFonts w:asciiTheme="minorHAnsi" w:hAnsiTheme="minorHAnsi"/>
        </w:rPr>
        <w:t>F</w:t>
      </w:r>
      <w:r>
        <w:rPr>
          <w:rFonts w:asciiTheme="minorHAnsi" w:hAnsiTheme="minorHAnsi"/>
        </w:rPr>
        <w:t xml:space="preserve">igure 5, we used all available protein sequences in the </w:t>
      </w:r>
      <w:proofErr w:type="spellStart"/>
      <w:r>
        <w:rPr>
          <w:rFonts w:asciiTheme="minorHAnsi" w:hAnsiTheme="minorHAnsi"/>
        </w:rPr>
        <w:t>UniProtKB</w:t>
      </w:r>
      <w:proofErr w:type="spellEnd"/>
      <w:r>
        <w:rPr>
          <w:rFonts w:asciiTheme="minorHAnsi" w:hAnsiTheme="minorHAnsi"/>
        </w:rPr>
        <w:t xml:space="preserve"> database that met the selection criteria defined in the bioinformatics paragraph of the Material and Methods section.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7C94181" w:rsidR="00FD4937" w:rsidRPr="00125190" w:rsidRDefault="00CA4E3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Values in Figure 1. Supplement 1, Figure 2a and 2b, Figure 3c and 3d are the result of triplicate replication, conducted with the same protein sample but independent measurements. These are found in the figure legends.  No data was excluded.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D8C0146" w:rsidR="00FD4937" w:rsidRPr="00505C51" w:rsidRDefault="00CA4E3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From the triplicate measurements the mean and the SEM were calculated and displayed in their respective figures. </w:t>
      </w:r>
    </w:p>
    <w:p w14:paraId="77BEC252" w14:textId="77777777" w:rsidR="00FD4937" w:rsidRDefault="00FD4937" w:rsidP="00FD4937">
      <w:pPr>
        <w:rPr>
          <w:rFonts w:asciiTheme="minorHAnsi" w:hAnsiTheme="minorHAnsi"/>
          <w:bCs/>
          <w:sz w:val="22"/>
          <w:szCs w:val="22"/>
        </w:rPr>
      </w:pPr>
    </w:p>
    <w:p w14:paraId="250C306F" w14:textId="77777777" w:rsidR="00CA4E3E" w:rsidRDefault="00CA4E3E" w:rsidP="00FD4937">
      <w:pPr>
        <w:rPr>
          <w:rFonts w:asciiTheme="minorHAnsi" w:hAnsiTheme="minorHAnsi"/>
          <w:bCs/>
          <w:sz w:val="22"/>
          <w:szCs w:val="22"/>
        </w:rPr>
      </w:pPr>
    </w:p>
    <w:p w14:paraId="391C30FC" w14:textId="77777777" w:rsidR="00CA4E3E" w:rsidRDefault="00CA4E3E" w:rsidP="00FD4937">
      <w:pPr>
        <w:rPr>
          <w:rFonts w:asciiTheme="minorHAnsi" w:hAnsiTheme="minorHAnsi"/>
          <w:bCs/>
          <w:sz w:val="22"/>
          <w:szCs w:val="22"/>
        </w:rPr>
      </w:pPr>
    </w:p>
    <w:p w14:paraId="763062B4" w14:textId="77777777" w:rsidR="00CA4E3E" w:rsidRDefault="00CA4E3E" w:rsidP="00FD4937">
      <w:pPr>
        <w:rPr>
          <w:rFonts w:asciiTheme="minorHAnsi" w:hAnsiTheme="minorHAnsi"/>
          <w:bCs/>
          <w:sz w:val="22"/>
          <w:szCs w:val="22"/>
        </w:rPr>
      </w:pPr>
    </w:p>
    <w:p w14:paraId="0846D35E" w14:textId="77777777" w:rsidR="00CA4E3E" w:rsidRDefault="00CA4E3E" w:rsidP="00FD4937">
      <w:pPr>
        <w:rPr>
          <w:rFonts w:asciiTheme="minorHAnsi" w:hAnsiTheme="minorHAnsi"/>
          <w:bCs/>
          <w:sz w:val="22"/>
          <w:szCs w:val="22"/>
        </w:rPr>
      </w:pPr>
    </w:p>
    <w:p w14:paraId="6C31C530" w14:textId="3947885B"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81530E9" w:rsidR="00FD4937" w:rsidRPr="00505C51" w:rsidRDefault="00CA4E3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is not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DF0F7A6" w:rsidR="00FD4937" w:rsidRPr="00505C51" w:rsidRDefault="00CA4E3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Figure 3 the mean and the SEM of the -</w:t>
      </w:r>
      <w:proofErr w:type="gramStart"/>
      <w:r>
        <w:rPr>
          <w:rFonts w:asciiTheme="minorHAnsi" w:hAnsiTheme="minorHAnsi"/>
          <w:sz w:val="22"/>
          <w:szCs w:val="22"/>
        </w:rPr>
        <w:t>ln(</w:t>
      </w:r>
      <w:proofErr w:type="spellStart"/>
      <w:proofErr w:type="gramEnd"/>
      <w:r>
        <w:rPr>
          <w:rFonts w:asciiTheme="minorHAnsi" w:hAnsiTheme="minorHAnsi"/>
          <w:sz w:val="22"/>
          <w:szCs w:val="22"/>
        </w:rPr>
        <w:t>Icpmg</w:t>
      </w:r>
      <w:proofErr w:type="spellEnd"/>
      <w:r>
        <w:rPr>
          <w:rFonts w:asciiTheme="minorHAnsi" w:hAnsiTheme="minorHAnsi"/>
          <w:sz w:val="22"/>
          <w:szCs w:val="22"/>
        </w:rPr>
        <w:t xml:space="preserve">/I1D) values are displayed in an Excel table format. Sequence identification information for </w:t>
      </w:r>
      <w:proofErr w:type="spellStart"/>
      <w:r>
        <w:rPr>
          <w:rFonts w:asciiTheme="minorHAnsi" w:hAnsiTheme="minorHAnsi"/>
          <w:sz w:val="22"/>
          <w:szCs w:val="22"/>
        </w:rPr>
        <w:t>MetQ</w:t>
      </w:r>
      <w:proofErr w:type="spellEnd"/>
      <w:r>
        <w:rPr>
          <w:rFonts w:asciiTheme="minorHAnsi" w:hAnsiTheme="minorHAnsi"/>
          <w:sz w:val="22"/>
          <w:szCs w:val="22"/>
        </w:rPr>
        <w:t xml:space="preserve"> proteins used in Figure 5 are also included in an Excel table format.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8CE15" w14:textId="77777777" w:rsidR="001E23B5" w:rsidRDefault="001E23B5">
      <w:r>
        <w:separator/>
      </w:r>
    </w:p>
  </w:endnote>
  <w:endnote w:type="continuationSeparator" w:id="0">
    <w:p w14:paraId="4812E4C0" w14:textId="77777777" w:rsidR="001E23B5" w:rsidRDefault="001E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誀Ⱥ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0AB00" w14:textId="77777777" w:rsidR="001E23B5" w:rsidRDefault="001E23B5">
      <w:r>
        <w:separator/>
      </w:r>
    </w:p>
  </w:footnote>
  <w:footnote w:type="continuationSeparator" w:id="0">
    <w:p w14:paraId="66FCB5E5" w14:textId="77777777" w:rsidR="001E23B5" w:rsidRDefault="001E2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73F4C"/>
    <w:rsid w:val="001E23B5"/>
    <w:rsid w:val="00332DC6"/>
    <w:rsid w:val="00A0248A"/>
    <w:rsid w:val="00BE5736"/>
    <w:rsid w:val="00CA4E3E"/>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Sharaf, Naima G.</cp:lastModifiedBy>
  <cp:revision>4</cp:revision>
  <dcterms:created xsi:type="dcterms:W3CDTF">2021-01-12T11:56:00Z</dcterms:created>
  <dcterms:modified xsi:type="dcterms:W3CDTF">2021-05-03T21:36:00Z</dcterms:modified>
</cp:coreProperties>
</file>