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32"/>
          <w:szCs w:val="32"/>
          <w:lang w:val="en-US"/>
        </w:rPr>
      </w:pPr>
      <w:r>
        <w:rPr>
          <w:rFonts w:cs="Arial" w:ascii="Arial" w:hAnsi="Arial"/>
          <w:b/>
          <w:sz w:val="32"/>
          <w:szCs w:val="32"/>
          <w:lang w:val="en-US"/>
        </w:rPr>
        <w:t xml:space="preserve">Supplementary File 1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Cs w:val="20"/>
          <w:lang w:val="en-US"/>
        </w:rPr>
      </w:pPr>
      <w:r>
        <w:rPr/>
      </w:r>
    </w:p>
    <w:p>
      <w:pPr>
        <w:pStyle w:val="Normal"/>
        <w:overflowPunct w:val="true"/>
        <w:spacing w:lineRule="auto" w:line="240" w:before="5" w:after="0"/>
        <w:jc w:val="both"/>
        <w:rPr>
          <w:rFonts w:ascii="Times New Roman" w:hAnsi="Times New Roman" w:cs="Times New Roman"/>
          <w:sz w:val="7"/>
          <w:szCs w:val="7"/>
          <w:lang w:val="en-US"/>
        </w:rPr>
      </w:pPr>
      <w:r>
        <w:rPr>
          <w:rFonts w:cs="Times New Roman" w:ascii="Times New Roman" w:hAnsi="Times New Roman"/>
          <w:sz w:val="7"/>
          <w:szCs w:val="7"/>
          <w:lang w:val="en-US"/>
        </w:rPr>
      </w:r>
    </w:p>
    <w:tbl>
      <w:tblPr>
        <w:tblW w:w="9053" w:type="dxa"/>
        <w:jc w:val="left"/>
        <w:tblInd w:w="119" w:type="dxa"/>
        <w:tblBorders>
          <w:top w:val="single" w:sz="8" w:space="0" w:color="000001"/>
          <w:left w:val="single" w:sz="8" w:space="0" w:color="000001"/>
          <w:bottom w:val="single" w:sz="18" w:space="0" w:color="000001"/>
          <w:right w:val="single" w:sz="8" w:space="0" w:color="000001"/>
          <w:insideH w:val="single" w:sz="1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2074"/>
        <w:gridCol w:w="5469"/>
        <w:gridCol w:w="1510"/>
      </w:tblGrid>
      <w:tr>
        <w:trPr>
          <w:trHeight w:val="447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EFEFEF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540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CAS Number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EFEFEF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2221" w:right="2210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Components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EFEFEF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211" w:hanging="0"/>
              <w:jc w:val="both"/>
              <w:rPr>
                <w:rFonts w:ascii="Arial" w:hAnsi="Arial" w:cs="Arial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val="en-US"/>
              </w:rPr>
              <w:t>Quantity in g/l</w:t>
            </w:r>
          </w:p>
        </w:tc>
      </w:tr>
      <w:tr>
        <w:trPr>
          <w:trHeight w:val="257" w:hRule="atLeast"/>
        </w:trPr>
        <w:tc>
          <w:tcPr>
            <w:tcW w:w="2074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13477-34-4</w:t>
            </w:r>
          </w:p>
        </w:tc>
        <w:tc>
          <w:tcPr>
            <w:tcW w:w="5469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Calcium Nitrate Tetrahydrate</w:t>
            </w:r>
          </w:p>
        </w:tc>
        <w:tc>
          <w:tcPr>
            <w:tcW w:w="1510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0.10000000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7487-88-9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Magnesium Sulfate Anhydrous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0.04884000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50-99-7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D-Glucose Anhydrous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2.00000000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56-40-6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Glycine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0.01000000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39537-23-0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L-Alanyl-L-Glutamine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0.44600000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74-79-3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L-Arginine Free Base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0.20000000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70-47-3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L-Asparagine Anhydrous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0.05000000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56-84-8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L-Aspartic acid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0.02000000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30925-07-6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L-Cystine Dihydrochloride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0.06520000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56-86-0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L-Glutamic Acid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71-00-1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L-Histidine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0.01500000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51-35-4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L-Hydroxy-L-Proline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73-32-5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L-Isoleucine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0.05000000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61-90-5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L-Leucine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0.05000000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657-27-2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L-Lysine Monohydrochloride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0.04000000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63-68-3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L-Methionine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0.01500000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63-91-2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L-Phenylalanine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0.01500000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147-85-3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L-Proline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56-45-1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L-Serine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0.03000000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72-19-5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L-Threonine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0.02000000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73-22-3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L-Tryptophan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0.00500000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69847-45-6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de-CH"/>
              </w:rPr>
            </w:pPr>
            <w:r>
              <w:rPr>
                <w:rFonts w:cs="Arial" w:ascii="Arial" w:hAnsi="Arial"/>
                <w:sz w:val="16"/>
                <w:szCs w:val="16"/>
                <w:lang w:val="de-CH"/>
              </w:rPr>
              <w:t>L-Tyrosine Disodium Salt Dihydrate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0.02883000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72-18-4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L-Valine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0.02000000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67-48-1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Choline Chloride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0.00300000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58-85-5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D-Biotin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0.00020000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137-08-6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D-Ca Pantothenate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0.00025000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59-30-3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Folic Acid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0.00100000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87-89-8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Myo-Inositol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0.03500000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98-92-0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Nicotinamide (Nicotinic acid amide)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0.00100000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150-13-0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P-Aminobenzoic Acid (PABA)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0.00100000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58-56-0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Pyridoxine Hydrochloride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0.00100000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83-88-5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Riboflavin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0.00020000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67-03-8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Thiamine Hydrochloride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0.00100000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68-19-9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Vitamine B12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0.00000500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70-18-8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L-Glutathione Reduced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0.00100000</w:t>
            </w:r>
          </w:p>
        </w:tc>
      </w:tr>
      <w:tr>
        <w:trPr>
          <w:trHeight w:val="263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34487-61-1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127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Phenol Red Sodium Salt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0.00530000</w:t>
            </w:r>
          </w:p>
        </w:tc>
      </w:tr>
      <w:tr>
        <w:trPr>
          <w:trHeight w:val="260" w:hRule="atLeast"/>
        </w:trPr>
        <w:tc>
          <w:tcPr>
            <w:tcW w:w="20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left="8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WATER</w:t>
            </w:r>
          </w:p>
        </w:tc>
        <w:tc>
          <w:tcPr>
            <w:tcW w:w="54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overflowPunct w:val="true"/>
              <w:spacing w:lineRule="auto" w:line="240" w:before="0" w:after="0"/>
              <w:ind w:right="32" w:hanging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996.66117500</w:t>
            </w:r>
          </w:p>
        </w:tc>
      </w:tr>
    </w:tbl>
    <w:p>
      <w:pPr>
        <w:pStyle w:val="Normal"/>
        <w:rPr>
          <w:rFonts w:ascii="Arial" w:hAnsi="Arial" w:cs="Arial"/>
          <w:b/>
          <w:b/>
          <w:i/>
          <w:i/>
          <w:color w:val="0D0D0D" w:themeColor="text1" w:themeTint="f2"/>
          <w:szCs w:val="20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708" w:bottom="1134" w:gutter="0"/>
      <w:lnNumType w:countBy="1" w:restart="continuous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2255816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CH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4"/>
        <w:lang w:val="it-CH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a98"/>
    <w:pPr>
      <w:widowControl/>
      <w:pBdr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fr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0475b"/>
    <w:rPr>
      <w:rFonts w:ascii="Times New Roman" w:hAnsi="Times New Roman" w:cs="Times New Roman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244eaa"/>
    <w:rPr>
      <w:color w:val="0563C1" w:themeColor="hyperlink"/>
      <w:u w:val="single"/>
    </w:rPr>
  </w:style>
  <w:style w:type="character" w:styleId="BodyTextChar" w:customStyle="1">
    <w:name w:val="Body Text Char"/>
    <w:basedOn w:val="DefaultParagraphFont"/>
    <w:link w:val="BodyText"/>
    <w:qFormat/>
    <w:rsid w:val="00244eaa"/>
    <w:rPr>
      <w:rFonts w:ascii="Times" w:hAnsi="Times" w:eastAsia="Times New Roman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11150c"/>
    <w:rPr>
      <w:color w:val="80808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rFonts w:ascii="Calibri" w:hAnsi="Calibri" w:eastAsia="Calibri" w:cs="Calibri"/>
      <w:sz w:val="20"/>
      <w:szCs w:val="20"/>
      <w:lang w:val="fr-CH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021a9f"/>
    <w:rPr>
      <w:rFonts w:ascii="Calibri" w:hAnsi="Calibri" w:eastAsia="Calibri" w:cs="Calibri"/>
      <w:b/>
      <w:bCs/>
      <w:sz w:val="20"/>
      <w:szCs w:val="20"/>
      <w:lang w:val="fr-CH"/>
    </w:rPr>
  </w:style>
  <w:style w:type="character" w:styleId="EndNoteBibliographyTitleCar" w:customStyle="1">
    <w:name w:val="EndNote Bibliography Title Car"/>
    <w:basedOn w:val="DefaultParagraphFont"/>
    <w:link w:val="EndNoteBibliographyTitle"/>
    <w:qFormat/>
    <w:rsid w:val="00a17347"/>
    <w:rPr>
      <w:rFonts w:ascii="Calibri" w:hAnsi="Calibri" w:eastAsia="Calibri" w:cs="Calibri"/>
      <w:sz w:val="22"/>
      <w:szCs w:val="22"/>
      <w:lang w:val="en-US"/>
    </w:rPr>
  </w:style>
  <w:style w:type="character" w:styleId="EndNoteBibliographyCar" w:customStyle="1">
    <w:name w:val="EndNote Bibliography Car"/>
    <w:basedOn w:val="DefaultParagraphFont"/>
    <w:link w:val="EndNoteBibliography"/>
    <w:qFormat/>
    <w:rsid w:val="00a17347"/>
    <w:rPr>
      <w:rFonts w:ascii="Calibri" w:hAnsi="Calibri" w:eastAsia="Calibri" w:cs="Calibri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82562"/>
    <w:rPr>
      <w:rFonts w:ascii="Calibri" w:hAnsi="Calibri" w:eastAsia="Calibri" w:cs="Calibri"/>
      <w:sz w:val="22"/>
      <w:szCs w:val="22"/>
      <w:lang w:val="fr-CH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82562"/>
    <w:rPr>
      <w:rFonts w:ascii="Calibri" w:hAnsi="Calibri" w:eastAsia="Calibri" w:cs="Calibri"/>
      <w:sz w:val="22"/>
      <w:szCs w:val="22"/>
      <w:lang w:val="fr-CH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148f"/>
    <w:rPr>
      <w:color w:val="605E5C"/>
      <w:shd w:fill="E1DFDD" w:val="clear"/>
    </w:rPr>
  </w:style>
  <w:style w:type="character" w:styleId="Linenumber">
    <w:name w:val="line number"/>
    <w:basedOn w:val="DefaultParagraphFont"/>
    <w:uiPriority w:val="99"/>
    <w:semiHidden/>
    <w:unhideWhenUsed/>
    <w:qFormat/>
    <w:rsid w:val="001626f1"/>
    <w:rPr/>
  </w:style>
  <w:style w:type="character" w:styleId="ListLabel1">
    <w:name w:val="ListLabel 1"/>
    <w:qFormat/>
    <w:rPr>
      <w:rFonts w:eastAsia="Calibri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rsid w:val="00244eaa"/>
    <w:pPr>
      <w:spacing w:lineRule="auto" w:line="240" w:before="0" w:after="120"/>
    </w:pPr>
    <w:rPr>
      <w:rFonts w:ascii="Times" w:hAnsi="Times" w:eastAsia="Times New Roman" w:cs="Times New Roman"/>
      <w:sz w:val="24"/>
      <w:szCs w:val="20"/>
      <w:lang w:val="en-US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0475b"/>
    <w:pPr/>
    <w:rPr>
      <w:rFonts w:ascii="Times New Roman" w:hAnsi="Times New Roman" w:cs="Times New Roman"/>
      <w:sz w:val="18"/>
      <w:szCs w:val="18"/>
    </w:rPr>
  </w:style>
  <w:style w:type="paragraph" w:styleId="Caption1">
    <w:name w:val="caption"/>
    <w:basedOn w:val="Normal"/>
    <w:next w:val="Normal"/>
    <w:uiPriority w:val="35"/>
    <w:unhideWhenUsed/>
    <w:qFormat/>
    <w:rsid w:val="006310d1"/>
    <w:pPr>
      <w:spacing w:lineRule="auto" w:line="240"/>
    </w:pPr>
    <w:rPr>
      <w:i/>
      <w:iCs/>
      <w:color w:val="44546A" w:themeColor="text2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5e7ee6"/>
    <w:pPr>
      <w:widowControl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fr-CH" w:eastAsia="en-US" w:bidi="ar-SA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021a9f"/>
    <w:pPr/>
    <w:rPr>
      <w:b/>
      <w:bCs/>
    </w:rPr>
  </w:style>
  <w:style w:type="paragraph" w:styleId="EndNoteBibliographyTitle" w:customStyle="1">
    <w:name w:val="EndNote Bibliography Title"/>
    <w:basedOn w:val="Normal"/>
    <w:link w:val="EndNoteBibliographyTitleCar"/>
    <w:qFormat/>
    <w:rsid w:val="00a17347"/>
    <w:pPr>
      <w:spacing w:before="0" w:after="0"/>
      <w:jc w:val="center"/>
    </w:pPr>
    <w:rPr>
      <w:lang w:val="en-US"/>
    </w:rPr>
  </w:style>
  <w:style w:type="paragraph" w:styleId="EndNoteBibliography" w:customStyle="1">
    <w:name w:val="EndNote Bibliography"/>
    <w:basedOn w:val="Normal"/>
    <w:link w:val="EndNoteBibliographyCar"/>
    <w:qFormat/>
    <w:rsid w:val="00a17347"/>
    <w:pPr>
      <w:spacing w:lineRule="auto" w:line="240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2562"/>
    <w:pPr>
      <w:suppressLineNumbers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2562"/>
    <w:pPr>
      <w:suppressLineNumbers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4471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75d40"/>
    <w:pPr>
      <w:widowControl/>
      <w:pBdr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sz w:val="22"/>
      <w:szCs w:val="22"/>
      <w:lang w:val="fr-CH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153D1D1-756E-4697-8A47-46ACB698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LibreOffice/5.1.6.2$Linux_X86_64 LibreOffice_project/10m0$Build-2</Application>
  <Pages>1</Pages>
  <Words>150</Words>
  <Characters>1290</Characters>
  <CharactersWithSpaces>1326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2021-08-05T09:51:00Z</dcterms:created>
  <dc:creator>gianvito grasso</dc:creator>
  <dc:description/>
  <dc:language>en-US</dc:language>
  <cp:lastModifiedBy/>
  <cp:lastPrinted>2021-05-08T10:23:00Z</cp:lastPrinted>
  <dcterms:modified xsi:type="dcterms:W3CDTF">2021-11-26T13:23:09Z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endeley Citation Style_1">
    <vt:lpwstr>http://www.zotero.org/styles/nature</vt:lpwstr>
  </property>
  <property fmtid="{D5CDD505-2E9C-101B-9397-08002B2CF9AE}" pid="7" name="Mendeley Document_1">
    <vt:lpwstr>True</vt:lpwstr>
  </property>
  <property fmtid="{D5CDD505-2E9C-101B-9397-08002B2CF9AE}" pid="8" name="Mendeley Recent Style Id 0_1">
    <vt:lpwstr>http://www.zotero.org/styles/acs-biomaterials-science-and-engineering</vt:lpwstr>
  </property>
  <property fmtid="{D5CDD505-2E9C-101B-9397-08002B2CF9AE}" pid="9" name="Mendeley Recent Style Id 1_1">
    <vt:lpwstr>http://www.zotero.org/styles/american-medical-association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Id 6_1">
    <vt:lpwstr>http://www.zotero.org/styles/journal-of-biomolecular-structure-and-dynamics</vt:lpwstr>
  </property>
  <property fmtid="{D5CDD505-2E9C-101B-9397-08002B2CF9AE}" pid="15" name="Mendeley Recent Style Id 7_1">
    <vt:lpwstr>http://www.zotero.org/styles/journal-of-molecular-graphics-and-modelling</vt:lpwstr>
  </property>
  <property fmtid="{D5CDD505-2E9C-101B-9397-08002B2CF9AE}" pid="16" name="Mendeley Recent Style Id 8_1">
    <vt:lpwstr>http://www.zotero.org/styles/nature</vt:lpwstr>
  </property>
  <property fmtid="{D5CDD505-2E9C-101B-9397-08002B2CF9AE}" pid="17" name="Mendeley Recent Style Id 9_1">
    <vt:lpwstr>http://www.zotero.org/styles/taylor-and-francis-apa</vt:lpwstr>
  </property>
  <property fmtid="{D5CDD505-2E9C-101B-9397-08002B2CF9AE}" pid="18" name="Mendeley Recent Style Name 0_1">
    <vt:lpwstr>ACS Biomaterials Science &amp; Engineering</vt:lpwstr>
  </property>
  <property fmtid="{D5CDD505-2E9C-101B-9397-08002B2CF9AE}" pid="19" name="Mendeley Recent Style Name 1_1">
    <vt:lpwstr>American Medical Association</vt:lpwstr>
  </property>
  <property fmtid="{D5CDD505-2E9C-101B-9397-08002B2CF9AE}" pid="20" name="Mendeley Recent Style Name 2_1">
    <vt:lpwstr>American Psychological Association 6th edition</vt:lpwstr>
  </property>
  <property fmtid="{D5CDD505-2E9C-101B-9397-08002B2CF9AE}" pid="21" name="Mendeley Recent Style Name 3_1">
    <vt:lpwstr>American Sociological Association</vt:lpwstr>
  </property>
  <property fmtid="{D5CDD505-2E9C-101B-9397-08002B2CF9AE}" pid="22" name="Mendeley Recent Style Name 4_1">
    <vt:lpwstr>Chicago Manual of Style 17th edition (author-date)</vt:lpwstr>
  </property>
  <property fmtid="{D5CDD505-2E9C-101B-9397-08002B2CF9AE}" pid="23" name="Mendeley Recent Style Name 5_1">
    <vt:lpwstr>Cite Them Right 10th edition - Harvard</vt:lpwstr>
  </property>
  <property fmtid="{D5CDD505-2E9C-101B-9397-08002B2CF9AE}" pid="24" name="Mendeley Recent Style Name 6_1">
    <vt:lpwstr>Journal of Biomolecular Structure and Dynamics</vt:lpwstr>
  </property>
  <property fmtid="{D5CDD505-2E9C-101B-9397-08002B2CF9AE}" pid="25" name="Mendeley Recent Style Name 7_1">
    <vt:lpwstr>Journal of Molecular Graphics and Modelling</vt:lpwstr>
  </property>
  <property fmtid="{D5CDD505-2E9C-101B-9397-08002B2CF9AE}" pid="26" name="Mendeley Recent Style Name 8_1">
    <vt:lpwstr>Nature</vt:lpwstr>
  </property>
  <property fmtid="{D5CDD505-2E9C-101B-9397-08002B2CF9AE}" pid="27" name="Mendeley Recent Style Name 9_1">
    <vt:lpwstr>Taylor &amp; Francis - APA</vt:lpwstr>
  </property>
  <property fmtid="{D5CDD505-2E9C-101B-9397-08002B2CF9AE}" pid="28" name="Mendeley Unique User Id_1">
    <vt:lpwstr>103ab4de-1cfe-35d2-b52b-b9571363f0bb</vt:lpwstr>
  </property>
  <property fmtid="{D5CDD505-2E9C-101B-9397-08002B2CF9AE}" pid="29" name="ScaleCrop">
    <vt:bool>0</vt:bool>
  </property>
  <property fmtid="{D5CDD505-2E9C-101B-9397-08002B2CF9AE}" pid="30" name="ShareDoc">
    <vt:bool>0</vt:bool>
  </property>
</Properties>
</file>