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6731" w14:textId="6E7488FC" w:rsidR="00C8587F" w:rsidRPr="00CD119A" w:rsidRDefault="008F20F9" w:rsidP="003A018A">
      <w:pPr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Supplementary file 5.</w:t>
      </w:r>
      <w:r w:rsidR="00B45A16" w:rsidRPr="00CD119A">
        <w:rPr>
          <w:rFonts w:ascii="Arial" w:eastAsia="Arial" w:hAnsi="Arial" w:cs="Arial"/>
          <w:lang w:val="en-US"/>
        </w:rPr>
        <w:t xml:space="preserve"> entire </w:t>
      </w:r>
      <w:proofErr w:type="spellStart"/>
      <w:r w:rsidR="00B45A16" w:rsidRPr="00CD119A">
        <w:rPr>
          <w:rFonts w:ascii="Arial" w:eastAsia="Arial" w:hAnsi="Arial" w:cs="Arial"/>
          <w:lang w:val="en-US"/>
        </w:rPr>
        <w:t>pln</w:t>
      </w:r>
      <w:proofErr w:type="spellEnd"/>
      <w:r w:rsidR="00B45A16" w:rsidRPr="00CD119A">
        <w:rPr>
          <w:rFonts w:ascii="Arial" w:eastAsia="Arial" w:hAnsi="Arial" w:cs="Arial"/>
          <w:lang w:val="en-US"/>
        </w:rPr>
        <w:t>:</w:t>
      </w:r>
      <w:r w:rsidR="00C55108" w:rsidRPr="00CD119A">
        <w:rPr>
          <w:rFonts w:ascii="Arial" w:eastAsia="Arial" w:hAnsi="Arial" w:cs="Arial"/>
          <w:lang w:val="en-US"/>
        </w:rPr>
        <w:t xml:space="preserve"> </w:t>
      </w:r>
      <w:r w:rsidR="005A6583" w:rsidRPr="00CD119A">
        <w:rPr>
          <w:rFonts w:ascii="Arial" w:eastAsia="Arial" w:hAnsi="Arial" w:cs="Arial"/>
          <w:lang w:val="en-US"/>
        </w:rPr>
        <w:t>raw reads, total and unique TCR</w:t>
      </w:r>
      <w:r w:rsidR="005A6583" w:rsidRPr="00CD119A">
        <w:rPr>
          <w:rFonts w:ascii="Arial" w:eastAsia="Symbol" w:hAnsi="Arial" w:cs="Arial"/>
          <w:lang w:val="en-US"/>
        </w:rPr>
        <w:t>β</w:t>
      </w:r>
      <w:r w:rsidR="005A6583" w:rsidRPr="00CD119A">
        <w:rPr>
          <w:rFonts w:ascii="Arial" w:eastAsia="Arial" w:hAnsi="Arial" w:cs="Arial"/>
          <w:lang w:val="en-US"/>
        </w:rPr>
        <w:t xml:space="preserve"> sequences </w:t>
      </w:r>
      <w:r w:rsidR="00846C20" w:rsidRPr="00CD119A">
        <w:rPr>
          <w:rFonts w:ascii="Arial" w:eastAsia="Arial" w:hAnsi="Arial" w:cs="Arial"/>
          <w:lang w:val="en-US"/>
        </w:rPr>
        <w:t>(</w:t>
      </w:r>
      <w:r w:rsidR="005F61C7" w:rsidRPr="00CD119A">
        <w:rPr>
          <w:rFonts w:ascii="Arial" w:eastAsia="Arial" w:hAnsi="Arial" w:cs="Arial"/>
          <w:lang w:val="en-US"/>
        </w:rPr>
        <w:t>Ag1</w:t>
      </w:r>
      <w:r w:rsidR="00846C20" w:rsidRPr="00CD119A">
        <w:rPr>
          <w:rFonts w:ascii="Arial" w:eastAsia="Arial" w:hAnsi="Arial" w:cs="Arial"/>
          <w:lang w:val="en-US"/>
        </w:rPr>
        <w:t>/SJL</w:t>
      </w:r>
      <w:r w:rsidR="005F61C7" w:rsidRPr="00CD119A">
        <w:rPr>
          <w:rFonts w:ascii="Arial" w:eastAsia="Arial" w:hAnsi="Arial" w:cs="Arial"/>
          <w:lang w:val="en-US"/>
        </w:rPr>
        <w:t>H2s</w:t>
      </w:r>
      <w:r w:rsidR="00846C20" w:rsidRPr="00CD119A">
        <w:rPr>
          <w:rFonts w:ascii="Arial" w:eastAsia="Arial" w:hAnsi="Arial" w:cs="Arial"/>
          <w:lang w:val="en-US"/>
        </w:rPr>
        <w:t>)</w:t>
      </w:r>
    </w:p>
    <w:tbl>
      <w:tblPr>
        <w:tblW w:w="751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709"/>
        <w:gridCol w:w="1275"/>
        <w:gridCol w:w="1701"/>
        <w:gridCol w:w="1985"/>
      </w:tblGrid>
      <w:tr w:rsidR="00B45A16" w:rsidRPr="00A575C6" w14:paraId="78EB1229" w14:textId="121AEE84" w:rsidTr="00B45A16">
        <w:trPr>
          <w:trHeight w:hRule="exact" w:val="624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2D535B0D" w14:textId="337399AD" w:rsidR="00B45A16" w:rsidRPr="00A575C6" w:rsidRDefault="005F61C7" w:rsidP="000C1488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naive</w:t>
            </w:r>
            <w:r w:rsidR="00B45A16"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F7295C0" w14:textId="3D6D132B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09E79D27" w14:textId="5C33FEB5" w:rsidR="00B45A16" w:rsidRPr="00A575C6" w:rsidRDefault="00B45A16" w:rsidP="002E27B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15848FB4" w14:textId="0D2F0D6F" w:rsidR="00B45A16" w:rsidRPr="00A575C6" w:rsidRDefault="00B45A16" w:rsidP="002E27B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pln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72F04337" w14:textId="53E78106" w:rsidR="00B45A16" w:rsidRPr="00A575C6" w:rsidRDefault="00B45A16" w:rsidP="002E27B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raw reads (x10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3308860D" w14:textId="406925E7" w:rsidR="00B45A16" w:rsidRPr="00A575C6" w:rsidRDefault="00B45A16" w:rsidP="002E27B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total TCR</w:t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sequences (x</w:t>
            </w:r>
            <w:proofErr w:type="gram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10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)*</w:t>
            </w:r>
            <w:proofErr w:type="gramEnd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90B7DEE" w14:textId="23347811" w:rsidR="00B45A16" w:rsidRPr="00A575C6" w:rsidRDefault="00B45A16" w:rsidP="002E27B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unique TCR</w:t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clonotypes</w:t>
            </w:r>
          </w:p>
        </w:tc>
      </w:tr>
      <w:tr w:rsidR="00B45A16" w:rsidRPr="00A575C6" w14:paraId="05B64F62" w14:textId="733D782C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D24B504" w14:textId="79374C3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44139B0" w14:textId="45785E95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54EE9AE" w14:textId="39363249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shd w:val="clear" w:color="auto" w:fill="FFFFFF"/>
          </w:tcPr>
          <w:p w14:paraId="36E714B7" w14:textId="76A9E2E5" w:rsidR="00B45A16" w:rsidRPr="00A575C6" w:rsidDel="00A35729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1980FAF2" w14:textId="75CF6A66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0.51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0427CB7E" w14:textId="5FB49F8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17300</w:t>
            </w:r>
          </w:p>
        </w:tc>
      </w:tr>
      <w:tr w:rsidR="00B45A16" w:rsidRPr="00A575C6" w14:paraId="3B5E3BC3" w14:textId="3E4FD69A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E101554" w14:textId="19D42FA3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A0F103C" w14:textId="77777777" w:rsidR="00B45A16" w:rsidRPr="00A575C6" w:rsidRDefault="00B45A16" w:rsidP="003A0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7EEE83AB" w14:textId="1875251F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shd w:val="clear" w:color="auto" w:fill="FFFFFF"/>
          </w:tcPr>
          <w:p w14:paraId="12BBEFB3" w14:textId="6E726B5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4376C270" w14:textId="3131CA49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1.28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3E0E0839" w14:textId="570E69E3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75600</w:t>
            </w:r>
          </w:p>
        </w:tc>
      </w:tr>
      <w:tr w:rsidR="00B45A16" w:rsidRPr="00A575C6" w14:paraId="2DEEC1EA" w14:textId="536F3710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9278580" w14:textId="55508D66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6C395B49" w14:textId="0B2CB13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6F6FECEA" w14:textId="72E4EC20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shd w:val="clear" w:color="auto" w:fill="FFFFFF"/>
          </w:tcPr>
          <w:p w14:paraId="1D27D29D" w14:textId="368BF3A5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</w:t>
            </w:r>
          </w:p>
        </w:tc>
        <w:tc>
          <w:tcPr>
            <w:tcW w:w="1701" w:type="dxa"/>
            <w:shd w:val="clear" w:color="auto" w:fill="FFFFFF"/>
          </w:tcPr>
          <w:p w14:paraId="44DAC401" w14:textId="5E2A167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1.30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179E45F7" w14:textId="48CE0C22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23900</w:t>
            </w:r>
          </w:p>
        </w:tc>
      </w:tr>
      <w:tr w:rsidR="00B45A16" w:rsidRPr="00A575C6" w14:paraId="2D7D769F" w14:textId="5A9AC2F8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B91F5CA" w14:textId="34BF836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698F20AB" w14:textId="77777777" w:rsidR="00B45A16" w:rsidRPr="00A575C6" w:rsidRDefault="00B45A16" w:rsidP="003A0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32E53B9B" w14:textId="56383488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shd w:val="clear" w:color="auto" w:fill="FFFFFF"/>
          </w:tcPr>
          <w:p w14:paraId="5383611C" w14:textId="320EC61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</w:t>
            </w:r>
          </w:p>
        </w:tc>
        <w:tc>
          <w:tcPr>
            <w:tcW w:w="1701" w:type="dxa"/>
            <w:shd w:val="clear" w:color="auto" w:fill="FFFFFF"/>
          </w:tcPr>
          <w:p w14:paraId="44AA3736" w14:textId="0FAD3CD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5114FEBD" w14:textId="5581F27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32000</w:t>
            </w:r>
          </w:p>
        </w:tc>
      </w:tr>
      <w:tr w:rsidR="00B45A16" w:rsidRPr="00A575C6" w14:paraId="60170B31" w14:textId="0AC6944B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13C830F" w14:textId="3F3E543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497CB35C" w14:textId="32DA26E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FF9B340" w14:textId="394B698D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shd w:val="clear" w:color="auto" w:fill="FFFFFF"/>
          </w:tcPr>
          <w:p w14:paraId="698295F9" w14:textId="7BD2A005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</w:t>
            </w:r>
          </w:p>
        </w:tc>
        <w:tc>
          <w:tcPr>
            <w:tcW w:w="1701" w:type="dxa"/>
            <w:shd w:val="clear" w:color="auto" w:fill="FFFFFF"/>
          </w:tcPr>
          <w:p w14:paraId="2BEE38AE" w14:textId="0404850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1.40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D0125E1" w14:textId="3F59FCC0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23200</w:t>
            </w:r>
          </w:p>
        </w:tc>
      </w:tr>
      <w:tr w:rsidR="00B45A16" w:rsidRPr="00A575C6" w14:paraId="04DE9D86" w14:textId="7F5DDB38" w:rsidTr="00B45A16">
        <w:trPr>
          <w:trHeight w:hRule="exact" w:val="346"/>
        </w:trPr>
        <w:tc>
          <w:tcPr>
            <w:tcW w:w="1101" w:type="dxa"/>
            <w:vMerge/>
            <w:shd w:val="clear" w:color="auto" w:fill="FFFFFF"/>
            <w:vAlign w:val="center"/>
          </w:tcPr>
          <w:p w14:paraId="6F154AB6" w14:textId="39237C34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1EE0283F" w14:textId="77777777" w:rsidR="00B45A16" w:rsidRPr="00A575C6" w:rsidRDefault="00B45A16" w:rsidP="003A0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1874C3BE" w14:textId="5E591B9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shd w:val="clear" w:color="auto" w:fill="FFFFFF"/>
          </w:tcPr>
          <w:p w14:paraId="5C45CF8D" w14:textId="5A51D215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</w:t>
            </w:r>
          </w:p>
        </w:tc>
        <w:tc>
          <w:tcPr>
            <w:tcW w:w="1701" w:type="dxa"/>
            <w:shd w:val="clear" w:color="auto" w:fill="FFFFFF"/>
          </w:tcPr>
          <w:p w14:paraId="0F14ECC1" w14:textId="3C707E3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1.52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30CB5DEA" w14:textId="584CC8FE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81400</w:t>
            </w:r>
          </w:p>
        </w:tc>
      </w:tr>
      <w:tr w:rsidR="00B45A16" w:rsidRPr="00A575C6" w14:paraId="62A0A0BF" w14:textId="4D30A9DA" w:rsidTr="00B45A16">
        <w:trPr>
          <w:trHeight w:hRule="exact" w:val="579"/>
        </w:trPr>
        <w:tc>
          <w:tcPr>
            <w:tcW w:w="1101" w:type="dxa"/>
            <w:vMerge/>
            <w:shd w:val="clear" w:color="auto" w:fill="FFFFFF"/>
            <w:vAlign w:val="center"/>
          </w:tcPr>
          <w:p w14:paraId="6B4DC40A" w14:textId="377782B3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2166B3D6" w14:textId="4F47510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7C0DEA7C" w14:textId="7777777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14:paraId="720F0DAB" w14:textId="11CE005F" w:rsidR="00B45A16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1.67 </w:t>
            </w:r>
            <w:r w:rsidR="00B45A16"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±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0.19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255B75" w14:textId="62186970" w:rsidR="00B45A16" w:rsidRPr="00A575C6" w:rsidRDefault="00FE0B33" w:rsidP="00EA4C42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1.21 ± 0.36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023266DB" w14:textId="0B1E2BE6" w:rsidR="00B45A16" w:rsidRPr="00A575C6" w:rsidRDefault="00FE0B33" w:rsidP="00EA4C42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42</w:t>
            </w:r>
            <w:r w:rsidR="005C7F1C"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>'</w:t>
            </w:r>
            <w:r w:rsidRPr="00A575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233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28538</w:t>
            </w:r>
          </w:p>
        </w:tc>
      </w:tr>
      <w:tr w:rsidR="00B45A16" w:rsidRPr="00A575C6" w14:paraId="6CE20289" w14:textId="5946E459" w:rsidTr="00B45A16">
        <w:trPr>
          <w:trHeight w:hRule="exact" w:val="786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4C776C1D" w14:textId="76B3214C" w:rsidR="00B45A16" w:rsidRPr="00A575C6" w:rsidRDefault="00A575C6" w:rsidP="000C1488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Ag1</w:t>
            </w:r>
          </w:p>
          <w:p w14:paraId="0B38A637" w14:textId="0C3112B6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1 days </w:t>
            </w:r>
            <w:proofErr w:type="spell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p.i.</w:t>
            </w:r>
            <w:proofErr w:type="spellEnd"/>
          </w:p>
          <w:p w14:paraId="47439A47" w14:textId="7D9D00E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07826CF0" w14:textId="08EDFF94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3199F02E" w14:textId="49D9614D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pln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0EC7B3DF" w14:textId="24D2AE65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raw reads (x10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6ED2DD59" w14:textId="361D1CA0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total TCR</w:t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sequences (x10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A828982" w14:textId="4D65C70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unique TCR</w:t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A575C6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clonotypes</w:t>
            </w:r>
          </w:p>
        </w:tc>
      </w:tr>
      <w:tr w:rsidR="00B45A16" w:rsidRPr="00A575C6" w14:paraId="7F27C396" w14:textId="642F2113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5883875" w14:textId="4A832726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45EAAF8E" w14:textId="5491F432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575DA643" w14:textId="2A8B208C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shd w:val="clear" w:color="auto" w:fill="FFFFFF"/>
          </w:tcPr>
          <w:p w14:paraId="6B9D0EB1" w14:textId="6A73BAAB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</w:t>
            </w:r>
          </w:p>
        </w:tc>
        <w:tc>
          <w:tcPr>
            <w:tcW w:w="1701" w:type="dxa"/>
            <w:shd w:val="clear" w:color="auto" w:fill="FFFFFF"/>
          </w:tcPr>
          <w:p w14:paraId="3ECD7605" w14:textId="31AB7CD8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1.13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B358477" w14:textId="374DB818" w:rsidR="00B45A16" w:rsidRPr="00A575C6" w:rsidRDefault="00CC24CF" w:rsidP="003A018A">
            <w:pPr>
              <w:pStyle w:val="TabellenInhal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104300</w:t>
            </w:r>
          </w:p>
        </w:tc>
      </w:tr>
      <w:tr w:rsidR="00B45A16" w:rsidRPr="00A575C6" w14:paraId="4C9EDD97" w14:textId="5913ED45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3874329" w14:textId="3D7B5FA9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6728447F" w14:textId="7777777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ED8BCB8" w14:textId="7115D718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shd w:val="clear" w:color="auto" w:fill="FFFFFF"/>
          </w:tcPr>
          <w:p w14:paraId="3573E72C" w14:textId="74CD3265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1.0</w:t>
            </w:r>
          </w:p>
        </w:tc>
        <w:tc>
          <w:tcPr>
            <w:tcW w:w="1701" w:type="dxa"/>
            <w:shd w:val="clear" w:color="auto" w:fill="FFFFFF"/>
          </w:tcPr>
          <w:p w14:paraId="72914791" w14:textId="1AE14A14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0.73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A738414" w14:textId="3B9C35E1" w:rsidR="00B45A16" w:rsidRPr="00A575C6" w:rsidRDefault="00CC24CF" w:rsidP="003A018A">
            <w:pPr>
              <w:pStyle w:val="TabellenInhal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67400</w:t>
            </w:r>
          </w:p>
        </w:tc>
      </w:tr>
      <w:tr w:rsidR="00B45A16" w:rsidRPr="00A575C6" w14:paraId="6055DBDB" w14:textId="5F59C3EE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05A7BA08" w14:textId="1054ECFE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0E988606" w14:textId="6712463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C5A41BD" w14:textId="162FA399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shd w:val="clear" w:color="auto" w:fill="FFFFFF"/>
          </w:tcPr>
          <w:p w14:paraId="34E1A699" w14:textId="7F134BB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1.0</w:t>
            </w:r>
          </w:p>
        </w:tc>
        <w:tc>
          <w:tcPr>
            <w:tcW w:w="1701" w:type="dxa"/>
            <w:shd w:val="clear" w:color="auto" w:fill="FFFFFF"/>
          </w:tcPr>
          <w:p w14:paraId="0640B073" w14:textId="4FE3B26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0.81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ABDD9B5" w14:textId="72CBC550" w:rsidR="00B45A16" w:rsidRPr="00A575C6" w:rsidRDefault="00CC24CF" w:rsidP="003A018A">
            <w:pPr>
              <w:pStyle w:val="TabellenInhal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72400</w:t>
            </w:r>
          </w:p>
        </w:tc>
      </w:tr>
      <w:tr w:rsidR="00B45A16" w:rsidRPr="00A575C6" w14:paraId="202ED50B" w14:textId="53BDB139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8E03800" w14:textId="13E90CB8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2CD130DE" w14:textId="7777777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704C7875" w14:textId="792831DB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shd w:val="clear" w:color="auto" w:fill="FFFFFF"/>
          </w:tcPr>
          <w:p w14:paraId="3BFB31F1" w14:textId="224BC102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1.0</w:t>
            </w:r>
          </w:p>
        </w:tc>
        <w:tc>
          <w:tcPr>
            <w:tcW w:w="1701" w:type="dxa"/>
            <w:shd w:val="clear" w:color="auto" w:fill="FFFFFF"/>
          </w:tcPr>
          <w:p w14:paraId="45919744" w14:textId="6D405B7B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0.96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D64D43B" w14:textId="0E5D8055" w:rsidR="00B45A16" w:rsidRPr="00A575C6" w:rsidRDefault="00CC24CF" w:rsidP="003A018A">
            <w:pPr>
              <w:pStyle w:val="TabellenInhal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67400</w:t>
            </w:r>
          </w:p>
        </w:tc>
      </w:tr>
      <w:tr w:rsidR="00B45A16" w:rsidRPr="00A575C6" w14:paraId="7177F73A" w14:textId="7B0B4621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FAFD958" w14:textId="18600BC2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5831D058" w14:textId="48D7FD04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A12B5D6" w14:textId="5768C68E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shd w:val="clear" w:color="auto" w:fill="FFFFFF"/>
          </w:tcPr>
          <w:p w14:paraId="5CBC2D91" w14:textId="4F383F5E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1.1</w:t>
            </w:r>
          </w:p>
        </w:tc>
        <w:tc>
          <w:tcPr>
            <w:tcW w:w="1701" w:type="dxa"/>
            <w:shd w:val="clear" w:color="auto" w:fill="FFFFFF"/>
          </w:tcPr>
          <w:p w14:paraId="0DC0CDB4" w14:textId="590268C1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1.05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38A01CA7" w14:textId="3410F081" w:rsidR="00B45A16" w:rsidRPr="00A575C6" w:rsidRDefault="00CC24CF" w:rsidP="003A018A">
            <w:pPr>
              <w:pStyle w:val="TabellenInhal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50500</w:t>
            </w:r>
          </w:p>
        </w:tc>
      </w:tr>
      <w:tr w:rsidR="00B45A16" w:rsidRPr="00A575C6" w14:paraId="088822FC" w14:textId="425511D3" w:rsidTr="00B45A16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2544DA1" w14:textId="7D817B4A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1732E026" w14:textId="7777777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15CDD04C" w14:textId="19055F60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shd w:val="clear" w:color="auto" w:fill="FFFFFF"/>
          </w:tcPr>
          <w:p w14:paraId="68B7B197" w14:textId="3BE3EA9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0.7</w:t>
            </w:r>
          </w:p>
        </w:tc>
        <w:tc>
          <w:tcPr>
            <w:tcW w:w="1701" w:type="dxa"/>
            <w:shd w:val="clear" w:color="auto" w:fill="FFFFFF"/>
          </w:tcPr>
          <w:p w14:paraId="130E01B9" w14:textId="4C79A3AE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0.64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1B64E3E9" w14:textId="08E7647A" w:rsidR="00B45A16" w:rsidRPr="00A575C6" w:rsidRDefault="00CC24CF" w:rsidP="003A018A">
            <w:pPr>
              <w:pStyle w:val="TabellenInhal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58000</w:t>
            </w:r>
          </w:p>
        </w:tc>
      </w:tr>
      <w:tr w:rsidR="00B45A16" w:rsidRPr="00A575C6" w14:paraId="3586D0C4" w14:textId="25B3A158" w:rsidTr="00B45A16">
        <w:trPr>
          <w:trHeight w:hRule="exact" w:val="634"/>
        </w:trPr>
        <w:tc>
          <w:tcPr>
            <w:tcW w:w="1101" w:type="dxa"/>
            <w:vMerge/>
            <w:shd w:val="clear" w:color="auto" w:fill="FFFFFF"/>
            <w:vAlign w:val="center"/>
          </w:tcPr>
          <w:p w14:paraId="69B2E002" w14:textId="77C59330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0E488AFD" w14:textId="46454CA6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1008D2B8" w14:textId="77777777" w:rsidR="00B45A16" w:rsidRPr="00A575C6" w:rsidRDefault="00B45A16" w:rsidP="003A018A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14:paraId="20CB80CD" w14:textId="039AFE8F" w:rsidR="00B45A16" w:rsidRPr="00A575C6" w:rsidRDefault="00FE0B33" w:rsidP="00EA4C42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1.00 ± 0.17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07270B9" w14:textId="038C7DEE" w:rsidR="00B45A16" w:rsidRPr="00A575C6" w:rsidRDefault="00FE0B33" w:rsidP="00EA4C42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0.89 ± 0.19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bottom"/>
          </w:tcPr>
          <w:p w14:paraId="515B4585" w14:textId="4EB4DA0E" w:rsidR="00B45A16" w:rsidRPr="00A575C6" w:rsidRDefault="00FE0B33" w:rsidP="00EA4C42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70</w:t>
            </w:r>
            <w:r w:rsidR="005C7F1C"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'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000 ± </w:t>
            </w:r>
            <w:r w:rsidR="005C7F1C"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18547</w:t>
            </w:r>
          </w:p>
        </w:tc>
      </w:tr>
      <w:tr w:rsidR="00FE0B33" w:rsidRPr="00A575C6" w14:paraId="72604F56" w14:textId="77777777" w:rsidTr="009B26B9">
        <w:trPr>
          <w:trHeight w:hRule="exact" w:val="932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70A0A484" w14:textId="39E48016" w:rsidR="00FE0B33" w:rsidRPr="00A575C6" w:rsidRDefault="00A575C6" w:rsidP="00CC24CF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Ag1</w:t>
            </w:r>
          </w:p>
          <w:p w14:paraId="5DD44959" w14:textId="34689DBA" w:rsidR="00FE0B33" w:rsidRPr="00A575C6" w:rsidRDefault="00FE0B33" w:rsidP="00CC24CF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3 days </w:t>
            </w:r>
            <w:proofErr w:type="spell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p.i.</w:t>
            </w:r>
            <w:proofErr w:type="spellEnd"/>
          </w:p>
          <w:p w14:paraId="2A32B242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75ED627E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2EE877C8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pln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7FED0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raw reads (x10</w:t>
            </w:r>
            <w:r w:rsidRPr="009B26B9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72C29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total TCR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sequences (x</w:t>
            </w:r>
            <w:proofErr w:type="gramStart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10</w:t>
            </w:r>
            <w:r w:rsidRPr="009B26B9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)*</w:t>
            </w:r>
            <w:proofErr w:type="gramEnd"/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bottom"/>
          </w:tcPr>
          <w:p w14:paraId="7E35D604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unique TCR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clonotypes</w:t>
            </w:r>
          </w:p>
        </w:tc>
      </w:tr>
      <w:tr w:rsidR="00FE0B33" w:rsidRPr="00A575C6" w14:paraId="761F55FF" w14:textId="77777777" w:rsidTr="00FE0B33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73D0880E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22007DFE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07EE4B53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C5EA8" w14:textId="74FA85F9" w:rsidR="00FE0B33" w:rsidRPr="00A575C6" w:rsidDel="00A35729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83304" w14:textId="1CFF85D2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34A9EE14" w14:textId="6AEBA44E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112700</w:t>
            </w:r>
          </w:p>
        </w:tc>
      </w:tr>
      <w:tr w:rsidR="00FE0B33" w:rsidRPr="00A575C6" w14:paraId="1ED9AA5D" w14:textId="77777777" w:rsidTr="00FE0B33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B330496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5F43A62A" w14:textId="77777777" w:rsidR="00FE0B33" w:rsidRPr="00A575C6" w:rsidRDefault="00FE0B33" w:rsidP="00B45A16">
            <w:pPr>
              <w:pStyle w:val="TabellenInhalt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414A7186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1FA78" w14:textId="49F29E96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2B0CC" w14:textId="11BD81B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0AE56ED5" w14:textId="6D0B24FE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67200</w:t>
            </w:r>
          </w:p>
        </w:tc>
      </w:tr>
      <w:tr w:rsidR="00FE0B33" w:rsidRPr="00A575C6" w14:paraId="2DCBD54E" w14:textId="77777777" w:rsidTr="00FE0B33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1F69621E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28E5D272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13C72613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C6564" w14:textId="7BBAC784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A99E7" w14:textId="2E25F45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4E0EEDF6" w14:textId="5F970A66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76000</w:t>
            </w:r>
          </w:p>
        </w:tc>
      </w:tr>
      <w:tr w:rsidR="00FE0B33" w:rsidRPr="00A575C6" w14:paraId="00C61CFE" w14:textId="77777777" w:rsidTr="00FE0B33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7FC2CA21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6ED1480D" w14:textId="77777777" w:rsidR="00FE0B33" w:rsidRPr="00A575C6" w:rsidRDefault="00FE0B33" w:rsidP="00B45A16">
            <w:pPr>
              <w:pStyle w:val="TabellenInhalt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6DC6027F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AB201" w14:textId="478509CA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BB18C" w14:textId="011B838D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488711E3" w14:textId="4076DB13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35500</w:t>
            </w:r>
          </w:p>
        </w:tc>
      </w:tr>
      <w:tr w:rsidR="00FE0B33" w:rsidRPr="00A575C6" w14:paraId="55432DFC" w14:textId="77777777" w:rsidTr="00FE0B33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B52E27D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45C7A150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16845F71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E42AC" w14:textId="55D56785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0AB69" w14:textId="179278D0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1F9C966A" w14:textId="2ABF3096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53500</w:t>
            </w:r>
          </w:p>
        </w:tc>
      </w:tr>
      <w:tr w:rsidR="00FE0B33" w:rsidRPr="00A575C6" w14:paraId="23DAF966" w14:textId="77777777" w:rsidTr="00FE0B33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0D47EF59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1BB5D1CC" w14:textId="77777777" w:rsidR="00FE0B33" w:rsidRPr="00A575C6" w:rsidRDefault="00FE0B33" w:rsidP="00B45A16">
            <w:pPr>
              <w:pStyle w:val="TabellenInhalt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293E35E2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5F079" w14:textId="76F12AAF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735D6" w14:textId="69318D11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06A93175" w14:textId="03B7A551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>79300</w:t>
            </w:r>
          </w:p>
        </w:tc>
      </w:tr>
      <w:tr w:rsidR="00FE0B33" w:rsidRPr="00A575C6" w14:paraId="3E1C7988" w14:textId="77777777" w:rsidTr="00FE0B33">
        <w:trPr>
          <w:trHeight w:hRule="exact" w:val="612"/>
        </w:trPr>
        <w:tc>
          <w:tcPr>
            <w:tcW w:w="1101" w:type="dxa"/>
            <w:vMerge/>
            <w:shd w:val="clear" w:color="auto" w:fill="FFFFFF"/>
            <w:vAlign w:val="center"/>
          </w:tcPr>
          <w:p w14:paraId="34996D14" w14:textId="77777777" w:rsidR="00FE0B33" w:rsidRPr="00A575C6" w:rsidRDefault="00FE0B33" w:rsidP="00B45A16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7CFA6B6F" w14:textId="0BC4A403" w:rsidR="00FE0B33" w:rsidRPr="00A575C6" w:rsidRDefault="00FE0B33" w:rsidP="00B45A16">
            <w:pPr>
              <w:pStyle w:val="TabellenInhalt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14:paraId="2DF872FE" w14:textId="77777777" w:rsidR="00FE0B33" w:rsidRPr="00A575C6" w:rsidRDefault="00FE0B33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042E1" w14:textId="58AD3F16" w:rsidR="00FE0B33" w:rsidRPr="00A575C6" w:rsidRDefault="005C7F1C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1.52 ± 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28BF4" w14:textId="017001C2" w:rsidR="00FE0B33" w:rsidRPr="00A575C6" w:rsidRDefault="005C7F1C" w:rsidP="00B45A16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1.42 ± 0.19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bottom"/>
          </w:tcPr>
          <w:p w14:paraId="65EFDDCA" w14:textId="158B6814" w:rsidR="00FE0B33" w:rsidRPr="00A575C6" w:rsidRDefault="005C7F1C" w:rsidP="00B45A16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5C6">
              <w:rPr>
                <w:rFonts w:ascii="Arial" w:hAnsi="Arial" w:cs="Arial"/>
                <w:sz w:val="20"/>
                <w:szCs w:val="20"/>
                <w:lang w:val="en-US"/>
              </w:rPr>
              <w:t xml:space="preserve">70'700 </w:t>
            </w:r>
            <w:r w:rsidRPr="00A575C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26127</w:t>
            </w:r>
          </w:p>
        </w:tc>
      </w:tr>
    </w:tbl>
    <w:p w14:paraId="1CDFDDBF" w14:textId="0DFBA9B9" w:rsidR="00674BB5" w:rsidRPr="00A575C6" w:rsidRDefault="00B45A16" w:rsidP="00674BB5">
      <w:pPr>
        <w:spacing w:line="360" w:lineRule="auto"/>
        <w:jc w:val="both"/>
        <w:rPr>
          <w:rFonts w:ascii="Arial" w:eastAsia="Arial" w:hAnsi="Arial" w:cs="Arial"/>
          <w:lang w:val="en-US"/>
        </w:rPr>
      </w:pPr>
      <w:r w:rsidRPr="00A575C6">
        <w:rPr>
          <w:rFonts w:ascii="Arial" w:eastAsia="Arial" w:hAnsi="Arial" w:cs="Arial"/>
          <w:lang w:val="en-US"/>
        </w:rPr>
        <w:t xml:space="preserve">Left and right </w:t>
      </w:r>
      <w:proofErr w:type="spellStart"/>
      <w:r w:rsidRPr="00A575C6">
        <w:rPr>
          <w:rFonts w:ascii="Arial" w:eastAsia="Arial" w:hAnsi="Arial" w:cs="Arial"/>
          <w:lang w:val="en-US"/>
        </w:rPr>
        <w:t>pln</w:t>
      </w:r>
      <w:proofErr w:type="spellEnd"/>
      <w:r w:rsidR="00F3211D" w:rsidRPr="00A575C6">
        <w:rPr>
          <w:rFonts w:ascii="Arial" w:eastAsia="Arial" w:hAnsi="Arial" w:cs="Arial"/>
          <w:lang w:val="en-US"/>
        </w:rPr>
        <w:t xml:space="preserve"> were isolated </w:t>
      </w:r>
      <w:r w:rsidR="00853E09" w:rsidRPr="00A575C6">
        <w:rPr>
          <w:rFonts w:ascii="Arial" w:eastAsia="Arial" w:hAnsi="Arial" w:cs="Arial"/>
          <w:lang w:val="en-US"/>
        </w:rPr>
        <w:t xml:space="preserve">and subjected to deep sequencing. </w:t>
      </w:r>
      <w:r w:rsidR="00674BB5" w:rsidRPr="00A575C6">
        <w:rPr>
          <w:rFonts w:ascii="Arial" w:eastAsia="Arial" w:hAnsi="Arial" w:cs="Arial"/>
          <w:lang w:val="en-US"/>
        </w:rPr>
        <w:t>* all sequences that appeared only once had been removed</w:t>
      </w:r>
    </w:p>
    <w:sectPr w:rsidR="00674BB5" w:rsidRPr="00A575C6" w:rsidSect="00B45A16">
      <w:pgSz w:w="11900" w:h="16840"/>
      <w:pgMar w:top="1417" w:right="1417" w:bottom="141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Liberation Mono">
    <w:altName w:val="Courier New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7F"/>
    <w:rsid w:val="00086FA3"/>
    <w:rsid w:val="000C1488"/>
    <w:rsid w:val="000F2DAF"/>
    <w:rsid w:val="001205C4"/>
    <w:rsid w:val="001448C8"/>
    <w:rsid w:val="0016272E"/>
    <w:rsid w:val="00181AE2"/>
    <w:rsid w:val="00204A72"/>
    <w:rsid w:val="0025382B"/>
    <w:rsid w:val="002E27BD"/>
    <w:rsid w:val="002F41F3"/>
    <w:rsid w:val="00310CD5"/>
    <w:rsid w:val="00333DBF"/>
    <w:rsid w:val="003A018A"/>
    <w:rsid w:val="003D0DE2"/>
    <w:rsid w:val="00424678"/>
    <w:rsid w:val="004303D6"/>
    <w:rsid w:val="00435091"/>
    <w:rsid w:val="004367E3"/>
    <w:rsid w:val="004B5F4E"/>
    <w:rsid w:val="00521234"/>
    <w:rsid w:val="005619A3"/>
    <w:rsid w:val="00585B3A"/>
    <w:rsid w:val="00594844"/>
    <w:rsid w:val="005A6583"/>
    <w:rsid w:val="005C7F1C"/>
    <w:rsid w:val="005D165D"/>
    <w:rsid w:val="005E5A05"/>
    <w:rsid w:val="005F61C7"/>
    <w:rsid w:val="00634C11"/>
    <w:rsid w:val="00637BFB"/>
    <w:rsid w:val="00662FFF"/>
    <w:rsid w:val="006700D0"/>
    <w:rsid w:val="00674621"/>
    <w:rsid w:val="00674BB5"/>
    <w:rsid w:val="006A39AC"/>
    <w:rsid w:val="006E3A54"/>
    <w:rsid w:val="00741F0A"/>
    <w:rsid w:val="00747A8E"/>
    <w:rsid w:val="00786797"/>
    <w:rsid w:val="007A773A"/>
    <w:rsid w:val="007C7C06"/>
    <w:rsid w:val="007F2ED0"/>
    <w:rsid w:val="008276FF"/>
    <w:rsid w:val="00846C20"/>
    <w:rsid w:val="00853E09"/>
    <w:rsid w:val="0088010B"/>
    <w:rsid w:val="008A421C"/>
    <w:rsid w:val="008D30B7"/>
    <w:rsid w:val="008F20F9"/>
    <w:rsid w:val="009204C1"/>
    <w:rsid w:val="00974120"/>
    <w:rsid w:val="00980991"/>
    <w:rsid w:val="0099230C"/>
    <w:rsid w:val="009B26B9"/>
    <w:rsid w:val="00A35729"/>
    <w:rsid w:val="00A43DE4"/>
    <w:rsid w:val="00A575C6"/>
    <w:rsid w:val="00A9731E"/>
    <w:rsid w:val="00AE57F7"/>
    <w:rsid w:val="00B45A16"/>
    <w:rsid w:val="00B70328"/>
    <w:rsid w:val="00B9632B"/>
    <w:rsid w:val="00BD1BFE"/>
    <w:rsid w:val="00BF43FC"/>
    <w:rsid w:val="00C30DF1"/>
    <w:rsid w:val="00C55108"/>
    <w:rsid w:val="00C8587F"/>
    <w:rsid w:val="00C949BA"/>
    <w:rsid w:val="00CC24CF"/>
    <w:rsid w:val="00CD119A"/>
    <w:rsid w:val="00CD68E7"/>
    <w:rsid w:val="00CE2208"/>
    <w:rsid w:val="00CF5ED9"/>
    <w:rsid w:val="00D54853"/>
    <w:rsid w:val="00D86295"/>
    <w:rsid w:val="00E3088B"/>
    <w:rsid w:val="00E451D4"/>
    <w:rsid w:val="00EA4C42"/>
    <w:rsid w:val="00EB3FB8"/>
    <w:rsid w:val="00EF2128"/>
    <w:rsid w:val="00F3211D"/>
    <w:rsid w:val="00F90889"/>
    <w:rsid w:val="00FE0B33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F54A5E"/>
  <w15:docId w15:val="{8649C807-ABA5-1240-B20B-1D681505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9F488C"/>
    <w:rPr>
      <w:rFonts w:ascii="Tahoma" w:hAnsi="Tahoma" w:cs="Mangal"/>
      <w:color w:val="00000A"/>
      <w:sz w:val="16"/>
      <w:szCs w:val="1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pPr>
      <w:widowControl w:val="0"/>
    </w:pPr>
    <w:rPr>
      <w:sz w:val="24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abellenInhalt">
    <w:name w:val="Tabellen Inhalt"/>
    <w:basedOn w:val="TextBody"/>
    <w:qFormat/>
  </w:style>
  <w:style w:type="paragraph" w:customStyle="1" w:styleId="Tabellenberschrift">
    <w:name w:val="Tabellen Überschrift"/>
    <w:basedOn w:val="TabellenInhalt"/>
    <w:qFormat/>
  </w:style>
  <w:style w:type="paragraph" w:customStyle="1" w:styleId="VorformatierterText">
    <w:name w:val="Vorformatierter Text"/>
    <w:basedOn w:val="Standard"/>
    <w:qFormat/>
    <w:rPr>
      <w:rFonts w:ascii="Liberation Mono" w:hAnsi="Liberation Mono" w:cs="Liberation Mono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9F48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Company>MUL Institut für Anatomie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kalies</dc:creator>
  <dc:description/>
  <cp:lastModifiedBy>Kathrin Kalies</cp:lastModifiedBy>
  <cp:revision>4</cp:revision>
  <cp:lastPrinted>2018-09-19T08:04:00Z</cp:lastPrinted>
  <dcterms:created xsi:type="dcterms:W3CDTF">2021-05-03T16:46:00Z</dcterms:created>
  <dcterms:modified xsi:type="dcterms:W3CDTF">2021-07-08T09:54:00Z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MUL Institut für Anatomie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