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</w:t>
      </w:r>
      <w:r w:rsidRPr="004A54E2">
        <w:rPr>
          <w:rFonts w:asciiTheme="minorHAnsi" w:hAnsiTheme="minorHAnsi"/>
          <w:sz w:val="22"/>
          <w:szCs w:val="22"/>
        </w:rPr>
        <w:t xml:space="preserve">you </w:t>
      </w:r>
      <w:r w:rsidR="00877644" w:rsidRPr="004A54E2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4A54E2">
        <w:rPr>
          <w:rFonts w:asciiTheme="minorHAnsi" w:hAnsiTheme="minorHAnsi"/>
          <w:sz w:val="22"/>
          <w:szCs w:val="22"/>
        </w:rPr>
        <w:t>decide</w:t>
      </w:r>
      <w:r w:rsidR="00877644" w:rsidRPr="004A54E2">
        <w:rPr>
          <w:rFonts w:asciiTheme="minorHAnsi" w:hAnsiTheme="minorHAnsi"/>
          <w:sz w:val="22"/>
          <w:szCs w:val="22"/>
        </w:rPr>
        <w:t>d</w:t>
      </w:r>
      <w:r w:rsidR="00FE4F10" w:rsidRPr="004A54E2">
        <w:rPr>
          <w:rFonts w:asciiTheme="minorHAnsi" w:hAnsiTheme="minorHAnsi"/>
          <w:sz w:val="22"/>
          <w:szCs w:val="22"/>
        </w:rPr>
        <w:t xml:space="preserve"> </w:t>
      </w:r>
      <w:r w:rsidR="00B57E8A" w:rsidRPr="004A54E2">
        <w:rPr>
          <w:rFonts w:asciiTheme="minorHAnsi" w:hAnsiTheme="minorHAnsi"/>
          <w:sz w:val="22"/>
          <w:szCs w:val="22"/>
        </w:rPr>
        <w:t xml:space="preserve">what </w:t>
      </w:r>
      <w:r w:rsidRPr="004A54E2">
        <w:rPr>
          <w:rFonts w:asciiTheme="minorHAnsi" w:hAnsiTheme="minorHAnsi"/>
          <w:sz w:val="22"/>
          <w:szCs w:val="22"/>
        </w:rPr>
        <w:t xml:space="preserve">sample </w:t>
      </w:r>
      <w:r w:rsidR="00FE4F10" w:rsidRPr="004A54E2">
        <w:rPr>
          <w:rFonts w:asciiTheme="minorHAnsi" w:hAnsiTheme="minorHAnsi"/>
          <w:sz w:val="22"/>
          <w:szCs w:val="22"/>
        </w:rPr>
        <w:t xml:space="preserve">(replicate) </w:t>
      </w:r>
      <w:r w:rsidRPr="004A54E2">
        <w:rPr>
          <w:rFonts w:asciiTheme="minorHAnsi" w:hAnsiTheme="minorHAnsi"/>
          <w:sz w:val="22"/>
          <w:szCs w:val="22"/>
        </w:rPr>
        <w:t>size</w:t>
      </w:r>
      <w:r w:rsidR="00FE4F10" w:rsidRPr="004A54E2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313891" w:rsidRDefault="00877644" w:rsidP="00877644">
      <w:pPr>
        <w:rPr>
          <w:rFonts w:asciiTheme="minorHAnsi" w:hAnsiTheme="minorHAnsi"/>
          <w:sz w:val="22"/>
          <w:szCs w:val="22"/>
          <w:lang w:val="en-GB" w:eastAsia="ja-JP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1049E1E" w:rsidR="00877644" w:rsidRPr="007614E9" w:rsidRDefault="004A54E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DEHP admin</w:t>
      </w:r>
      <w:r w:rsidR="00A454D4">
        <w:rPr>
          <w:rFonts w:asciiTheme="minorHAnsi" w:hAnsiTheme="minorHAnsi" w:cstheme="minorHAnsi"/>
          <w:sz w:val="22"/>
          <w:szCs w:val="22"/>
        </w:rPr>
        <w:t>istration, w</w:t>
      </w:r>
      <w:r w:rsidRPr="007614E9">
        <w:rPr>
          <w:rFonts w:asciiTheme="minorHAnsi" w:hAnsiTheme="minorHAnsi" w:cstheme="minorHAnsi"/>
          <w:sz w:val="22"/>
          <w:szCs w:val="22"/>
        </w:rPr>
        <w:t>e analyzed three to six mice of each condition as biological replicates to statistically evaluate the effect of DEHP</w:t>
      </w:r>
      <w:r w:rsidR="00A454D4">
        <w:rPr>
          <w:rFonts w:asciiTheme="minorHAnsi" w:hAnsiTheme="minorHAnsi" w:cstheme="minorHAnsi"/>
          <w:sz w:val="22"/>
          <w:szCs w:val="22"/>
        </w:rPr>
        <w:t>, which was described in Method section</w:t>
      </w:r>
      <w:r w:rsidR="00A71743">
        <w:rPr>
          <w:rFonts w:asciiTheme="minorHAnsi" w:hAnsiTheme="minorHAnsi" w:cstheme="minorHAnsi"/>
          <w:sz w:val="22"/>
          <w:szCs w:val="22"/>
          <w:lang w:eastAsia="ja-JP"/>
        </w:rPr>
        <w:t xml:space="preserve"> and figure legends</w:t>
      </w:r>
      <w:r w:rsidR="00A454D4">
        <w:rPr>
          <w:rFonts w:asciiTheme="minorHAnsi" w:hAnsiTheme="minorHAnsi" w:cstheme="minorHAnsi" w:hint="eastAsia"/>
          <w:sz w:val="22"/>
          <w:szCs w:val="22"/>
          <w:lang w:eastAsia="ja-JP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C503907" w:rsidR="00B330BD" w:rsidRPr="007614E9" w:rsidRDefault="00A7174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  <w:lang w:eastAsia="ja-JP"/>
        </w:rPr>
      </w:pPr>
      <w:r w:rsidRPr="007614E9">
        <w:rPr>
          <w:rFonts w:asciiTheme="minorHAnsi" w:hAnsiTheme="minorHAnsi" w:hint="eastAsia"/>
          <w:sz w:val="22"/>
          <w:szCs w:val="22"/>
        </w:rPr>
        <w:lastRenderedPageBreak/>
        <w:t>F</w:t>
      </w:r>
      <w:r w:rsidRPr="007614E9">
        <w:rPr>
          <w:rFonts w:asciiTheme="minorHAnsi" w:hAnsiTheme="minorHAnsi"/>
          <w:sz w:val="22"/>
          <w:szCs w:val="22"/>
        </w:rPr>
        <w:t>or RRBS and RNA-</w:t>
      </w:r>
      <w:proofErr w:type="spellStart"/>
      <w:r w:rsidRPr="007614E9">
        <w:rPr>
          <w:rFonts w:asciiTheme="minorHAnsi" w:hAnsiTheme="minorHAnsi"/>
          <w:sz w:val="22"/>
          <w:szCs w:val="22"/>
        </w:rPr>
        <w:t>seq</w:t>
      </w:r>
      <w:proofErr w:type="spellEnd"/>
      <w:r w:rsidRPr="007614E9">
        <w:rPr>
          <w:rFonts w:asciiTheme="minorHAnsi" w:hAnsiTheme="minorHAnsi"/>
          <w:sz w:val="22"/>
          <w:szCs w:val="22"/>
        </w:rPr>
        <w:t>, we analyzed two biological replicate</w:t>
      </w:r>
      <w:r w:rsidR="0077778B">
        <w:rPr>
          <w:rFonts w:asciiTheme="minorHAnsi" w:hAnsiTheme="minorHAnsi"/>
          <w:sz w:val="22"/>
          <w:szCs w:val="22"/>
        </w:rPr>
        <w:t>s</w:t>
      </w:r>
      <w:r w:rsidRPr="007614E9">
        <w:rPr>
          <w:rFonts w:asciiTheme="minorHAnsi" w:hAnsiTheme="minorHAnsi"/>
          <w:sz w:val="22"/>
          <w:szCs w:val="22"/>
        </w:rPr>
        <w:t xml:space="preserve"> to show reproducibility.</w:t>
      </w:r>
      <w:r w:rsidR="0077778B">
        <w:rPr>
          <w:rFonts w:asciiTheme="minorHAnsi" w:hAnsiTheme="minorHAnsi"/>
          <w:sz w:val="22"/>
          <w:szCs w:val="22"/>
        </w:rPr>
        <w:t xml:space="preserve"> For E19.5 germ cells, we combined cells obtained from 4 independent sorting</w:t>
      </w:r>
      <w:r w:rsidR="005A212B">
        <w:rPr>
          <w:rFonts w:asciiTheme="minorHAnsi" w:hAnsiTheme="minorHAnsi"/>
          <w:sz w:val="22"/>
          <w:szCs w:val="22"/>
        </w:rPr>
        <w:t xml:space="preserve"> as</w:t>
      </w:r>
      <w:r w:rsidR="0077778B">
        <w:rPr>
          <w:rFonts w:asciiTheme="minorHAnsi" w:hAnsiTheme="minorHAnsi"/>
          <w:sz w:val="22"/>
          <w:szCs w:val="22"/>
        </w:rPr>
        <w:t xml:space="preserve"> </w:t>
      </w:r>
      <w:r w:rsidR="005A212B">
        <w:rPr>
          <w:rFonts w:asciiTheme="minorHAnsi" w:hAnsiTheme="minorHAnsi"/>
          <w:sz w:val="22"/>
          <w:szCs w:val="22"/>
        </w:rPr>
        <w:t xml:space="preserve">a sample, and repeated </w:t>
      </w:r>
      <w:r w:rsidR="005A212B" w:rsidRPr="007614E9">
        <w:rPr>
          <w:rFonts w:asciiTheme="minorHAnsi" w:hAnsiTheme="minorHAnsi" w:cstheme="minorHAnsi"/>
        </w:rPr>
        <w:t>f</w:t>
      </w:r>
      <w:r w:rsidR="005A212B" w:rsidRPr="007614E9">
        <w:rPr>
          <w:rFonts w:asciiTheme="minorHAnsi" w:hAnsiTheme="minorHAnsi" w:cstheme="minorHAnsi"/>
          <w:sz w:val="22"/>
          <w:szCs w:val="22"/>
        </w:rPr>
        <w:t>our more sorting and combined the sorted cells to obtain a biological replicate.</w:t>
      </w:r>
      <w:r w:rsidR="005A212B">
        <w:rPr>
          <w:rFonts w:asciiTheme="minorHAnsi" w:hAnsiTheme="minorHAnsi" w:cstheme="minorHAnsi"/>
          <w:sz w:val="22"/>
          <w:szCs w:val="22"/>
        </w:rPr>
        <w:t xml:space="preserve"> For adult testicular germ cells, we obtained the sorted germ cells from a testis of a mouse as a sample, and from two testes of two mice as a biological replicate</w:t>
      </w:r>
      <w:r w:rsidR="004E1AAA">
        <w:rPr>
          <w:rFonts w:asciiTheme="minorHAnsi" w:hAnsiTheme="minorHAnsi" w:cstheme="minorHAnsi"/>
          <w:sz w:val="22"/>
          <w:szCs w:val="22"/>
        </w:rPr>
        <w:t xml:space="preserve"> to secure enough number of cells.</w:t>
      </w:r>
      <w:r w:rsidR="00293D62">
        <w:rPr>
          <w:rFonts w:asciiTheme="minorHAnsi" w:hAnsiTheme="minorHAnsi" w:cstheme="minorHAnsi" w:hint="eastAsia"/>
          <w:sz w:val="22"/>
          <w:szCs w:val="22"/>
          <w:lang w:eastAsia="ja-JP"/>
        </w:rPr>
        <w:t xml:space="preserve"> </w:t>
      </w:r>
      <w:r w:rsidR="00293D62">
        <w:rPr>
          <w:rFonts w:asciiTheme="minorHAnsi" w:hAnsiTheme="minorHAnsi" w:cstheme="minorHAnsi"/>
          <w:sz w:val="22"/>
          <w:szCs w:val="22"/>
          <w:lang w:eastAsia="ja-JP"/>
        </w:rPr>
        <w:t xml:space="preserve">For </w:t>
      </w:r>
      <w:proofErr w:type="spellStart"/>
      <w:r w:rsidR="00293D62">
        <w:rPr>
          <w:rFonts w:asciiTheme="minorHAnsi" w:hAnsiTheme="minorHAnsi" w:cstheme="minorHAnsi"/>
          <w:sz w:val="22"/>
          <w:szCs w:val="22"/>
          <w:lang w:eastAsia="ja-JP"/>
        </w:rPr>
        <w:t>qRT</w:t>
      </w:r>
      <w:proofErr w:type="spellEnd"/>
      <w:r w:rsidR="00293D62">
        <w:rPr>
          <w:rFonts w:asciiTheme="minorHAnsi" w:hAnsiTheme="minorHAnsi" w:cstheme="minorHAnsi"/>
          <w:sz w:val="22"/>
          <w:szCs w:val="22"/>
          <w:lang w:eastAsia="ja-JP"/>
        </w:rPr>
        <w:t xml:space="preserve">-PCR and bisulfite sequencing analysis, we used </w:t>
      </w:r>
      <w:r w:rsidR="008961A3">
        <w:rPr>
          <w:rFonts w:asciiTheme="minorHAnsi" w:hAnsiTheme="minorHAnsi" w:cstheme="minorHAnsi"/>
          <w:sz w:val="22"/>
          <w:szCs w:val="22"/>
          <w:lang w:eastAsia="ja-JP"/>
        </w:rPr>
        <w:t>sorted spermatogonia obtained</w:t>
      </w:r>
      <w:r w:rsidR="00293D62">
        <w:rPr>
          <w:rFonts w:asciiTheme="minorHAnsi" w:hAnsiTheme="minorHAnsi" w:cstheme="minorHAnsi" w:hint="eastAsia"/>
          <w:sz w:val="22"/>
          <w:szCs w:val="22"/>
          <w:lang w:eastAsia="ja-JP"/>
        </w:rPr>
        <w:t xml:space="preserve"> </w:t>
      </w:r>
      <w:r w:rsidR="00293D62">
        <w:rPr>
          <w:rFonts w:asciiTheme="minorHAnsi" w:hAnsiTheme="minorHAnsi" w:cstheme="minorHAnsi"/>
          <w:sz w:val="22"/>
          <w:szCs w:val="22"/>
          <w:lang w:eastAsia="ja-JP"/>
        </w:rPr>
        <w:t xml:space="preserve">from a mouse as a sample and analyzed three to six samples (biological replicates) to evaluate statistical differences. </w:t>
      </w:r>
      <w:r w:rsidR="00C12E81">
        <w:rPr>
          <w:rFonts w:asciiTheme="minorHAnsi" w:hAnsiTheme="minorHAnsi" w:cstheme="minorHAnsi"/>
          <w:sz w:val="22"/>
          <w:szCs w:val="22"/>
          <w:lang w:eastAsia="ja-JP"/>
        </w:rPr>
        <w:t xml:space="preserve">For </w:t>
      </w:r>
      <w:proofErr w:type="spellStart"/>
      <w:r w:rsidR="00C12E81">
        <w:rPr>
          <w:rFonts w:asciiTheme="minorHAnsi" w:hAnsiTheme="minorHAnsi" w:cstheme="minorHAnsi"/>
          <w:sz w:val="22"/>
          <w:szCs w:val="22"/>
          <w:lang w:eastAsia="ja-JP"/>
        </w:rPr>
        <w:t>luc</w:t>
      </w:r>
      <w:proofErr w:type="spellEnd"/>
      <w:r w:rsidR="00C12E81">
        <w:rPr>
          <w:rFonts w:asciiTheme="minorHAnsi" w:hAnsiTheme="minorHAnsi" w:cstheme="minorHAnsi"/>
          <w:sz w:val="22"/>
          <w:szCs w:val="22"/>
          <w:lang w:eastAsia="ja-JP"/>
        </w:rPr>
        <w:t xml:space="preserve"> assay, we</w:t>
      </w:r>
      <w:r w:rsidR="00C12E81">
        <w:rPr>
          <w:rFonts w:ascii="Times New Roman" w:hAnsi="Times New Roman"/>
        </w:rPr>
        <w:t xml:space="preserve"> a</w:t>
      </w:r>
      <w:r w:rsidR="00C12E81" w:rsidRPr="007614E9">
        <w:rPr>
          <w:rFonts w:asciiTheme="minorHAnsi" w:hAnsiTheme="minorHAnsi" w:cstheme="minorHAnsi"/>
          <w:sz w:val="22"/>
          <w:szCs w:val="22"/>
        </w:rPr>
        <w:t>nalyzed data from three independent experiments to evaluate statistically significant differences.</w:t>
      </w:r>
      <w:r w:rsidR="00C12E81">
        <w:rPr>
          <w:rFonts w:asciiTheme="minorHAnsi" w:hAnsiTheme="minorHAnsi" w:cstheme="minorHAnsi"/>
          <w:sz w:val="22"/>
          <w:szCs w:val="22"/>
        </w:rPr>
        <w:t xml:space="preserve"> </w:t>
      </w:r>
      <w:r w:rsidR="003D6996">
        <w:rPr>
          <w:rFonts w:asciiTheme="minorHAnsi" w:hAnsiTheme="minorHAnsi" w:cstheme="minorHAnsi"/>
          <w:sz w:val="22"/>
          <w:szCs w:val="22"/>
        </w:rPr>
        <w:t xml:space="preserve">We described the information in </w:t>
      </w:r>
      <w:r w:rsidR="003F38E2">
        <w:rPr>
          <w:rFonts w:asciiTheme="minorHAnsi" w:hAnsiTheme="minorHAnsi" w:cstheme="minorHAnsi"/>
          <w:sz w:val="22"/>
          <w:szCs w:val="22"/>
        </w:rPr>
        <w:t>M</w:t>
      </w:r>
      <w:bookmarkStart w:id="0" w:name="_GoBack"/>
      <w:bookmarkEnd w:id="0"/>
      <w:r w:rsidR="003D6996">
        <w:rPr>
          <w:rFonts w:asciiTheme="minorHAnsi" w:hAnsiTheme="minorHAnsi" w:cstheme="minorHAnsi"/>
          <w:sz w:val="22"/>
          <w:szCs w:val="22"/>
        </w:rPr>
        <w:t>ethod section and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C8433C8" w14:textId="257BB0CD" w:rsidR="002B2B33" w:rsidRPr="00505C51" w:rsidRDefault="007B67C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e described </w:t>
      </w:r>
      <w:r w:rsidR="002B2B33">
        <w:rPr>
          <w:rFonts w:asciiTheme="minorHAnsi" w:hAnsiTheme="minorHAnsi"/>
          <w:sz w:val="22"/>
          <w:szCs w:val="22"/>
        </w:rPr>
        <w:t>statistical analysis methods and required information including sample number in Method section and figure legend. We indicated p-values alongside graphs in the figures.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E75C588" w:rsidR="00BC3CCE" w:rsidRPr="00505C51" w:rsidRDefault="00D201C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 w:hint="eastAsia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>e set up number of m</w:t>
      </w:r>
      <w:r w:rsidR="000E20FF">
        <w:rPr>
          <w:rFonts w:asciiTheme="minorHAnsi" w:hAnsiTheme="minorHAnsi"/>
          <w:sz w:val="22"/>
          <w:szCs w:val="22"/>
        </w:rPr>
        <w:t>ice</w:t>
      </w:r>
      <w:r>
        <w:rPr>
          <w:rFonts w:asciiTheme="minorHAnsi" w:hAnsiTheme="minorHAnsi"/>
          <w:sz w:val="22"/>
          <w:szCs w:val="22"/>
        </w:rPr>
        <w:t xml:space="preserve"> for each experimental group, which is enough for statistical evaluation, and </w:t>
      </w:r>
      <w:r w:rsidR="000E20FF">
        <w:rPr>
          <w:rFonts w:asciiTheme="minorHAnsi" w:hAnsiTheme="minorHAnsi"/>
          <w:sz w:val="22"/>
          <w:szCs w:val="22"/>
          <w:lang w:eastAsia="ja-JP"/>
        </w:rPr>
        <w:t>sample allocation is not applicable in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7A70650" w:rsidR="00BC3CCE" w:rsidRPr="00505C51" w:rsidRDefault="00006C2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provided </w:t>
      </w:r>
      <w:r w:rsidR="00D201CA">
        <w:rPr>
          <w:rFonts w:asciiTheme="minorHAnsi" w:hAnsiTheme="minorHAnsi"/>
          <w:sz w:val="22"/>
          <w:szCs w:val="22"/>
        </w:rPr>
        <w:t>numerical data for RRBS as</w:t>
      </w:r>
      <w:r w:rsidR="00D201CA">
        <w:rPr>
          <w:rFonts w:asciiTheme="minorHAnsi" w:hAnsiTheme="minorHAnsi"/>
          <w:sz w:val="22"/>
          <w:szCs w:val="22"/>
          <w:lang w:eastAsia="ja-JP"/>
        </w:rPr>
        <w:t xml:space="preserve"> differences of % methylation </w:t>
      </w:r>
      <w:r w:rsidR="00D201CA">
        <w:rPr>
          <w:rFonts w:asciiTheme="minorHAnsi" w:hAnsiTheme="minorHAnsi" w:hint="eastAsia"/>
          <w:sz w:val="22"/>
          <w:szCs w:val="22"/>
          <w:lang w:eastAsia="ja-JP"/>
        </w:rPr>
        <w:t>a</w:t>
      </w:r>
      <w:r w:rsidR="00D201CA">
        <w:rPr>
          <w:rFonts w:asciiTheme="minorHAnsi" w:hAnsiTheme="minorHAnsi"/>
          <w:sz w:val="22"/>
          <w:szCs w:val="22"/>
        </w:rPr>
        <w:t>nd for RNA-</w:t>
      </w:r>
      <w:proofErr w:type="spellStart"/>
      <w:r w:rsidR="00D201CA">
        <w:rPr>
          <w:rFonts w:asciiTheme="minorHAnsi" w:hAnsiTheme="minorHAnsi"/>
          <w:sz w:val="22"/>
          <w:szCs w:val="22"/>
        </w:rPr>
        <w:t>seq</w:t>
      </w:r>
      <w:proofErr w:type="spellEnd"/>
      <w:r w:rsidR="00D201CA">
        <w:rPr>
          <w:rFonts w:asciiTheme="minorHAnsi" w:hAnsiTheme="minorHAnsi"/>
          <w:sz w:val="22"/>
          <w:szCs w:val="22"/>
        </w:rPr>
        <w:t xml:space="preserve"> as fold changes in Supplementary Files 2~4.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9586F" w14:textId="77777777" w:rsidR="00F60630" w:rsidRDefault="00F60630" w:rsidP="004215FE">
      <w:r>
        <w:separator/>
      </w:r>
    </w:p>
  </w:endnote>
  <w:endnote w:type="continuationSeparator" w:id="0">
    <w:p w14:paraId="6E8D4F69" w14:textId="77777777" w:rsidR="00F60630" w:rsidRDefault="00F6063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69137" w14:textId="77777777" w:rsidR="00F60630" w:rsidRDefault="00F60630" w:rsidP="004215FE">
      <w:r>
        <w:separator/>
      </w:r>
    </w:p>
  </w:footnote>
  <w:footnote w:type="continuationSeparator" w:id="0">
    <w:p w14:paraId="6799364A" w14:textId="77777777" w:rsidR="00F60630" w:rsidRDefault="00F6063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55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06C2F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20FF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D3BD9"/>
    <w:rsid w:val="001E1D59"/>
    <w:rsid w:val="00212F30"/>
    <w:rsid w:val="00217B9E"/>
    <w:rsid w:val="002336C6"/>
    <w:rsid w:val="00241081"/>
    <w:rsid w:val="00266462"/>
    <w:rsid w:val="00293D62"/>
    <w:rsid w:val="002A068D"/>
    <w:rsid w:val="002A0ED1"/>
    <w:rsid w:val="002A7487"/>
    <w:rsid w:val="002B2B33"/>
    <w:rsid w:val="00307F5D"/>
    <w:rsid w:val="00313891"/>
    <w:rsid w:val="003248ED"/>
    <w:rsid w:val="00370080"/>
    <w:rsid w:val="003D6996"/>
    <w:rsid w:val="003F19A6"/>
    <w:rsid w:val="003F38E2"/>
    <w:rsid w:val="0040285D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4E2"/>
    <w:rsid w:val="004A5C32"/>
    <w:rsid w:val="004B41D4"/>
    <w:rsid w:val="004D5E59"/>
    <w:rsid w:val="004D602A"/>
    <w:rsid w:val="004D73CF"/>
    <w:rsid w:val="004E1AAA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A212B"/>
    <w:rsid w:val="005B0A15"/>
    <w:rsid w:val="005D1235"/>
    <w:rsid w:val="00605A12"/>
    <w:rsid w:val="00634AC7"/>
    <w:rsid w:val="00657587"/>
    <w:rsid w:val="00661DCC"/>
    <w:rsid w:val="00672545"/>
    <w:rsid w:val="00685CCF"/>
    <w:rsid w:val="006A632B"/>
    <w:rsid w:val="006A7537"/>
    <w:rsid w:val="006C06F5"/>
    <w:rsid w:val="006C7BC3"/>
    <w:rsid w:val="006E4A6C"/>
    <w:rsid w:val="006E6B2A"/>
    <w:rsid w:val="006F5966"/>
    <w:rsid w:val="00700103"/>
    <w:rsid w:val="007137E1"/>
    <w:rsid w:val="007152DB"/>
    <w:rsid w:val="007614E9"/>
    <w:rsid w:val="00762B36"/>
    <w:rsid w:val="00763BA5"/>
    <w:rsid w:val="0076524F"/>
    <w:rsid w:val="00767B26"/>
    <w:rsid w:val="0077778B"/>
    <w:rsid w:val="00795CED"/>
    <w:rsid w:val="007B6567"/>
    <w:rsid w:val="007B67C5"/>
    <w:rsid w:val="007B6D8A"/>
    <w:rsid w:val="007B7AF0"/>
    <w:rsid w:val="007C1A97"/>
    <w:rsid w:val="007D18C3"/>
    <w:rsid w:val="007D5903"/>
    <w:rsid w:val="007E54D8"/>
    <w:rsid w:val="007E5880"/>
    <w:rsid w:val="00800860"/>
    <w:rsid w:val="008071DA"/>
    <w:rsid w:val="0082410E"/>
    <w:rsid w:val="00847C4C"/>
    <w:rsid w:val="008531D3"/>
    <w:rsid w:val="00860995"/>
    <w:rsid w:val="00865914"/>
    <w:rsid w:val="008669DA"/>
    <w:rsid w:val="0087056D"/>
    <w:rsid w:val="00876F8F"/>
    <w:rsid w:val="00877644"/>
    <w:rsid w:val="00877729"/>
    <w:rsid w:val="008961A3"/>
    <w:rsid w:val="00897D54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9F35A7"/>
    <w:rsid w:val="00A11EC6"/>
    <w:rsid w:val="00A131BD"/>
    <w:rsid w:val="00A32E20"/>
    <w:rsid w:val="00A454D4"/>
    <w:rsid w:val="00A5368C"/>
    <w:rsid w:val="00A62B52"/>
    <w:rsid w:val="00A71743"/>
    <w:rsid w:val="00A84B3E"/>
    <w:rsid w:val="00AB5612"/>
    <w:rsid w:val="00AC49AA"/>
    <w:rsid w:val="00AD7A8F"/>
    <w:rsid w:val="00AE7C75"/>
    <w:rsid w:val="00AF5736"/>
    <w:rsid w:val="00B124CC"/>
    <w:rsid w:val="00B12E53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12E81"/>
    <w:rsid w:val="00C179DE"/>
    <w:rsid w:val="00C21D14"/>
    <w:rsid w:val="00C24CF7"/>
    <w:rsid w:val="00C42ECB"/>
    <w:rsid w:val="00C46D2E"/>
    <w:rsid w:val="00C52A77"/>
    <w:rsid w:val="00C820B0"/>
    <w:rsid w:val="00CC6EF3"/>
    <w:rsid w:val="00CD6AEC"/>
    <w:rsid w:val="00CE6849"/>
    <w:rsid w:val="00CF4BBE"/>
    <w:rsid w:val="00CF6CB5"/>
    <w:rsid w:val="00D10224"/>
    <w:rsid w:val="00D201CA"/>
    <w:rsid w:val="00D3463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1ECE"/>
    <w:rsid w:val="00F238B3"/>
    <w:rsid w:val="00F27DEC"/>
    <w:rsid w:val="00F3344F"/>
    <w:rsid w:val="00F60630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76812288-D859-AC47-8257-C79B4B59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A0EEC3-9DF5-9743-8A51-DA8B7D3D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5969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41</cp:revision>
  <dcterms:created xsi:type="dcterms:W3CDTF">2017-06-13T14:43:00Z</dcterms:created>
  <dcterms:modified xsi:type="dcterms:W3CDTF">2021-05-18T23:30:00Z</dcterms:modified>
</cp:coreProperties>
</file>