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A0D060E" w:rsidR="00877644" w:rsidRPr="005B7B2F" w:rsidRDefault="00C642A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en-GB"/>
        </w:rPr>
        <w:t>T</w:t>
      </w:r>
      <w:r w:rsidR="005B7B2F" w:rsidRPr="005B7B2F">
        <w:rPr>
          <w:rFonts w:asciiTheme="minorHAnsi" w:hAnsiTheme="minorHAnsi"/>
          <w:sz w:val="22"/>
          <w:szCs w:val="22"/>
        </w:rPr>
        <w:t xml:space="preserve">he initial sample size and corresponding power calculation for the </w:t>
      </w:r>
      <w:r w:rsidR="005B7B2F" w:rsidRPr="005B7B2F">
        <w:rPr>
          <w:rFonts w:asciiTheme="minorHAnsi" w:hAnsiTheme="minorHAnsi"/>
          <w:i/>
          <w:sz w:val="22"/>
          <w:szCs w:val="22"/>
        </w:rPr>
        <w:t>Hematodinium</w:t>
      </w:r>
      <w:r w:rsidR="005B7B2F" w:rsidRPr="005B7B2F">
        <w:rPr>
          <w:rFonts w:asciiTheme="minorHAnsi" w:hAnsiTheme="minorHAnsi"/>
          <w:sz w:val="22"/>
          <w:szCs w:val="22"/>
        </w:rPr>
        <w:t xml:space="preserve"> survey was calculated based on previously published works</w:t>
      </w:r>
      <w:r w:rsidR="005B7B2F">
        <w:rPr>
          <w:rFonts w:asciiTheme="minorHAnsi" w:hAnsiTheme="minorHAnsi"/>
          <w:sz w:val="22"/>
          <w:szCs w:val="22"/>
        </w:rPr>
        <w:t xml:space="preserve"> (Davies et al., 2019, </w:t>
      </w:r>
      <w:hyperlink r:id="rId11" w:history="1">
        <w:r w:rsidR="005B7B2F" w:rsidRPr="00764D4C">
          <w:rPr>
            <w:rStyle w:val="Hyperlink"/>
            <w:rFonts w:asciiTheme="minorHAnsi" w:hAnsiTheme="minorHAnsi"/>
            <w:sz w:val="22"/>
            <w:szCs w:val="22"/>
          </w:rPr>
          <w:t>https://link.springer.com/article/10.1186/s13071-019-3727-x</w:t>
        </w:r>
      </w:hyperlink>
      <w:r w:rsidR="005B7B2F">
        <w:rPr>
          <w:rFonts w:asciiTheme="minorHAnsi" w:hAnsiTheme="minorHAnsi"/>
          <w:sz w:val="22"/>
          <w:szCs w:val="22"/>
        </w:rPr>
        <w:t>). Using an alpha value of 0.05 and desired power above 80%, a minimum of 38 (</w:t>
      </w:r>
      <w:r>
        <w:rPr>
          <w:rFonts w:asciiTheme="minorHAnsi" w:hAnsiTheme="minorHAnsi"/>
          <w:sz w:val="22"/>
          <w:szCs w:val="22"/>
        </w:rPr>
        <w:t>1-sided test</w:t>
      </w:r>
      <w:r w:rsidR="005B7B2F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 up to 48 (2-sided test) based on an </w:t>
      </w:r>
      <w:r w:rsidRPr="00C642AB">
        <w:rPr>
          <w:rFonts w:asciiTheme="minorHAnsi" w:hAnsiTheme="minorHAnsi"/>
          <w:i/>
          <w:sz w:val="22"/>
          <w:szCs w:val="22"/>
        </w:rPr>
        <w:t xml:space="preserve">a priori </w:t>
      </w:r>
      <w:r>
        <w:rPr>
          <w:rFonts w:asciiTheme="minorHAnsi" w:hAnsiTheme="minorHAnsi"/>
          <w:sz w:val="22"/>
          <w:szCs w:val="22"/>
        </w:rPr>
        <w:t xml:space="preserve">prediction of 15% parasite prevalence in line with the results from Smith et al. (2015; Parasitology) in another crab species at a similar location, </w:t>
      </w:r>
      <w:r w:rsidRPr="00C642AB">
        <w:rPr>
          <w:rFonts w:asciiTheme="minorHAnsi" w:hAnsiTheme="minorHAnsi"/>
          <w:i/>
          <w:sz w:val="22"/>
          <w:szCs w:val="22"/>
        </w:rPr>
        <w:t>C. pagurus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7FF843C9" w14:textId="7549B351" w:rsidR="0015519A" w:rsidRPr="00C642AB" w:rsidRDefault="00C642AB" w:rsidP="00FF5ED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9C4A7B8" w14:textId="1DE27B0B" w:rsidR="00F70198" w:rsidRDefault="00C642A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From above, </w:t>
      </w:r>
      <w:r w:rsidR="00516714">
        <w:rPr>
          <w:rFonts w:asciiTheme="minorHAnsi" w:hAnsiTheme="minorHAnsi"/>
        </w:rPr>
        <w:t>~</w:t>
      </w:r>
      <w:r>
        <w:rPr>
          <w:rFonts w:asciiTheme="minorHAnsi" w:hAnsiTheme="minorHAnsi"/>
        </w:rPr>
        <w:t>50 crabs per site per month were screened initially for the presence/absence of parasite</w:t>
      </w:r>
      <w:r w:rsidR="00516714">
        <w:rPr>
          <w:rFonts w:asciiTheme="minorHAnsi" w:hAnsiTheme="minorHAnsi"/>
        </w:rPr>
        <w:t xml:space="preserve"> (n = 1,191 in total)</w:t>
      </w:r>
      <w:r>
        <w:rPr>
          <w:rFonts w:asciiTheme="minorHAnsi" w:hAnsiTheme="minorHAnsi"/>
        </w:rPr>
        <w:t xml:space="preserve">. </w:t>
      </w:r>
      <w:r w:rsidR="00F70198">
        <w:rPr>
          <w:rFonts w:asciiTheme="minorHAnsi" w:hAnsiTheme="minorHAnsi"/>
        </w:rPr>
        <w:t>An additional 58 crabs were processed in July 2021 and 7 in October 2021 as part of the revision efforts.</w:t>
      </w:r>
    </w:p>
    <w:p w14:paraId="7968AA95" w14:textId="77777777" w:rsidR="00F70198" w:rsidRDefault="00F7019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D1013B3" w14:textId="1CEE25D8" w:rsidR="00AD6A0C" w:rsidRDefault="00C642A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PCR based detection revealed a prevalence of ~14% across both sites, equating to 162 animals in total. In the current study, we size/sex/location-matched the 162-Hematodinium positive crabs with another 162 Hematodinium-negative animals (confirmed via PCR, </w:t>
      </w:r>
      <w:proofErr w:type="spellStart"/>
      <w:r>
        <w:rPr>
          <w:rFonts w:asciiTheme="minorHAnsi" w:hAnsiTheme="minorHAnsi"/>
        </w:rPr>
        <w:t>haematology</w:t>
      </w:r>
      <w:proofErr w:type="spellEnd"/>
      <w:r>
        <w:rPr>
          <w:rFonts w:asciiTheme="minorHAnsi" w:hAnsiTheme="minorHAnsi"/>
        </w:rPr>
        <w:t>, and multi-tissue histology)</w:t>
      </w:r>
      <w:r w:rsidR="00AD6A0C">
        <w:rPr>
          <w:rFonts w:asciiTheme="minorHAnsi" w:hAnsiTheme="minorHAnsi"/>
        </w:rPr>
        <w:t xml:space="preserve"> that were collected as part of the 1</w:t>
      </w:r>
      <w:r w:rsidR="00516714">
        <w:rPr>
          <w:rFonts w:asciiTheme="minorHAnsi" w:hAnsiTheme="minorHAnsi"/>
        </w:rPr>
        <w:t>,</w:t>
      </w:r>
      <w:r w:rsidR="00AD6A0C">
        <w:rPr>
          <w:rFonts w:asciiTheme="minorHAnsi" w:hAnsiTheme="minorHAnsi"/>
        </w:rPr>
        <w:t xml:space="preserve">191 crabs from the year-long survey. Each of these animals represents a biological replicate. </w:t>
      </w:r>
      <w:r w:rsidR="00F70198">
        <w:rPr>
          <w:rFonts w:asciiTheme="minorHAnsi" w:hAnsiTheme="minorHAnsi"/>
        </w:rPr>
        <w:t xml:space="preserve">For the revised text, we ran models with both the total 162- parasitized crabs (PCR-positive), and further models with the parasitized crabs that showed clinical levels of infection (n = 111), i.e., those positive via PCR, </w:t>
      </w:r>
      <w:proofErr w:type="gramStart"/>
      <w:r w:rsidR="00F70198">
        <w:rPr>
          <w:rFonts w:asciiTheme="minorHAnsi" w:hAnsiTheme="minorHAnsi"/>
        </w:rPr>
        <w:t>liquid</w:t>
      </w:r>
      <w:proofErr w:type="gramEnd"/>
      <w:r w:rsidR="00F70198">
        <w:rPr>
          <w:rFonts w:asciiTheme="minorHAnsi" w:hAnsiTheme="minorHAnsi"/>
        </w:rPr>
        <w:t xml:space="preserve"> and tissue screening</w:t>
      </w:r>
      <w:r w:rsidR="00CD5A20">
        <w:rPr>
          <w:rFonts w:asciiTheme="minorHAnsi" w:hAnsiTheme="minorHAnsi"/>
        </w:rPr>
        <w:t xml:space="preserve"> (</w:t>
      </w:r>
      <w:r w:rsidR="00CD5A20">
        <w:rPr>
          <w:rFonts w:asciiTheme="minorHAnsi" w:hAnsiTheme="minorHAnsi"/>
        </w:rPr>
        <w:t>see Supplementary information)</w:t>
      </w:r>
      <w:r w:rsidR="00CD5A20">
        <w:rPr>
          <w:rFonts w:asciiTheme="minorHAnsi" w:hAnsiTheme="minorHAnsi"/>
        </w:rPr>
        <w:t>.</w:t>
      </w:r>
    </w:p>
    <w:p w14:paraId="7261F0D1" w14:textId="77777777" w:rsidR="00AD6A0C" w:rsidRDefault="00AD6A0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8102952" w14:textId="7543EF13" w:rsidR="00B330BD" w:rsidRDefault="00AD6A0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sequence data from PCR-generated amplicons and Sanger’s chemistry have been deposited in GenBank and are listed in supporting information (</w:t>
      </w:r>
      <w:r w:rsidR="00CD5A20">
        <w:rPr>
          <w:rFonts w:asciiTheme="minorHAnsi" w:hAnsiTheme="minorHAnsi"/>
        </w:rPr>
        <w:t>see Supplementary information</w:t>
      </w:r>
      <w:r>
        <w:rPr>
          <w:rFonts w:asciiTheme="minorHAnsi" w:hAnsiTheme="minorHAnsi"/>
        </w:rPr>
        <w:t xml:space="preserve">). All parasite prevalence data has been provided, and a table formatted for generating the </w:t>
      </w:r>
      <w:proofErr w:type="spellStart"/>
      <w:r>
        <w:rPr>
          <w:rFonts w:asciiTheme="minorHAnsi" w:hAnsiTheme="minorHAnsi"/>
        </w:rPr>
        <w:t>nMDS</w:t>
      </w:r>
      <w:proofErr w:type="spellEnd"/>
      <w:r>
        <w:rPr>
          <w:rFonts w:asciiTheme="minorHAnsi" w:hAnsiTheme="minorHAnsi"/>
        </w:rPr>
        <w:t xml:space="preserve"> plots (</w:t>
      </w:r>
      <w:r w:rsidR="00984634">
        <w:rPr>
          <w:rFonts w:asciiTheme="minorHAnsi" w:hAnsiTheme="minorHAnsi"/>
        </w:rPr>
        <w:t>see Supplementary information</w:t>
      </w:r>
      <w:r>
        <w:rPr>
          <w:rFonts w:asciiTheme="minorHAnsi" w:hAnsiTheme="minorHAnsi"/>
        </w:rPr>
        <w:t xml:space="preserve">) has been included as supporting information. </w:t>
      </w:r>
    </w:p>
    <w:p w14:paraId="5EA26355" w14:textId="79B88896" w:rsidR="00AD6A0C" w:rsidRDefault="00AD6A0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375CEA7D" w14:textId="368A4A14" w:rsidR="00AD6A0C" w:rsidRPr="00125190" w:rsidRDefault="00AD6A0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Full binomial logistic regression model outputs have been provided in the supporting information, and the reduced final models have been included in our main text</w:t>
      </w:r>
      <w:r w:rsidR="00516714">
        <w:rPr>
          <w:rFonts w:asciiTheme="minorHAnsi" w:hAnsiTheme="minorHAnsi"/>
        </w:rPr>
        <w:t xml:space="preserve"> (Table 1)</w:t>
      </w:r>
      <w:r>
        <w:rPr>
          <w:rFonts w:asciiTheme="minorHAnsi" w:hAnsiTheme="minorHAnsi"/>
        </w:rPr>
        <w:t xml:space="preserve">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A7E300A" w:rsidR="0015519A" w:rsidRPr="00505C51" w:rsidRDefault="0051671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Our</w:t>
      </w:r>
      <w:r w:rsidR="00AD6A0C">
        <w:rPr>
          <w:rFonts w:asciiTheme="minorHAnsi" w:hAnsiTheme="minorHAnsi"/>
          <w:sz w:val="22"/>
          <w:szCs w:val="22"/>
        </w:rPr>
        <w:t xml:space="preserve"> overall sample </w:t>
      </w:r>
      <w:r w:rsidR="00A72B43">
        <w:rPr>
          <w:rFonts w:asciiTheme="minorHAnsi" w:hAnsiTheme="minorHAnsi"/>
          <w:sz w:val="22"/>
          <w:szCs w:val="22"/>
        </w:rPr>
        <w:t>sizes</w:t>
      </w:r>
      <w:r>
        <w:rPr>
          <w:rFonts w:asciiTheme="minorHAnsi" w:hAnsiTheme="minorHAnsi"/>
          <w:sz w:val="22"/>
          <w:szCs w:val="22"/>
        </w:rPr>
        <w:t xml:space="preserve"> for multi-parasite inspection</w:t>
      </w:r>
      <w:r w:rsidR="00AD6A0C">
        <w:rPr>
          <w:rFonts w:asciiTheme="minorHAnsi" w:hAnsiTheme="minorHAnsi"/>
          <w:sz w:val="22"/>
          <w:szCs w:val="22"/>
        </w:rPr>
        <w:t xml:space="preserve">, 162-Hematodinium-positive and 162 </w:t>
      </w:r>
      <w:r w:rsidR="00A72B43">
        <w:rPr>
          <w:rFonts w:asciiTheme="minorHAnsi" w:hAnsiTheme="minorHAnsi"/>
          <w:sz w:val="22"/>
          <w:szCs w:val="22"/>
        </w:rPr>
        <w:t>Hematodinium</w:t>
      </w:r>
      <w:r w:rsidR="00AD6A0C">
        <w:rPr>
          <w:rFonts w:asciiTheme="minorHAnsi" w:hAnsiTheme="minorHAnsi"/>
          <w:sz w:val="22"/>
          <w:szCs w:val="22"/>
        </w:rPr>
        <w:t xml:space="preserve"> </w:t>
      </w:r>
      <w:r w:rsidR="00A72B43">
        <w:rPr>
          <w:rFonts w:asciiTheme="minorHAnsi" w:hAnsiTheme="minorHAnsi"/>
          <w:sz w:val="22"/>
          <w:szCs w:val="22"/>
        </w:rPr>
        <w:t>negative</w:t>
      </w:r>
      <w:r w:rsidR="00AD6A0C">
        <w:rPr>
          <w:rFonts w:asciiTheme="minorHAnsi" w:hAnsiTheme="minorHAnsi"/>
          <w:sz w:val="22"/>
          <w:szCs w:val="22"/>
        </w:rPr>
        <w:t xml:space="preserve"> crabs (n = 324, out of 1,191 crabs collected)</w:t>
      </w:r>
      <w:r w:rsidR="00A72B43">
        <w:rPr>
          <w:rFonts w:asciiTheme="minorHAnsi" w:hAnsiTheme="minorHAnsi"/>
          <w:sz w:val="22"/>
          <w:szCs w:val="22"/>
        </w:rPr>
        <w:t xml:space="preserve"> is stated clearly in several sections. </w:t>
      </w:r>
      <w:r w:rsidR="00F70198">
        <w:rPr>
          <w:rFonts w:asciiTheme="minorHAnsi" w:hAnsiTheme="minorHAnsi"/>
          <w:sz w:val="22"/>
          <w:szCs w:val="22"/>
        </w:rPr>
        <w:t xml:space="preserve">An additional 58 crabs were processed as part of the revision – this is stated explicitly in the same section. </w:t>
      </w:r>
      <w:r w:rsidR="00A72B43">
        <w:rPr>
          <w:rFonts w:asciiTheme="minorHAnsi" w:hAnsiTheme="minorHAnsi"/>
          <w:sz w:val="22"/>
          <w:szCs w:val="22"/>
        </w:rPr>
        <w:t>All n- values are displayed in the corresponding figure and</w:t>
      </w:r>
      <w:r>
        <w:rPr>
          <w:rFonts w:asciiTheme="minorHAnsi" w:hAnsiTheme="minorHAnsi"/>
          <w:sz w:val="22"/>
          <w:szCs w:val="22"/>
        </w:rPr>
        <w:t>/or results</w:t>
      </w:r>
      <w:r w:rsidR="00A72B43">
        <w:rPr>
          <w:rFonts w:asciiTheme="minorHAnsi" w:hAnsiTheme="minorHAnsi"/>
          <w:sz w:val="22"/>
          <w:szCs w:val="22"/>
        </w:rPr>
        <w:t xml:space="preserve"> text, e.g., Figure 2. There is no instanc</w:t>
      </w:r>
      <w:r>
        <w:rPr>
          <w:rFonts w:asciiTheme="minorHAnsi" w:hAnsiTheme="minorHAnsi"/>
          <w:sz w:val="22"/>
          <w:szCs w:val="22"/>
        </w:rPr>
        <w:t>e where an n = 10 or fewer</w:t>
      </w:r>
      <w:r w:rsidR="00A72B43">
        <w:rPr>
          <w:rFonts w:asciiTheme="minorHAnsi" w:hAnsiTheme="minorHAnsi"/>
          <w:sz w:val="22"/>
          <w:szCs w:val="22"/>
        </w:rPr>
        <w:t xml:space="preserve">. Each of the statistical tests used have been listed clearly in the detailed ‘Statistical Analyses’ section of our Methods, and in the results text. Precise P-values have been reported in the text, no exceptions. In figures, sometimes statistical differences are indicated with a symbol (asterisk), but these are reported in full in the main text.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A379447" w:rsidR="00BC3CCE" w:rsidRPr="00505C51" w:rsidRDefault="00A72B4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crabs collected in our survey – as stated above – were tested for the parasite Hematodini</w:t>
      </w:r>
      <w:r w:rsidR="002544F6">
        <w:rPr>
          <w:rFonts w:asciiTheme="minorHAnsi" w:hAnsiTheme="minorHAnsi"/>
          <w:sz w:val="22"/>
          <w:szCs w:val="22"/>
        </w:rPr>
        <w:t>um, animals that were positive</w:t>
      </w:r>
      <w:r w:rsidR="00F70198">
        <w:rPr>
          <w:rFonts w:asciiTheme="minorHAnsi" w:hAnsiTheme="minorHAnsi"/>
          <w:sz w:val="22"/>
          <w:szCs w:val="22"/>
        </w:rPr>
        <w:t xml:space="preserve"> via PCR</w:t>
      </w:r>
      <w:r w:rsidR="002544F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(162) where then matched to crabs that were parasite-free</w:t>
      </w:r>
      <w:r w:rsidR="00516714">
        <w:rPr>
          <w:rFonts w:asciiTheme="minorHAnsi" w:hAnsiTheme="minorHAnsi"/>
          <w:sz w:val="22"/>
          <w:szCs w:val="22"/>
        </w:rPr>
        <w:t xml:space="preserve"> (162)</w:t>
      </w:r>
      <w:r>
        <w:rPr>
          <w:rFonts w:asciiTheme="minorHAnsi" w:hAnsiTheme="minorHAnsi"/>
          <w:sz w:val="22"/>
          <w:szCs w:val="22"/>
        </w:rPr>
        <w:t xml:space="preserve">, but shared location, carapace width and sex. Randomization was not necessary as all animals formed part of the initial screen.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lastRenderedPageBreak/>
        <w:t>Please indicate the figures or tables for which source data files have been provided:</w:t>
      </w:r>
    </w:p>
    <w:p w14:paraId="3B6E60A6" w14:textId="0DA26925" w:rsidR="00BC3CCE" w:rsidRDefault="00A72B4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data is available immediately, not upon request. </w:t>
      </w:r>
    </w:p>
    <w:p w14:paraId="2AA86B56" w14:textId="6A233570" w:rsidR="00A72B43" w:rsidRDefault="000C3D6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files</w:t>
      </w:r>
      <w:r w:rsidR="00CD5A20">
        <w:rPr>
          <w:rFonts w:asciiTheme="minorHAnsi" w:hAnsiTheme="minorHAnsi"/>
          <w:sz w:val="22"/>
          <w:szCs w:val="22"/>
        </w:rPr>
        <w:t>/code</w:t>
      </w:r>
      <w:r>
        <w:rPr>
          <w:rFonts w:asciiTheme="minorHAnsi" w:hAnsiTheme="minorHAnsi"/>
          <w:sz w:val="22"/>
          <w:szCs w:val="22"/>
        </w:rPr>
        <w:t xml:space="preserve">, and raw data underlying the figures presented have been included in full. </w:t>
      </w:r>
    </w:p>
    <w:p w14:paraId="385C06C0" w14:textId="22708C8E" w:rsidR="000C3D66" w:rsidRDefault="000C3D6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R-scripts for </w:t>
      </w:r>
      <w:r w:rsidR="00CD5A20">
        <w:rPr>
          <w:rFonts w:asciiTheme="minorHAnsi" w:hAnsiTheme="minorHAnsi"/>
          <w:sz w:val="22"/>
          <w:szCs w:val="22"/>
        </w:rPr>
        <w:t xml:space="preserve">all </w:t>
      </w:r>
      <w:r>
        <w:rPr>
          <w:rFonts w:asciiTheme="minorHAnsi" w:hAnsiTheme="minorHAnsi"/>
          <w:sz w:val="22"/>
          <w:szCs w:val="22"/>
        </w:rPr>
        <w:t>Binomial Logistic Regression Models</w:t>
      </w:r>
      <w:r w:rsidR="00F70198">
        <w:rPr>
          <w:rFonts w:asciiTheme="minorHAnsi" w:hAnsiTheme="minorHAnsi"/>
          <w:sz w:val="22"/>
          <w:szCs w:val="22"/>
        </w:rPr>
        <w:t xml:space="preserve"> (</w:t>
      </w:r>
      <w:r w:rsidR="00CD5A20">
        <w:rPr>
          <w:rFonts w:asciiTheme="minorHAnsi" w:hAnsiTheme="minorHAnsi"/>
          <w:sz w:val="22"/>
          <w:szCs w:val="22"/>
        </w:rPr>
        <w:t>Source code 1</w:t>
      </w:r>
      <w:r w:rsidR="00F70198">
        <w:rPr>
          <w:rFonts w:asciiTheme="minorHAnsi" w:hAnsiTheme="minorHAnsi"/>
          <w:sz w:val="22"/>
          <w:szCs w:val="22"/>
        </w:rPr>
        <w:t>), the revised models (</w:t>
      </w:r>
      <w:r w:rsidR="00CD5A20">
        <w:rPr>
          <w:rFonts w:asciiTheme="minorHAnsi" w:hAnsiTheme="minorHAnsi"/>
          <w:sz w:val="22"/>
          <w:szCs w:val="22"/>
        </w:rPr>
        <w:t>Source code 2</w:t>
      </w:r>
      <w:r w:rsidR="00F70198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 and other data analyses have been supplied in full. </w:t>
      </w:r>
    </w:p>
    <w:p w14:paraId="6DBDC937" w14:textId="7CB15EBC" w:rsidR="00A72B43" w:rsidRDefault="00A72B4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B8C58A5" w14:textId="5C311CA4" w:rsidR="00516714" w:rsidRPr="00505C51" w:rsidRDefault="0051671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Images of histological assessment of the 324 crabs are representative of the </w:t>
      </w:r>
      <w:r w:rsidR="00C83055">
        <w:rPr>
          <w:rFonts w:asciiTheme="minorHAnsi" w:hAnsiTheme="minorHAnsi"/>
          <w:sz w:val="22"/>
          <w:szCs w:val="22"/>
        </w:rPr>
        <w:t xml:space="preserve">macro/micro parasites observed.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933A8" w14:textId="77777777" w:rsidR="00987C3E" w:rsidRDefault="00987C3E" w:rsidP="004215FE">
      <w:r>
        <w:separator/>
      </w:r>
    </w:p>
  </w:endnote>
  <w:endnote w:type="continuationSeparator" w:id="0">
    <w:p w14:paraId="02EF4933" w14:textId="77777777" w:rsidR="00987C3E" w:rsidRDefault="00987C3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19EEA3EE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C83055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C4548" w14:textId="77777777" w:rsidR="00987C3E" w:rsidRDefault="00987C3E" w:rsidP="004215FE">
      <w:r>
        <w:separator/>
      </w:r>
    </w:p>
  </w:footnote>
  <w:footnote w:type="continuationSeparator" w:id="0">
    <w:p w14:paraId="614FF1FF" w14:textId="77777777" w:rsidR="00987C3E" w:rsidRDefault="00987C3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3D66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544F6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714"/>
    <w:rsid w:val="00516A01"/>
    <w:rsid w:val="0053000A"/>
    <w:rsid w:val="00550F13"/>
    <w:rsid w:val="005530AE"/>
    <w:rsid w:val="00555F44"/>
    <w:rsid w:val="00566103"/>
    <w:rsid w:val="005B0A15"/>
    <w:rsid w:val="005B7B2F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84634"/>
    <w:rsid w:val="00987C3E"/>
    <w:rsid w:val="00993065"/>
    <w:rsid w:val="009A0661"/>
    <w:rsid w:val="009A59E3"/>
    <w:rsid w:val="009D0D28"/>
    <w:rsid w:val="009E6ACE"/>
    <w:rsid w:val="009E7B13"/>
    <w:rsid w:val="00A11EC6"/>
    <w:rsid w:val="00A131BD"/>
    <w:rsid w:val="00A32E20"/>
    <w:rsid w:val="00A5368C"/>
    <w:rsid w:val="00A62B52"/>
    <w:rsid w:val="00A72B43"/>
    <w:rsid w:val="00A84B3E"/>
    <w:rsid w:val="00AB5612"/>
    <w:rsid w:val="00AC49AA"/>
    <w:rsid w:val="00AD6A0C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642AB"/>
    <w:rsid w:val="00C820B0"/>
    <w:rsid w:val="00C83055"/>
    <w:rsid w:val="00CC6EF3"/>
    <w:rsid w:val="00CD5A20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7529B"/>
    <w:rsid w:val="00E870D1"/>
    <w:rsid w:val="00ED346E"/>
    <w:rsid w:val="00EF7423"/>
    <w:rsid w:val="00F27DEC"/>
    <w:rsid w:val="00F3344F"/>
    <w:rsid w:val="00F60CF4"/>
    <w:rsid w:val="00F70198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  <w15:docId w15:val="{25D5204F-184E-4D9F-AF83-82F7CCBD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nk.springer.com/article/10.1186/s13071-019-3727-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CCABDC-15CE-446E-979F-E6B261B66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8051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Christopher Coates</cp:lastModifiedBy>
  <cp:revision>2</cp:revision>
  <dcterms:created xsi:type="dcterms:W3CDTF">2022-02-14T16:40:00Z</dcterms:created>
  <dcterms:modified xsi:type="dcterms:W3CDTF">2022-02-14T16:40:00Z</dcterms:modified>
</cp:coreProperties>
</file>