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6C4B1D" w14:textId="77777777" w:rsidR="00963B4F" w:rsidRDefault="00963B4F" w:rsidP="00963B4F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Supplementary File 1.  Data collection and refinement statistics.</w:t>
      </w: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5"/>
        <w:gridCol w:w="4675"/>
      </w:tblGrid>
      <w:tr w:rsidR="00963B4F" w14:paraId="34DD1569" w14:textId="77777777" w:rsidTr="00546BB3">
        <w:trPr>
          <w:trHeight w:val="320"/>
        </w:trPr>
        <w:tc>
          <w:tcPr>
            <w:tcW w:w="4675" w:type="dxa"/>
          </w:tcPr>
          <w:p w14:paraId="3C8A573A" w14:textId="77777777" w:rsidR="00963B4F" w:rsidRDefault="00963B4F" w:rsidP="00546B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5" w:type="dxa"/>
          </w:tcPr>
          <w:p w14:paraId="22410EAF" w14:textId="77777777" w:rsidR="00963B4F" w:rsidRDefault="00963B4F" w:rsidP="00546BB3">
            <w:pPr>
              <w:jc w:val="center"/>
              <w:rPr>
                <w:rFonts w:ascii="Helvetica Neue" w:eastAsia="Helvetica Neue" w:hAnsi="Helvetica Neue" w:cs="Helvetica Neue"/>
                <w:b/>
                <w:color w:val="00000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</w:rPr>
              <w:t>WIPI2d</w:t>
            </w:r>
          </w:p>
        </w:tc>
      </w:tr>
      <w:tr w:rsidR="00963B4F" w14:paraId="50A03488" w14:textId="77777777" w:rsidTr="00546BB3">
        <w:trPr>
          <w:trHeight w:val="320"/>
        </w:trPr>
        <w:tc>
          <w:tcPr>
            <w:tcW w:w="4675" w:type="dxa"/>
          </w:tcPr>
          <w:p w14:paraId="208B1BB6" w14:textId="77777777" w:rsidR="00963B4F" w:rsidRDefault="00963B4F" w:rsidP="00546BB3">
            <w:pPr>
              <w:rPr>
                <w:rFonts w:ascii="Helvetica Neue" w:eastAsia="Helvetica Neue" w:hAnsi="Helvetica Neue" w:cs="Helvetica Neue"/>
                <w:b/>
                <w:color w:val="00000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</w:rPr>
              <w:t xml:space="preserve">Data Collection Statistics </w:t>
            </w:r>
          </w:p>
        </w:tc>
        <w:tc>
          <w:tcPr>
            <w:tcW w:w="4675" w:type="dxa"/>
          </w:tcPr>
          <w:p w14:paraId="13B2E24C" w14:textId="77777777" w:rsidR="00963B4F" w:rsidRDefault="00963B4F" w:rsidP="00546BB3">
            <w:pP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963B4F" w14:paraId="247FCA5C" w14:textId="77777777" w:rsidTr="00546BB3">
        <w:trPr>
          <w:trHeight w:val="320"/>
        </w:trPr>
        <w:tc>
          <w:tcPr>
            <w:tcW w:w="4675" w:type="dxa"/>
          </w:tcPr>
          <w:p w14:paraId="2D0C24B7" w14:textId="77777777" w:rsidR="00963B4F" w:rsidRDefault="00963B4F" w:rsidP="00546BB3">
            <w:pPr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>Wavelength</w:t>
            </w:r>
          </w:p>
        </w:tc>
        <w:tc>
          <w:tcPr>
            <w:tcW w:w="4675" w:type="dxa"/>
          </w:tcPr>
          <w:p w14:paraId="45E95C1E" w14:textId="77777777" w:rsidR="00963B4F" w:rsidRDefault="00963B4F" w:rsidP="00546BB3">
            <w:pP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0.9794Å </w:t>
            </w:r>
          </w:p>
        </w:tc>
      </w:tr>
      <w:tr w:rsidR="00963B4F" w14:paraId="59823A7F" w14:textId="77777777" w:rsidTr="00546BB3">
        <w:trPr>
          <w:trHeight w:val="320"/>
        </w:trPr>
        <w:tc>
          <w:tcPr>
            <w:tcW w:w="4675" w:type="dxa"/>
          </w:tcPr>
          <w:p w14:paraId="5582EEA2" w14:textId="77777777" w:rsidR="00963B4F" w:rsidRDefault="00963B4F" w:rsidP="00546BB3">
            <w:pPr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>Resolution range</w:t>
            </w:r>
          </w:p>
        </w:tc>
        <w:tc>
          <w:tcPr>
            <w:tcW w:w="4675" w:type="dxa"/>
          </w:tcPr>
          <w:p w14:paraId="1B099412" w14:textId="77777777" w:rsidR="00963B4F" w:rsidRDefault="00963B4F" w:rsidP="00546BB3">
            <w:pPr>
              <w:jc w:val="right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  <w:t>38.29  -</w:t>
            </w:r>
            <w:proofErr w:type="gramEnd"/>
            <w: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  <w:t xml:space="preserve"> 1.85 (1.916  - 1.85)</w:t>
            </w:r>
          </w:p>
        </w:tc>
      </w:tr>
      <w:tr w:rsidR="00963B4F" w14:paraId="6D6C1A5C" w14:textId="77777777" w:rsidTr="00546BB3">
        <w:trPr>
          <w:trHeight w:val="320"/>
        </w:trPr>
        <w:tc>
          <w:tcPr>
            <w:tcW w:w="4675" w:type="dxa"/>
          </w:tcPr>
          <w:p w14:paraId="740B10AC" w14:textId="77777777" w:rsidR="00963B4F" w:rsidRDefault="00963B4F" w:rsidP="00546BB3">
            <w:pPr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>Space group</w:t>
            </w:r>
          </w:p>
        </w:tc>
        <w:tc>
          <w:tcPr>
            <w:tcW w:w="4675" w:type="dxa"/>
          </w:tcPr>
          <w:p w14:paraId="678B7DF5" w14:textId="77777777" w:rsidR="00963B4F" w:rsidRDefault="00963B4F" w:rsidP="00546BB3">
            <w:pPr>
              <w:jc w:val="right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i/>
                <w:color w:val="000000"/>
                <w:sz w:val="22"/>
                <w:szCs w:val="22"/>
              </w:rPr>
              <w:t xml:space="preserve">I </w:t>
            </w:r>
            <w: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  <w:t xml:space="preserve">2 </w:t>
            </w:r>
          </w:p>
        </w:tc>
      </w:tr>
      <w:tr w:rsidR="00963B4F" w14:paraId="78E1D4D1" w14:textId="77777777" w:rsidTr="00546BB3">
        <w:trPr>
          <w:trHeight w:val="320"/>
        </w:trPr>
        <w:tc>
          <w:tcPr>
            <w:tcW w:w="4675" w:type="dxa"/>
          </w:tcPr>
          <w:p w14:paraId="673C2D03" w14:textId="77777777" w:rsidR="00963B4F" w:rsidRDefault="00963B4F" w:rsidP="00546BB3">
            <w:pPr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>Unit cell</w:t>
            </w:r>
          </w:p>
        </w:tc>
        <w:tc>
          <w:tcPr>
            <w:tcW w:w="4675" w:type="dxa"/>
          </w:tcPr>
          <w:p w14:paraId="0A97B405" w14:textId="77777777" w:rsidR="00963B4F" w:rsidRDefault="00963B4F" w:rsidP="00546BB3">
            <w:pPr>
              <w:jc w:val="right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  <w:t>117.8  49.1</w:t>
            </w:r>
            <w:proofErr w:type="gramEnd"/>
            <w: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  <w:t xml:space="preserve">  120.1  90  95.9  90</w:t>
            </w:r>
          </w:p>
        </w:tc>
      </w:tr>
      <w:tr w:rsidR="00963B4F" w14:paraId="2CC6913F" w14:textId="77777777" w:rsidTr="00546BB3">
        <w:trPr>
          <w:trHeight w:val="320"/>
        </w:trPr>
        <w:tc>
          <w:tcPr>
            <w:tcW w:w="4675" w:type="dxa"/>
          </w:tcPr>
          <w:p w14:paraId="0AAE4E30" w14:textId="77777777" w:rsidR="00963B4F" w:rsidRDefault="00963B4F" w:rsidP="00546BB3">
            <w:pPr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>Total reflections</w:t>
            </w:r>
          </w:p>
        </w:tc>
        <w:tc>
          <w:tcPr>
            <w:tcW w:w="4675" w:type="dxa"/>
          </w:tcPr>
          <w:p w14:paraId="5BFA4F71" w14:textId="77777777" w:rsidR="00963B4F" w:rsidRDefault="00963B4F" w:rsidP="00546BB3">
            <w:pPr>
              <w:jc w:val="right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  <w:t>126271</w:t>
            </w:r>
          </w:p>
        </w:tc>
      </w:tr>
      <w:tr w:rsidR="00963B4F" w14:paraId="3FB910D8" w14:textId="77777777" w:rsidTr="00546BB3">
        <w:trPr>
          <w:trHeight w:val="320"/>
        </w:trPr>
        <w:tc>
          <w:tcPr>
            <w:tcW w:w="4675" w:type="dxa"/>
          </w:tcPr>
          <w:p w14:paraId="58BEE6A4" w14:textId="77777777" w:rsidR="00963B4F" w:rsidRDefault="00963B4F" w:rsidP="00546BB3">
            <w:pPr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>Unique reflections</w:t>
            </w:r>
          </w:p>
        </w:tc>
        <w:tc>
          <w:tcPr>
            <w:tcW w:w="4675" w:type="dxa"/>
          </w:tcPr>
          <w:p w14:paraId="2EA309BB" w14:textId="77777777" w:rsidR="00963B4F" w:rsidRDefault="00963B4F" w:rsidP="00546BB3">
            <w:pPr>
              <w:jc w:val="right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  <w:t>55829 (1711)</w:t>
            </w:r>
          </w:p>
        </w:tc>
      </w:tr>
      <w:tr w:rsidR="00963B4F" w14:paraId="636C4D88" w14:textId="77777777" w:rsidTr="00546BB3">
        <w:trPr>
          <w:trHeight w:val="320"/>
        </w:trPr>
        <w:tc>
          <w:tcPr>
            <w:tcW w:w="4675" w:type="dxa"/>
          </w:tcPr>
          <w:p w14:paraId="39C7F401" w14:textId="77777777" w:rsidR="00963B4F" w:rsidRDefault="00963B4F" w:rsidP="00546BB3">
            <w:pPr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>Multiplicity</w:t>
            </w:r>
          </w:p>
        </w:tc>
        <w:tc>
          <w:tcPr>
            <w:tcW w:w="4675" w:type="dxa"/>
          </w:tcPr>
          <w:p w14:paraId="46E8936B" w14:textId="77777777" w:rsidR="00963B4F" w:rsidRDefault="00963B4F" w:rsidP="00546BB3">
            <w:pPr>
              <w:jc w:val="right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  <w:t>3.3</w:t>
            </w:r>
          </w:p>
        </w:tc>
      </w:tr>
      <w:tr w:rsidR="00963B4F" w14:paraId="5216D67F" w14:textId="77777777" w:rsidTr="00546BB3">
        <w:trPr>
          <w:trHeight w:val="320"/>
        </w:trPr>
        <w:tc>
          <w:tcPr>
            <w:tcW w:w="4675" w:type="dxa"/>
          </w:tcPr>
          <w:p w14:paraId="4CE73631" w14:textId="77777777" w:rsidR="00963B4F" w:rsidRDefault="00963B4F" w:rsidP="00546BB3">
            <w:pPr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>Completeness (%)</w:t>
            </w:r>
          </w:p>
        </w:tc>
        <w:tc>
          <w:tcPr>
            <w:tcW w:w="4675" w:type="dxa"/>
          </w:tcPr>
          <w:p w14:paraId="5D16E332" w14:textId="77777777" w:rsidR="00963B4F" w:rsidRDefault="00963B4F" w:rsidP="00546BB3">
            <w:pPr>
              <w:jc w:val="right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  <w:t>97.6 (97.8)</w:t>
            </w:r>
          </w:p>
        </w:tc>
      </w:tr>
      <w:tr w:rsidR="00963B4F" w14:paraId="35FA62E6" w14:textId="77777777" w:rsidTr="00546BB3">
        <w:trPr>
          <w:trHeight w:val="320"/>
        </w:trPr>
        <w:tc>
          <w:tcPr>
            <w:tcW w:w="4675" w:type="dxa"/>
          </w:tcPr>
          <w:p w14:paraId="512F9E1A" w14:textId="77777777" w:rsidR="00963B4F" w:rsidRDefault="00963B4F" w:rsidP="00546BB3">
            <w:pPr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>Mean I/sigma(I)</w:t>
            </w:r>
          </w:p>
        </w:tc>
        <w:tc>
          <w:tcPr>
            <w:tcW w:w="4675" w:type="dxa"/>
          </w:tcPr>
          <w:p w14:paraId="2AD12EBA" w14:textId="77777777" w:rsidR="00963B4F" w:rsidRDefault="00963B4F" w:rsidP="00546BB3">
            <w:pPr>
              <w:jc w:val="right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  <w:t>6.9 (2.7)</w:t>
            </w:r>
          </w:p>
        </w:tc>
      </w:tr>
      <w:tr w:rsidR="00963B4F" w14:paraId="23DE1ECA" w14:textId="77777777" w:rsidTr="00546BB3">
        <w:trPr>
          <w:trHeight w:val="320"/>
        </w:trPr>
        <w:tc>
          <w:tcPr>
            <w:tcW w:w="4675" w:type="dxa"/>
          </w:tcPr>
          <w:p w14:paraId="61B0D669" w14:textId="77777777" w:rsidR="00963B4F" w:rsidRDefault="00963B4F" w:rsidP="00546BB3">
            <w:pPr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>Wilson B-factor</w:t>
            </w:r>
          </w:p>
        </w:tc>
        <w:tc>
          <w:tcPr>
            <w:tcW w:w="4675" w:type="dxa"/>
          </w:tcPr>
          <w:p w14:paraId="581E7793" w14:textId="77777777" w:rsidR="00963B4F" w:rsidRDefault="00963B4F" w:rsidP="00546BB3">
            <w:pPr>
              <w:jc w:val="right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  <w:t>18</w:t>
            </w:r>
          </w:p>
        </w:tc>
      </w:tr>
      <w:tr w:rsidR="00963B4F" w14:paraId="2ED0DFB5" w14:textId="77777777" w:rsidTr="00546BB3">
        <w:trPr>
          <w:trHeight w:val="320"/>
        </w:trPr>
        <w:tc>
          <w:tcPr>
            <w:tcW w:w="4675" w:type="dxa"/>
          </w:tcPr>
          <w:p w14:paraId="1B5003CD" w14:textId="77777777" w:rsidR="00963B4F" w:rsidRDefault="00963B4F" w:rsidP="00546BB3">
            <w:pPr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>R-merge</w:t>
            </w:r>
          </w:p>
        </w:tc>
        <w:tc>
          <w:tcPr>
            <w:tcW w:w="4675" w:type="dxa"/>
          </w:tcPr>
          <w:p w14:paraId="67AE8FD5" w14:textId="77777777" w:rsidR="00963B4F" w:rsidRDefault="00963B4F" w:rsidP="00546BB3">
            <w:pPr>
              <w:jc w:val="right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  <w:t>0.05 (0.031)</w:t>
            </w:r>
          </w:p>
        </w:tc>
      </w:tr>
      <w:tr w:rsidR="00963B4F" w14:paraId="106DAF8E" w14:textId="77777777" w:rsidTr="00546BB3">
        <w:trPr>
          <w:trHeight w:val="320"/>
        </w:trPr>
        <w:tc>
          <w:tcPr>
            <w:tcW w:w="4675" w:type="dxa"/>
          </w:tcPr>
          <w:p w14:paraId="1E22E9DD" w14:textId="77777777" w:rsidR="00963B4F" w:rsidRDefault="00963B4F" w:rsidP="00546BB3">
            <w:pPr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>R-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</w:rPr>
              <w:t>meas</w:t>
            </w:r>
            <w:proofErr w:type="spellEnd"/>
          </w:p>
        </w:tc>
        <w:tc>
          <w:tcPr>
            <w:tcW w:w="4675" w:type="dxa"/>
          </w:tcPr>
          <w:p w14:paraId="3C728539" w14:textId="77777777" w:rsidR="00963B4F" w:rsidRDefault="00963B4F" w:rsidP="00546BB3">
            <w:pPr>
              <w:jc w:val="right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  <w:t>0.098</w:t>
            </w:r>
          </w:p>
        </w:tc>
      </w:tr>
      <w:tr w:rsidR="00963B4F" w14:paraId="08B2171E" w14:textId="77777777" w:rsidTr="00546BB3">
        <w:trPr>
          <w:trHeight w:val="320"/>
        </w:trPr>
        <w:tc>
          <w:tcPr>
            <w:tcW w:w="4675" w:type="dxa"/>
          </w:tcPr>
          <w:p w14:paraId="5AF497E0" w14:textId="77777777" w:rsidR="00963B4F" w:rsidRDefault="00963B4F" w:rsidP="00546BB3">
            <w:pPr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>R-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</w:rPr>
              <w:t>pim</w:t>
            </w:r>
            <w:proofErr w:type="spellEnd"/>
          </w:p>
        </w:tc>
        <w:tc>
          <w:tcPr>
            <w:tcW w:w="4675" w:type="dxa"/>
          </w:tcPr>
          <w:p w14:paraId="74735C8A" w14:textId="77777777" w:rsidR="00963B4F" w:rsidRDefault="00963B4F" w:rsidP="00546BB3">
            <w:pPr>
              <w:jc w:val="right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  <w:t>0.068</w:t>
            </w:r>
          </w:p>
        </w:tc>
      </w:tr>
      <w:tr w:rsidR="00963B4F" w14:paraId="554B768F" w14:textId="77777777" w:rsidTr="00546BB3">
        <w:trPr>
          <w:trHeight w:val="320"/>
        </w:trPr>
        <w:tc>
          <w:tcPr>
            <w:tcW w:w="4675" w:type="dxa"/>
          </w:tcPr>
          <w:p w14:paraId="332D8C7A" w14:textId="77777777" w:rsidR="00963B4F" w:rsidRDefault="00963B4F" w:rsidP="00546BB3">
            <w:pPr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>CC1/2</w:t>
            </w:r>
          </w:p>
        </w:tc>
        <w:tc>
          <w:tcPr>
            <w:tcW w:w="4675" w:type="dxa"/>
          </w:tcPr>
          <w:p w14:paraId="7572EF19" w14:textId="77777777" w:rsidR="00963B4F" w:rsidRDefault="00963B4F" w:rsidP="00546BB3">
            <w:pPr>
              <w:jc w:val="right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  <w:t>0.996</w:t>
            </w:r>
          </w:p>
        </w:tc>
      </w:tr>
      <w:tr w:rsidR="00963B4F" w14:paraId="33159DE5" w14:textId="77777777" w:rsidTr="00546BB3">
        <w:trPr>
          <w:trHeight w:val="320"/>
        </w:trPr>
        <w:tc>
          <w:tcPr>
            <w:tcW w:w="4675" w:type="dxa"/>
          </w:tcPr>
          <w:p w14:paraId="4B103C1E" w14:textId="77777777" w:rsidR="00963B4F" w:rsidRDefault="00963B4F" w:rsidP="00546BB3">
            <w:pPr>
              <w:rPr>
                <w:rFonts w:ascii="Helvetica Neue" w:eastAsia="Helvetica Neue" w:hAnsi="Helvetica Neue" w:cs="Helvetica Neue"/>
                <w:b/>
                <w:color w:val="000000"/>
              </w:rPr>
            </w:pPr>
          </w:p>
        </w:tc>
        <w:tc>
          <w:tcPr>
            <w:tcW w:w="4675" w:type="dxa"/>
          </w:tcPr>
          <w:p w14:paraId="48DF2184" w14:textId="77777777" w:rsidR="00963B4F" w:rsidRDefault="00963B4F" w:rsidP="00546BB3">
            <w:pPr>
              <w:jc w:val="right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</w:p>
        </w:tc>
      </w:tr>
      <w:tr w:rsidR="00963B4F" w14:paraId="77652B21" w14:textId="77777777" w:rsidTr="00546BB3">
        <w:trPr>
          <w:trHeight w:val="320"/>
        </w:trPr>
        <w:tc>
          <w:tcPr>
            <w:tcW w:w="4675" w:type="dxa"/>
          </w:tcPr>
          <w:p w14:paraId="5F5724F8" w14:textId="77777777" w:rsidR="00963B4F" w:rsidRDefault="00963B4F" w:rsidP="00546BB3">
            <w:pPr>
              <w:rPr>
                <w:rFonts w:ascii="Helvetica Neue" w:eastAsia="Helvetica Neue" w:hAnsi="Helvetica Neue" w:cs="Helvetica Neue"/>
                <w:b/>
                <w:color w:val="00000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</w:rPr>
              <w:t>Refinement statistics</w:t>
            </w:r>
          </w:p>
        </w:tc>
        <w:tc>
          <w:tcPr>
            <w:tcW w:w="4675" w:type="dxa"/>
          </w:tcPr>
          <w:p w14:paraId="2D322293" w14:textId="77777777" w:rsidR="00963B4F" w:rsidRDefault="00963B4F" w:rsidP="00546BB3">
            <w:pPr>
              <w:jc w:val="right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</w:p>
        </w:tc>
      </w:tr>
      <w:tr w:rsidR="00963B4F" w14:paraId="3875582A" w14:textId="77777777" w:rsidTr="00546BB3">
        <w:trPr>
          <w:trHeight w:val="320"/>
        </w:trPr>
        <w:tc>
          <w:tcPr>
            <w:tcW w:w="4675" w:type="dxa"/>
          </w:tcPr>
          <w:p w14:paraId="7F3486FF" w14:textId="77777777" w:rsidR="00963B4F" w:rsidRDefault="00963B4F" w:rsidP="00546BB3">
            <w:pPr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>Reflections used in refinement</w:t>
            </w:r>
          </w:p>
        </w:tc>
        <w:tc>
          <w:tcPr>
            <w:tcW w:w="4675" w:type="dxa"/>
          </w:tcPr>
          <w:p w14:paraId="1D2BE823" w14:textId="77777777" w:rsidR="00963B4F" w:rsidRDefault="00963B4F" w:rsidP="00546BB3">
            <w:pPr>
              <w:jc w:val="right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  <w:t>55472 (5022)</w:t>
            </w:r>
          </w:p>
        </w:tc>
      </w:tr>
      <w:tr w:rsidR="00963B4F" w14:paraId="6F8DF7A9" w14:textId="77777777" w:rsidTr="00546BB3">
        <w:trPr>
          <w:trHeight w:val="320"/>
        </w:trPr>
        <w:tc>
          <w:tcPr>
            <w:tcW w:w="4675" w:type="dxa"/>
          </w:tcPr>
          <w:p w14:paraId="08C407BF" w14:textId="77777777" w:rsidR="00963B4F" w:rsidRDefault="00963B4F" w:rsidP="00546BB3">
            <w:pPr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>Reflections used for R-free</w:t>
            </w:r>
          </w:p>
        </w:tc>
        <w:tc>
          <w:tcPr>
            <w:tcW w:w="4675" w:type="dxa"/>
          </w:tcPr>
          <w:p w14:paraId="6369DE9C" w14:textId="77777777" w:rsidR="00963B4F" w:rsidRDefault="00963B4F" w:rsidP="00546BB3">
            <w:pPr>
              <w:jc w:val="right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  <w:t>885 (85)</w:t>
            </w:r>
          </w:p>
        </w:tc>
      </w:tr>
      <w:tr w:rsidR="00963B4F" w14:paraId="0671A4B0" w14:textId="77777777" w:rsidTr="00546BB3">
        <w:trPr>
          <w:trHeight w:val="320"/>
        </w:trPr>
        <w:tc>
          <w:tcPr>
            <w:tcW w:w="4675" w:type="dxa"/>
          </w:tcPr>
          <w:p w14:paraId="34630B4D" w14:textId="77777777" w:rsidR="00963B4F" w:rsidRDefault="00963B4F" w:rsidP="00546BB3">
            <w:pPr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>R-work</w:t>
            </w:r>
          </w:p>
        </w:tc>
        <w:tc>
          <w:tcPr>
            <w:tcW w:w="4675" w:type="dxa"/>
          </w:tcPr>
          <w:p w14:paraId="56B55B05" w14:textId="77777777" w:rsidR="00963B4F" w:rsidRDefault="00963B4F" w:rsidP="00546BB3">
            <w:pPr>
              <w:jc w:val="right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  <w:t>0.1830 (0.2570)</w:t>
            </w:r>
          </w:p>
        </w:tc>
      </w:tr>
      <w:tr w:rsidR="00963B4F" w14:paraId="75D42C22" w14:textId="77777777" w:rsidTr="00546BB3">
        <w:trPr>
          <w:trHeight w:val="320"/>
        </w:trPr>
        <w:tc>
          <w:tcPr>
            <w:tcW w:w="4675" w:type="dxa"/>
          </w:tcPr>
          <w:p w14:paraId="50C7AD8F" w14:textId="77777777" w:rsidR="00963B4F" w:rsidRDefault="00963B4F" w:rsidP="00546BB3">
            <w:pPr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>R-free</w:t>
            </w:r>
          </w:p>
        </w:tc>
        <w:tc>
          <w:tcPr>
            <w:tcW w:w="4675" w:type="dxa"/>
          </w:tcPr>
          <w:p w14:paraId="175A1494" w14:textId="77777777" w:rsidR="00963B4F" w:rsidRDefault="00963B4F" w:rsidP="00546BB3">
            <w:pPr>
              <w:jc w:val="right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  <w:t>0.2188 (0.3225)</w:t>
            </w:r>
          </w:p>
        </w:tc>
      </w:tr>
      <w:tr w:rsidR="00963B4F" w14:paraId="29F6F835" w14:textId="77777777" w:rsidTr="00546BB3">
        <w:trPr>
          <w:trHeight w:val="320"/>
        </w:trPr>
        <w:tc>
          <w:tcPr>
            <w:tcW w:w="4675" w:type="dxa"/>
          </w:tcPr>
          <w:p w14:paraId="67AE014C" w14:textId="77777777" w:rsidR="00963B4F" w:rsidRDefault="00963B4F" w:rsidP="00546BB3">
            <w:pPr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>Number of non-hydrogen atoms</w:t>
            </w:r>
          </w:p>
        </w:tc>
        <w:tc>
          <w:tcPr>
            <w:tcW w:w="4675" w:type="dxa"/>
          </w:tcPr>
          <w:p w14:paraId="19749EA6" w14:textId="77777777" w:rsidR="00963B4F" w:rsidRDefault="00963B4F" w:rsidP="00546BB3">
            <w:pPr>
              <w:jc w:val="right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  <w:t>5666</w:t>
            </w:r>
          </w:p>
        </w:tc>
      </w:tr>
      <w:tr w:rsidR="00963B4F" w14:paraId="15B9C841" w14:textId="77777777" w:rsidTr="00546BB3">
        <w:trPr>
          <w:trHeight w:val="320"/>
        </w:trPr>
        <w:tc>
          <w:tcPr>
            <w:tcW w:w="4675" w:type="dxa"/>
          </w:tcPr>
          <w:p w14:paraId="029CE20C" w14:textId="77777777" w:rsidR="00963B4F" w:rsidRDefault="00963B4F" w:rsidP="00546BB3">
            <w:pPr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>  macromolecules</w:t>
            </w:r>
          </w:p>
        </w:tc>
        <w:tc>
          <w:tcPr>
            <w:tcW w:w="4675" w:type="dxa"/>
          </w:tcPr>
          <w:p w14:paraId="5798A333" w14:textId="77777777" w:rsidR="00963B4F" w:rsidRDefault="00963B4F" w:rsidP="00546BB3">
            <w:pPr>
              <w:jc w:val="right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  <w:t>5041</w:t>
            </w:r>
          </w:p>
        </w:tc>
      </w:tr>
      <w:tr w:rsidR="00963B4F" w14:paraId="3A8925F8" w14:textId="77777777" w:rsidTr="00546BB3">
        <w:trPr>
          <w:trHeight w:val="320"/>
        </w:trPr>
        <w:tc>
          <w:tcPr>
            <w:tcW w:w="4675" w:type="dxa"/>
          </w:tcPr>
          <w:p w14:paraId="13441F3C" w14:textId="77777777" w:rsidR="00963B4F" w:rsidRDefault="00963B4F" w:rsidP="00546BB3">
            <w:pPr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>  solvent</w:t>
            </w:r>
          </w:p>
        </w:tc>
        <w:tc>
          <w:tcPr>
            <w:tcW w:w="4675" w:type="dxa"/>
          </w:tcPr>
          <w:p w14:paraId="376F0E6C" w14:textId="77777777" w:rsidR="00963B4F" w:rsidRDefault="00963B4F" w:rsidP="00546BB3">
            <w:pPr>
              <w:jc w:val="right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  <w:t>625</w:t>
            </w:r>
          </w:p>
        </w:tc>
      </w:tr>
      <w:tr w:rsidR="00963B4F" w14:paraId="4B3781A0" w14:textId="77777777" w:rsidTr="00546BB3">
        <w:trPr>
          <w:trHeight w:val="320"/>
        </w:trPr>
        <w:tc>
          <w:tcPr>
            <w:tcW w:w="4675" w:type="dxa"/>
          </w:tcPr>
          <w:p w14:paraId="3A8261AD" w14:textId="77777777" w:rsidR="00963B4F" w:rsidRDefault="00963B4F" w:rsidP="00546BB3">
            <w:pPr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>Protein residues</w:t>
            </w:r>
          </w:p>
        </w:tc>
        <w:tc>
          <w:tcPr>
            <w:tcW w:w="4675" w:type="dxa"/>
          </w:tcPr>
          <w:p w14:paraId="36EA07BC" w14:textId="77777777" w:rsidR="00963B4F" w:rsidRDefault="00963B4F" w:rsidP="00546BB3">
            <w:pPr>
              <w:jc w:val="right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  <w:t>658</w:t>
            </w:r>
          </w:p>
        </w:tc>
      </w:tr>
      <w:tr w:rsidR="00963B4F" w14:paraId="50CA8F4F" w14:textId="77777777" w:rsidTr="00546BB3">
        <w:trPr>
          <w:trHeight w:val="320"/>
        </w:trPr>
        <w:tc>
          <w:tcPr>
            <w:tcW w:w="4675" w:type="dxa"/>
          </w:tcPr>
          <w:p w14:paraId="2B74B829" w14:textId="77777777" w:rsidR="00963B4F" w:rsidRDefault="00963B4F" w:rsidP="00546BB3">
            <w:pPr>
              <w:rPr>
                <w:rFonts w:ascii="Helvetica Neue" w:eastAsia="Helvetica Neue" w:hAnsi="Helvetica Neue" w:cs="Helvetica Neue"/>
                <w:color w:val="000000"/>
              </w:rPr>
            </w:pPr>
            <w:proofErr w:type="gramStart"/>
            <w:r>
              <w:rPr>
                <w:rFonts w:ascii="Helvetica Neue" w:eastAsia="Helvetica Neue" w:hAnsi="Helvetica Neue" w:cs="Helvetica Neue"/>
                <w:color w:val="000000"/>
              </w:rPr>
              <w:t>RMS(</w:t>
            </w:r>
            <w:proofErr w:type="gramEnd"/>
            <w:r>
              <w:rPr>
                <w:rFonts w:ascii="Helvetica Neue" w:eastAsia="Helvetica Neue" w:hAnsi="Helvetica Neue" w:cs="Helvetica Neue"/>
                <w:color w:val="000000"/>
              </w:rPr>
              <w:t>bonds)</w:t>
            </w:r>
          </w:p>
        </w:tc>
        <w:tc>
          <w:tcPr>
            <w:tcW w:w="4675" w:type="dxa"/>
          </w:tcPr>
          <w:p w14:paraId="37C9B8FD" w14:textId="77777777" w:rsidR="00963B4F" w:rsidRDefault="00963B4F" w:rsidP="00546BB3">
            <w:pPr>
              <w:jc w:val="right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  <w:t>0.007</w:t>
            </w:r>
          </w:p>
        </w:tc>
      </w:tr>
      <w:tr w:rsidR="00963B4F" w14:paraId="6F9444B0" w14:textId="77777777" w:rsidTr="00546BB3">
        <w:trPr>
          <w:trHeight w:val="320"/>
        </w:trPr>
        <w:tc>
          <w:tcPr>
            <w:tcW w:w="4675" w:type="dxa"/>
          </w:tcPr>
          <w:p w14:paraId="05E8BBE5" w14:textId="77777777" w:rsidR="00963B4F" w:rsidRDefault="00963B4F" w:rsidP="00546BB3">
            <w:pPr>
              <w:rPr>
                <w:rFonts w:ascii="Helvetica Neue" w:eastAsia="Helvetica Neue" w:hAnsi="Helvetica Neue" w:cs="Helvetica Neue"/>
                <w:color w:val="000000"/>
              </w:rPr>
            </w:pPr>
            <w:proofErr w:type="gramStart"/>
            <w:r>
              <w:rPr>
                <w:rFonts w:ascii="Helvetica Neue" w:eastAsia="Helvetica Neue" w:hAnsi="Helvetica Neue" w:cs="Helvetica Neue"/>
                <w:color w:val="000000"/>
              </w:rPr>
              <w:t>RMS(</w:t>
            </w:r>
            <w:proofErr w:type="gramEnd"/>
            <w:r>
              <w:rPr>
                <w:rFonts w:ascii="Helvetica Neue" w:eastAsia="Helvetica Neue" w:hAnsi="Helvetica Neue" w:cs="Helvetica Neue"/>
                <w:color w:val="000000"/>
              </w:rPr>
              <w:t>angles)</w:t>
            </w:r>
          </w:p>
        </w:tc>
        <w:tc>
          <w:tcPr>
            <w:tcW w:w="4675" w:type="dxa"/>
          </w:tcPr>
          <w:p w14:paraId="4C7CECC6" w14:textId="77777777" w:rsidR="00963B4F" w:rsidRDefault="00963B4F" w:rsidP="00546BB3">
            <w:pPr>
              <w:jc w:val="right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  <w:t>0.97</w:t>
            </w:r>
          </w:p>
        </w:tc>
      </w:tr>
      <w:tr w:rsidR="00963B4F" w14:paraId="4976843A" w14:textId="77777777" w:rsidTr="00546BB3">
        <w:trPr>
          <w:trHeight w:val="320"/>
        </w:trPr>
        <w:tc>
          <w:tcPr>
            <w:tcW w:w="4675" w:type="dxa"/>
          </w:tcPr>
          <w:p w14:paraId="261C0F32" w14:textId="77777777" w:rsidR="00963B4F" w:rsidRDefault="00963B4F" w:rsidP="00546BB3">
            <w:pPr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>Ramachandran favored (%)</w:t>
            </w:r>
          </w:p>
        </w:tc>
        <w:tc>
          <w:tcPr>
            <w:tcW w:w="4675" w:type="dxa"/>
          </w:tcPr>
          <w:p w14:paraId="1D7FC35D" w14:textId="77777777" w:rsidR="00963B4F" w:rsidRDefault="00963B4F" w:rsidP="00546BB3">
            <w:pPr>
              <w:jc w:val="right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  <w:t>97.99</w:t>
            </w:r>
          </w:p>
        </w:tc>
      </w:tr>
      <w:tr w:rsidR="00963B4F" w14:paraId="74E0A1E0" w14:textId="77777777" w:rsidTr="00546BB3">
        <w:trPr>
          <w:trHeight w:val="320"/>
        </w:trPr>
        <w:tc>
          <w:tcPr>
            <w:tcW w:w="4675" w:type="dxa"/>
          </w:tcPr>
          <w:p w14:paraId="62BB7CCF" w14:textId="77777777" w:rsidR="00963B4F" w:rsidRDefault="00963B4F" w:rsidP="00546BB3">
            <w:pPr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>Ramachandran allowed (%)</w:t>
            </w:r>
          </w:p>
        </w:tc>
        <w:tc>
          <w:tcPr>
            <w:tcW w:w="4675" w:type="dxa"/>
          </w:tcPr>
          <w:p w14:paraId="4DB005F0" w14:textId="77777777" w:rsidR="00963B4F" w:rsidRDefault="00963B4F" w:rsidP="00546BB3">
            <w:pPr>
              <w:jc w:val="right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  <w:t>2.01</w:t>
            </w:r>
          </w:p>
        </w:tc>
      </w:tr>
      <w:tr w:rsidR="00963B4F" w14:paraId="76523D54" w14:textId="77777777" w:rsidTr="00546BB3">
        <w:trPr>
          <w:trHeight w:val="320"/>
        </w:trPr>
        <w:tc>
          <w:tcPr>
            <w:tcW w:w="4675" w:type="dxa"/>
          </w:tcPr>
          <w:p w14:paraId="68AEF879" w14:textId="77777777" w:rsidR="00963B4F" w:rsidRDefault="00963B4F" w:rsidP="00546BB3">
            <w:pPr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>Ramachandran outliers (%)</w:t>
            </w:r>
          </w:p>
        </w:tc>
        <w:tc>
          <w:tcPr>
            <w:tcW w:w="4675" w:type="dxa"/>
          </w:tcPr>
          <w:p w14:paraId="1B7F1B97" w14:textId="77777777" w:rsidR="00963B4F" w:rsidRDefault="00963B4F" w:rsidP="00546BB3">
            <w:pPr>
              <w:jc w:val="right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  <w:t>0</w:t>
            </w:r>
          </w:p>
        </w:tc>
      </w:tr>
      <w:tr w:rsidR="00963B4F" w14:paraId="64E4EA7D" w14:textId="77777777" w:rsidTr="00546BB3">
        <w:trPr>
          <w:trHeight w:val="320"/>
        </w:trPr>
        <w:tc>
          <w:tcPr>
            <w:tcW w:w="4675" w:type="dxa"/>
          </w:tcPr>
          <w:p w14:paraId="4C07B8AD" w14:textId="77777777" w:rsidR="00963B4F" w:rsidRDefault="00963B4F" w:rsidP="00546BB3">
            <w:pPr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>Rotamer outliers (%)</w:t>
            </w:r>
          </w:p>
        </w:tc>
        <w:tc>
          <w:tcPr>
            <w:tcW w:w="4675" w:type="dxa"/>
          </w:tcPr>
          <w:p w14:paraId="5F4493BF" w14:textId="77777777" w:rsidR="00963B4F" w:rsidRDefault="00963B4F" w:rsidP="00546BB3">
            <w:pPr>
              <w:jc w:val="right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  <w:t>1.83</w:t>
            </w:r>
          </w:p>
        </w:tc>
      </w:tr>
      <w:tr w:rsidR="00963B4F" w14:paraId="6977D882" w14:textId="77777777" w:rsidTr="00546BB3">
        <w:trPr>
          <w:trHeight w:val="320"/>
        </w:trPr>
        <w:tc>
          <w:tcPr>
            <w:tcW w:w="4675" w:type="dxa"/>
          </w:tcPr>
          <w:p w14:paraId="3D04B106" w14:textId="77777777" w:rsidR="00963B4F" w:rsidRDefault="00963B4F" w:rsidP="00546BB3">
            <w:pPr>
              <w:rPr>
                <w:rFonts w:ascii="Helvetica Neue" w:eastAsia="Helvetica Neue" w:hAnsi="Helvetica Neue" w:cs="Helvetica Neue"/>
                <w:color w:val="000000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color w:val="000000"/>
              </w:rPr>
              <w:t>Clashscore</w:t>
            </w:r>
            <w:proofErr w:type="spellEnd"/>
          </w:p>
        </w:tc>
        <w:tc>
          <w:tcPr>
            <w:tcW w:w="4675" w:type="dxa"/>
          </w:tcPr>
          <w:p w14:paraId="7808176E" w14:textId="77777777" w:rsidR="00963B4F" w:rsidRDefault="00963B4F" w:rsidP="00546BB3">
            <w:pPr>
              <w:jc w:val="right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  <w:t>4.15</w:t>
            </w:r>
          </w:p>
        </w:tc>
      </w:tr>
      <w:tr w:rsidR="00963B4F" w14:paraId="7EDF4CF5" w14:textId="77777777" w:rsidTr="00546BB3">
        <w:trPr>
          <w:trHeight w:val="320"/>
        </w:trPr>
        <w:tc>
          <w:tcPr>
            <w:tcW w:w="4675" w:type="dxa"/>
          </w:tcPr>
          <w:p w14:paraId="35B9F5AD" w14:textId="77777777" w:rsidR="00963B4F" w:rsidRDefault="00963B4F" w:rsidP="00546BB3">
            <w:pPr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>Average B-factor</w:t>
            </w:r>
          </w:p>
        </w:tc>
        <w:tc>
          <w:tcPr>
            <w:tcW w:w="4675" w:type="dxa"/>
          </w:tcPr>
          <w:p w14:paraId="3A12D0C1" w14:textId="77777777" w:rsidR="00963B4F" w:rsidRDefault="00963B4F" w:rsidP="00546BB3">
            <w:pPr>
              <w:jc w:val="right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  <w:t>25.37</w:t>
            </w:r>
          </w:p>
        </w:tc>
      </w:tr>
      <w:tr w:rsidR="00963B4F" w14:paraId="080CB0C7" w14:textId="77777777" w:rsidTr="00546BB3">
        <w:trPr>
          <w:trHeight w:val="320"/>
        </w:trPr>
        <w:tc>
          <w:tcPr>
            <w:tcW w:w="4675" w:type="dxa"/>
          </w:tcPr>
          <w:p w14:paraId="579852D5" w14:textId="77777777" w:rsidR="00963B4F" w:rsidRDefault="00963B4F" w:rsidP="00546BB3">
            <w:pPr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>  macromolecules</w:t>
            </w:r>
          </w:p>
        </w:tc>
        <w:tc>
          <w:tcPr>
            <w:tcW w:w="4675" w:type="dxa"/>
          </w:tcPr>
          <w:p w14:paraId="09AE8ABA" w14:textId="77777777" w:rsidR="00963B4F" w:rsidRDefault="00963B4F" w:rsidP="00546BB3">
            <w:pPr>
              <w:jc w:val="right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  <w:t>24.26</w:t>
            </w:r>
          </w:p>
        </w:tc>
      </w:tr>
      <w:tr w:rsidR="00963B4F" w14:paraId="78C44946" w14:textId="77777777" w:rsidTr="00546BB3">
        <w:trPr>
          <w:trHeight w:val="320"/>
        </w:trPr>
        <w:tc>
          <w:tcPr>
            <w:tcW w:w="4675" w:type="dxa"/>
          </w:tcPr>
          <w:p w14:paraId="69E68667" w14:textId="77777777" w:rsidR="00963B4F" w:rsidRDefault="00963B4F" w:rsidP="00546BB3">
            <w:pPr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>  solvent</w:t>
            </w:r>
          </w:p>
        </w:tc>
        <w:tc>
          <w:tcPr>
            <w:tcW w:w="4675" w:type="dxa"/>
          </w:tcPr>
          <w:p w14:paraId="4BBEFB87" w14:textId="77777777" w:rsidR="00963B4F" w:rsidRDefault="00963B4F" w:rsidP="00546BB3">
            <w:pPr>
              <w:jc w:val="right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  <w:t>34.32</w:t>
            </w:r>
          </w:p>
        </w:tc>
      </w:tr>
    </w:tbl>
    <w:p w14:paraId="1D3BFD77" w14:textId="77777777" w:rsidR="00963B4F" w:rsidRDefault="00963B4F" w:rsidP="00963B4F">
      <w:pPr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>*Statistics for the highest-resolution shell are shown in parentheses.</w:t>
      </w:r>
    </w:p>
    <w:p w14:paraId="78CCA0DE" w14:textId="577D0C9F" w:rsidR="00E83DB6" w:rsidRPr="00FC5469" w:rsidRDefault="00FC5469">
      <w:pP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sectPr w:rsidR="00E83DB6" w:rsidRPr="00FC54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B4F"/>
    <w:rsid w:val="000C3FEE"/>
    <w:rsid w:val="001E3639"/>
    <w:rsid w:val="001F6634"/>
    <w:rsid w:val="00337FB4"/>
    <w:rsid w:val="0034304B"/>
    <w:rsid w:val="0034711A"/>
    <w:rsid w:val="00415F3F"/>
    <w:rsid w:val="0058702F"/>
    <w:rsid w:val="007E6474"/>
    <w:rsid w:val="00963B4F"/>
    <w:rsid w:val="009D05F2"/>
    <w:rsid w:val="00BA127A"/>
    <w:rsid w:val="00BE208E"/>
    <w:rsid w:val="00D71ECE"/>
    <w:rsid w:val="00EF5CE0"/>
    <w:rsid w:val="00F82616"/>
    <w:rsid w:val="00FC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4E9A04"/>
  <w15:chartTrackingRefBased/>
  <w15:docId w15:val="{8099E7E0-ECB3-3C48-ACD2-366F9CDEA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3B4F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Strong</dc:creator>
  <cp:keywords/>
  <dc:description/>
  <cp:lastModifiedBy>Lisa Strong</cp:lastModifiedBy>
  <cp:revision>2</cp:revision>
  <dcterms:created xsi:type="dcterms:W3CDTF">2021-08-25T22:03:00Z</dcterms:created>
  <dcterms:modified xsi:type="dcterms:W3CDTF">2021-08-25T22:03:00Z</dcterms:modified>
</cp:coreProperties>
</file>