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71407">
        <w:fldChar w:fldCharType="begin"/>
      </w:r>
      <w:r w:rsidR="00E71407">
        <w:instrText xml:space="preserve"> HYPERLINK "https://biosharing.org/" \t "_blank" </w:instrText>
      </w:r>
      <w:r w:rsidR="00E7140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7140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7C04EA4" w:rsidR="00FD4937" w:rsidRPr="00125190" w:rsidRDefault="00E714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attempted to collect at least 30 individuals of each subgroup; it was not possible to achieve that goal </w:t>
      </w:r>
      <w:r w:rsidR="004C1537">
        <w:rPr>
          <w:rFonts w:asciiTheme="minorHAnsi" w:hAnsiTheme="minorHAnsi"/>
        </w:rPr>
        <w:t>in some cases (e.g., orangutans</w:t>
      </w:r>
      <w:r>
        <w:rPr>
          <w:rFonts w:asciiTheme="minorHAnsi" w:hAnsiTheme="minorHAnsi"/>
        </w:rPr>
        <w:t>). Sample sizes are discussed in the Materials 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49526A2" w:rsidR="00FD4937" w:rsidRPr="00125190" w:rsidRDefault="00E714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checke</w:t>
      </w:r>
      <w:r w:rsidR="00D41EC1">
        <w:rPr>
          <w:rFonts w:asciiTheme="minorHAnsi" w:hAnsiTheme="minorHAnsi"/>
        </w:rPr>
        <w:t>d for extreme outliers in boxplots of our raw data</w:t>
      </w:r>
      <w:r w:rsidR="004C1537">
        <w:rPr>
          <w:rFonts w:asciiTheme="minorHAnsi" w:hAnsiTheme="minorHAnsi"/>
        </w:rPr>
        <w:t xml:space="preserve">, and we looked for outliers in our 3D plots but did not encounter any concerning outliers.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363C0C0" w:rsidR="00FD4937" w:rsidRPr="00505C51" w:rsidRDefault="00D41EC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 Materials &amp; Methods and Results sections, as well as the supporting online material.</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BB3478C" w:rsidR="00FD4937" w:rsidRPr="00505C51" w:rsidRDefault="00D41EC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our submission; groups were allocated based on species status.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90CE3CE" w:rsidR="00FD4937" w:rsidRPr="00505C51" w:rsidRDefault="00D41EC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Figures </w:t>
      </w:r>
      <w:r w:rsidR="004C1537">
        <w:rPr>
          <w:rFonts w:asciiTheme="minorHAnsi" w:hAnsiTheme="minorHAnsi"/>
          <w:sz w:val="22"/>
          <w:szCs w:val="22"/>
        </w:rPr>
        <w:t>5</w:t>
      </w:r>
      <w:r>
        <w:rPr>
          <w:rFonts w:asciiTheme="minorHAnsi" w:hAnsiTheme="minorHAnsi"/>
          <w:sz w:val="22"/>
          <w:szCs w:val="22"/>
        </w:rPr>
        <w:t xml:space="preserve"> and </w:t>
      </w:r>
      <w:r w:rsidR="004C1537">
        <w:rPr>
          <w:rFonts w:asciiTheme="minorHAnsi" w:hAnsiTheme="minorHAnsi"/>
          <w:sz w:val="22"/>
          <w:szCs w:val="22"/>
        </w:rPr>
        <w:t>6</w:t>
      </w:r>
      <w:r>
        <w:rPr>
          <w:rFonts w:asciiTheme="minorHAnsi" w:hAnsiTheme="minorHAnsi"/>
          <w:sz w:val="22"/>
          <w:szCs w:val="22"/>
        </w:rPr>
        <w:t xml:space="preserve"> are included in the supplementary data. Table 1 includes raw data on the new fossil material.</w:t>
      </w:r>
      <w:bookmarkStart w:id="1" w:name="_GoBack"/>
      <w:bookmarkEnd w:id="1"/>
    </w:p>
    <w:p w14:paraId="1B4B9047" w14:textId="77777777" w:rsidR="00FD4937" w:rsidRPr="00406FF4" w:rsidRDefault="00FD4937" w:rsidP="00FD4937">
      <w:pPr>
        <w:rPr>
          <w:rFonts w:asciiTheme="minorHAnsi" w:hAnsiTheme="minorHAnsi"/>
          <w:sz w:val="22"/>
          <w:szCs w:val="22"/>
        </w:rPr>
      </w:pPr>
    </w:p>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D519F" w14:textId="77777777" w:rsidR="00C50140" w:rsidRDefault="00C50140">
      <w:r>
        <w:separator/>
      </w:r>
    </w:p>
  </w:endnote>
  <w:endnote w:type="continuationSeparator" w:id="0">
    <w:p w14:paraId="4950D831" w14:textId="77777777" w:rsidR="00C50140" w:rsidRDefault="00C5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E71407" w:rsidRDefault="00E71407">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E71407" w:rsidRDefault="00E71407">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05FDD" w14:textId="77777777" w:rsidR="00C50140" w:rsidRDefault="00C50140">
      <w:r>
        <w:separator/>
      </w:r>
    </w:p>
  </w:footnote>
  <w:footnote w:type="continuationSeparator" w:id="0">
    <w:p w14:paraId="022E5B4F" w14:textId="77777777" w:rsidR="00C50140" w:rsidRDefault="00C50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E71407" w:rsidRDefault="00E71407">
    <w:pPr>
      <w:pBdr>
        <w:top w:val="nil"/>
        <w:left w:val="nil"/>
        <w:bottom w:val="nil"/>
        <w:right w:val="nil"/>
        <w:between w:val="nil"/>
      </w:pBdr>
      <w:tabs>
        <w:tab w:val="center" w:pos="4513"/>
        <w:tab w:val="right" w:pos="9026"/>
      </w:tabs>
      <w:rPr>
        <w:color w:val="000000"/>
      </w:rPr>
    </w:pPr>
  </w:p>
  <w:p w14:paraId="2BE89C2E" w14:textId="77777777" w:rsidR="00E71407" w:rsidRDefault="00E7140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E71407" w:rsidRDefault="00E71407">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E71407" w:rsidRDefault="00E71407">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332DC6"/>
    <w:rsid w:val="004C1537"/>
    <w:rsid w:val="00A0248A"/>
    <w:rsid w:val="00BE5736"/>
    <w:rsid w:val="00C50140"/>
    <w:rsid w:val="00D41EC1"/>
    <w:rsid w:val="00E570EC"/>
    <w:rsid w:val="00E7140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E71407"/>
    <w:rPr>
      <w:rFonts w:ascii="Tahoma" w:hAnsi="Tahoma" w:cs="Tahoma"/>
      <w:sz w:val="16"/>
      <w:szCs w:val="16"/>
    </w:rPr>
  </w:style>
  <w:style w:type="character" w:customStyle="1" w:styleId="BalloonTextChar">
    <w:name w:val="Balloon Text Char"/>
    <w:basedOn w:val="DefaultParagraphFont"/>
    <w:link w:val="BalloonText"/>
    <w:uiPriority w:val="99"/>
    <w:semiHidden/>
    <w:rsid w:val="00E714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E71407"/>
    <w:rPr>
      <w:rFonts w:ascii="Tahoma" w:hAnsi="Tahoma" w:cs="Tahoma"/>
      <w:sz w:val="16"/>
      <w:szCs w:val="16"/>
    </w:rPr>
  </w:style>
  <w:style w:type="character" w:customStyle="1" w:styleId="BalloonTextChar">
    <w:name w:val="Balloon Text Char"/>
    <w:basedOn w:val="DefaultParagraphFont"/>
    <w:link w:val="BalloonText"/>
    <w:uiPriority w:val="99"/>
    <w:semiHidden/>
    <w:rsid w:val="00E71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Razer</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Scott Williams</cp:lastModifiedBy>
  <cp:revision>2</cp:revision>
  <dcterms:created xsi:type="dcterms:W3CDTF">2021-08-23T23:57:00Z</dcterms:created>
  <dcterms:modified xsi:type="dcterms:W3CDTF">2021-08-23T23:57:00Z</dcterms:modified>
</cp:coreProperties>
</file>