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BFF5D" w14:textId="04CE3B57" w:rsidR="00FD4937" w:rsidRDefault="00FD4937" w:rsidP="00FD4937">
      <w:pPr>
        <w:rPr>
          <w:rFonts w:asciiTheme="minorHAnsi" w:hAnsiTheme="minorHAnsi"/>
          <w:b/>
          <w:bCs/>
          <w:i/>
          <w:sz w:val="28"/>
          <w:szCs w:val="28"/>
        </w:rPr>
      </w:pPr>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AC033F">
        <w:fldChar w:fldCharType="begin"/>
      </w:r>
      <w:r w:rsidR="00AC033F">
        <w:instrText xml:space="preserve"> HYPERLINK "https://biosharing.org/" \t "_blank" </w:instrText>
      </w:r>
      <w:r w:rsidR="00AC033F">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AC033F">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5CA33C6B" w:rsidR="00FD4937" w:rsidRPr="00125190" w:rsidRDefault="00A8296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included in the “statistics” subsection of the Materials and Methods section (lines 653- 665) and in the figure legends for Figures 2 – 9.</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996B7B5" w:rsidR="00FD4937" w:rsidRPr="00125190" w:rsidRDefault="00A8296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Details on how each experiment was performed are located in the Materials and Methods section and in the Results section. Information on biological and technical replicates is included in each figure legend for each figure. </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F4107DE" w14:textId="7E9FCEEB" w:rsidR="00A82968" w:rsidRPr="00125190" w:rsidRDefault="00A82968" w:rsidP="00A82968">
      <w:pPr>
        <w:framePr w:w="7817" w:h="1088" w:hSpace="180" w:wrap="around" w:vAnchor="text" w:hAnchor="page" w:x="1486" w:y="6"/>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is included in the “statistics” </w:t>
      </w:r>
      <w:r>
        <w:rPr>
          <w:rFonts w:asciiTheme="minorHAnsi" w:hAnsiTheme="minorHAnsi"/>
        </w:rPr>
        <w:t xml:space="preserve">and “microarray data analysis” </w:t>
      </w:r>
      <w:r>
        <w:rPr>
          <w:rFonts w:asciiTheme="minorHAnsi" w:hAnsiTheme="minorHAnsi"/>
        </w:rPr>
        <w:t>subsection</w:t>
      </w:r>
      <w:r>
        <w:rPr>
          <w:rFonts w:asciiTheme="minorHAnsi" w:hAnsiTheme="minorHAnsi"/>
        </w:rPr>
        <w:t>s</w:t>
      </w:r>
      <w:r>
        <w:rPr>
          <w:rFonts w:asciiTheme="minorHAnsi" w:hAnsiTheme="minorHAnsi"/>
        </w:rPr>
        <w:t xml:space="preserve"> of the Materials and Methods section (lines 653- 665)</w:t>
      </w:r>
      <w:r>
        <w:rPr>
          <w:rFonts w:asciiTheme="minorHAnsi" w:hAnsiTheme="minorHAnsi"/>
        </w:rPr>
        <w:t>,</w:t>
      </w:r>
      <w:r>
        <w:rPr>
          <w:rFonts w:asciiTheme="minorHAnsi" w:hAnsiTheme="minorHAnsi"/>
        </w:rPr>
        <w:t xml:space="preserve"> in the figure legends for Figures 2 – 9</w:t>
      </w:r>
      <w:r>
        <w:rPr>
          <w:rFonts w:asciiTheme="minorHAnsi" w:hAnsiTheme="minorHAnsi"/>
        </w:rPr>
        <w:t>, and in the Results section.</w:t>
      </w:r>
    </w:p>
    <w:p w14:paraId="0CD7B03C" w14:textId="77777777" w:rsidR="00A82968" w:rsidRPr="00505C51" w:rsidRDefault="00A82968" w:rsidP="00A82968">
      <w:pPr>
        <w:framePr w:w="7817" w:h="1088" w:hSpace="180" w:wrap="around" w:vAnchor="text" w:hAnchor="page" w:x="1486" w:y="6"/>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C66C27D" w14:textId="77777777" w:rsidR="00FD4937" w:rsidRDefault="00FD4937" w:rsidP="00FD4937">
      <w:pPr>
        <w:rPr>
          <w:rFonts w:asciiTheme="minorHAnsi" w:hAnsiTheme="minorHAnsi"/>
          <w:b/>
        </w:rPr>
      </w:pPr>
    </w:p>
    <w:p w14:paraId="4D4E232D" w14:textId="77777777" w:rsidR="00A82968" w:rsidRDefault="00A82968" w:rsidP="00FD4937">
      <w:pPr>
        <w:rPr>
          <w:rFonts w:asciiTheme="minorHAnsi" w:hAnsiTheme="minorHAnsi"/>
          <w:b/>
          <w:sz w:val="22"/>
          <w:szCs w:val="22"/>
        </w:rPr>
      </w:pPr>
    </w:p>
    <w:p w14:paraId="5C42AFF5" w14:textId="77777777" w:rsidR="00A82968" w:rsidRDefault="00A82968" w:rsidP="00FD4937">
      <w:pPr>
        <w:rPr>
          <w:rFonts w:asciiTheme="minorHAnsi" w:hAnsiTheme="minorHAnsi"/>
          <w:b/>
          <w:sz w:val="22"/>
          <w:szCs w:val="22"/>
        </w:rPr>
      </w:pPr>
    </w:p>
    <w:p w14:paraId="15D4B35B" w14:textId="77777777" w:rsidR="00A82968" w:rsidRDefault="00A82968" w:rsidP="00FD4937">
      <w:pPr>
        <w:rPr>
          <w:rFonts w:asciiTheme="minorHAnsi" w:hAnsiTheme="minorHAnsi"/>
          <w:b/>
          <w:sz w:val="22"/>
          <w:szCs w:val="22"/>
        </w:rPr>
      </w:pPr>
    </w:p>
    <w:p w14:paraId="18CB9DD8" w14:textId="77777777" w:rsidR="00A82968" w:rsidRDefault="00A82968" w:rsidP="00FD4937">
      <w:pPr>
        <w:rPr>
          <w:rFonts w:asciiTheme="minorHAnsi" w:hAnsiTheme="minorHAnsi"/>
          <w:b/>
          <w:sz w:val="22"/>
          <w:szCs w:val="22"/>
        </w:rPr>
      </w:pPr>
    </w:p>
    <w:p w14:paraId="1D401F96" w14:textId="1BF172BE"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3D1FF30" w14:textId="62C87E8F" w:rsidR="00A82968" w:rsidRPr="00125190" w:rsidRDefault="00A82968" w:rsidP="00A82968">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is included in the Materials and Methods section</w:t>
      </w:r>
      <w:r>
        <w:rPr>
          <w:rFonts w:asciiTheme="minorHAnsi" w:hAnsiTheme="minorHAnsi"/>
        </w:rPr>
        <w:t>.</w:t>
      </w:r>
    </w:p>
    <w:p w14:paraId="41720CDC"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30879633" w:rsidR="00FD4937" w:rsidRPr="00505C51" w:rsidRDefault="00A8296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included the source data for Figures 2 – 9 and Supplemental figures 3 - 5</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bookmarkStart w:id="0" w:name="_GoBack"/>
      <w:bookmarkEnd w:id="0"/>
    </w:p>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C7A99" w14:textId="77777777" w:rsidR="00AC033F" w:rsidRDefault="00AC033F">
      <w:r>
        <w:separator/>
      </w:r>
    </w:p>
  </w:endnote>
  <w:endnote w:type="continuationSeparator" w:id="0">
    <w:p w14:paraId="0CB3AA16" w14:textId="77777777" w:rsidR="00AC033F" w:rsidRDefault="00AC0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8EE89" w14:textId="77777777" w:rsidR="00AC033F" w:rsidRDefault="00AC033F">
      <w:r>
        <w:separator/>
      </w:r>
    </w:p>
  </w:footnote>
  <w:footnote w:type="continuationSeparator" w:id="0">
    <w:p w14:paraId="2DEC5AFB" w14:textId="77777777" w:rsidR="00AC033F" w:rsidRDefault="00AC03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A0248A"/>
    <w:rsid w:val="00A82968"/>
    <w:rsid w:val="00AC033F"/>
    <w:rsid w:val="00BE573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778</Words>
  <Characters>4438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Summers, Jody A. (HSC)</cp:lastModifiedBy>
  <cp:revision>2</cp:revision>
  <dcterms:created xsi:type="dcterms:W3CDTF">2021-09-29T14:25:00Z</dcterms:created>
  <dcterms:modified xsi:type="dcterms:W3CDTF">2021-09-29T14:25:00Z</dcterms:modified>
</cp:coreProperties>
</file>