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11C7C">
        <w:fldChar w:fldCharType="begin"/>
      </w:r>
      <w:r w:rsidR="00711C7C">
        <w:instrText xml:space="preserve"> HYPERLINK "https://biosharing.org/" \t "_blank" </w:instrText>
      </w:r>
      <w:r w:rsidR="00711C7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11C7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507E539" w:rsidR="00FD4937" w:rsidRPr="00125190" w:rsidRDefault="00D0674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nature of our experiments is such that we cannot estimate the size of the effects before performing an experiment and beginning to </w:t>
      </w:r>
      <w:proofErr w:type="spellStart"/>
      <w:r>
        <w:rPr>
          <w:rFonts w:asciiTheme="minorHAnsi" w:hAnsiTheme="minorHAnsi"/>
        </w:rPr>
        <w:t>analyze</w:t>
      </w:r>
      <w:proofErr w:type="spellEnd"/>
      <w:r>
        <w:rPr>
          <w:rFonts w:asciiTheme="minorHAnsi" w:hAnsiTheme="minorHAnsi"/>
        </w:rPr>
        <w:t xml:space="preserve"> the data.  This makes it impossible to estimate an appropriate sample size ahead of an experiment.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34D8F07" w:rsidR="00FD4937" w:rsidRPr="00125190" w:rsidRDefault="00D0674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the number of cells for each experiment described is in the Figure legends or in the main text.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720EF6D" w:rsidR="00FD4937" w:rsidRPr="00505C51" w:rsidRDefault="0020580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are described in the methods, and p-values are given in the main text.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028B153" w:rsidR="00FD4937" w:rsidRPr="00505C51" w:rsidRDefault="002058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N?A</w:t>
      </w:r>
      <w:proofErr w:type="gramEnd"/>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C63913" w:rsidR="00FD4937" w:rsidRPr="00505C51" w:rsidRDefault="002058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provided for Figures 2, 3, 5, 7.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3C8C3" w14:textId="77777777" w:rsidR="00711C7C" w:rsidRDefault="00711C7C">
      <w:r>
        <w:separator/>
      </w:r>
    </w:p>
  </w:endnote>
  <w:endnote w:type="continuationSeparator" w:id="0">
    <w:p w14:paraId="4B0FCBE4" w14:textId="77777777" w:rsidR="00711C7C" w:rsidRDefault="0071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鏥斝߹怀ḷƐ"/>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D6735" w14:textId="77777777" w:rsidR="00711C7C" w:rsidRDefault="00711C7C">
      <w:r>
        <w:separator/>
      </w:r>
    </w:p>
  </w:footnote>
  <w:footnote w:type="continuationSeparator" w:id="0">
    <w:p w14:paraId="7E214034" w14:textId="77777777" w:rsidR="00711C7C" w:rsidRDefault="0071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05807"/>
    <w:rsid w:val="00332DC6"/>
    <w:rsid w:val="00711C7C"/>
    <w:rsid w:val="00A0248A"/>
    <w:rsid w:val="00BE5736"/>
    <w:rsid w:val="00D0674F"/>
    <w:rsid w:val="00FD493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3</cp:revision>
  <dcterms:created xsi:type="dcterms:W3CDTF">2021-01-12T11:56:00Z</dcterms:created>
  <dcterms:modified xsi:type="dcterms:W3CDTF">2021-06-28T19:15:00Z</dcterms:modified>
</cp:coreProperties>
</file>