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32" w:rsidRDefault="00211332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 w:colFirst="0" w:colLast="0"/>
      <w:bookmarkEnd w:id="0"/>
    </w:p>
    <w:p w:rsidR="00211332" w:rsidRDefault="00AA19C4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proofErr w:type="spellEnd"/>
      <w:proofErr w:type="gramEnd"/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:rsidR="00211332" w:rsidRDefault="00211332">
      <w:pPr>
        <w:rPr>
          <w:rFonts w:asciiTheme="minorHAnsi" w:hAnsiTheme="minorHAnsi"/>
          <w:bCs/>
          <w:sz w:val="22"/>
          <w:szCs w:val="22"/>
        </w:rPr>
      </w:pPr>
    </w:p>
    <w:p w:rsidR="00211332" w:rsidRDefault="00AA19C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9" w:tgtFrame="_blank" w:history="1">
        <w:r>
          <w:rPr>
            <w:rStyle w:val="a8"/>
            <w:rFonts w:asciiTheme="minorHAnsi" w:hAnsiTheme="minorHAnsi"/>
            <w:bCs/>
            <w:sz w:val="22"/>
            <w:szCs w:val="22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 w:rsidR="00211332" w:rsidRPr="00211332">
        <w:fldChar w:fldCharType="begin"/>
      </w:r>
      <w:r>
        <w:instrText xml:space="preserve"> HYPERLINK "https://biosharing.org/" \t "_blank" </w:instrText>
      </w:r>
      <w:r w:rsidR="00211332" w:rsidRPr="00211332">
        <w:fldChar w:fldCharType="separate"/>
      </w:r>
      <w:r>
        <w:rPr>
          <w:rStyle w:val="a8"/>
          <w:rFonts w:asciiTheme="minorHAnsi" w:hAnsiTheme="minorHAnsi"/>
          <w:bCs/>
          <w:sz w:val="22"/>
          <w:szCs w:val="22"/>
        </w:rPr>
        <w:t>BioSharing</w:t>
      </w:r>
      <w:proofErr w:type="spellEnd"/>
      <w:r>
        <w:rPr>
          <w:rStyle w:val="a8"/>
          <w:rFonts w:asciiTheme="minorHAnsi" w:hAnsiTheme="minorHAnsi"/>
          <w:bCs/>
          <w:sz w:val="22"/>
          <w:szCs w:val="22"/>
        </w:rPr>
        <w:t xml:space="preserve"> Information Resource</w:t>
      </w:r>
      <w:r w:rsidR="00211332">
        <w:rPr>
          <w:rStyle w:val="a8"/>
          <w:rFonts w:asciiTheme="minorHAnsi" w:hAnsiTheme="minorHAnsi"/>
          <w:bCs/>
          <w:sz w:val="22"/>
          <w:szCs w:val="22"/>
        </w:rPr>
        <w:fldChar w:fldCharType="end"/>
      </w:r>
      <w:r>
        <w:rPr>
          <w:rFonts w:asciiTheme="minorHAnsi" w:hAnsiTheme="minorHAnsi"/>
          <w:bCs/>
          <w:sz w:val="22"/>
          <w:szCs w:val="22"/>
        </w:rPr>
        <w:t>), or the </w:t>
      </w:r>
      <w:hyperlink r:id="rId10" w:tgtFrame="_blank" w:history="1">
        <w:r>
          <w:rPr>
            <w:rStyle w:val="a8"/>
            <w:rFonts w:asciiTheme="minorHAnsi" w:hAnsiTheme="minorHAnsi"/>
            <w:bCs/>
            <w:sz w:val="22"/>
            <w:szCs w:val="22"/>
          </w:rPr>
          <w:t>ARRIVE gui</w:t>
        </w:r>
        <w:r>
          <w:rPr>
            <w:rStyle w:val="a8"/>
            <w:rFonts w:asciiTheme="minorHAnsi" w:hAnsiTheme="minorHAnsi"/>
            <w:bCs/>
            <w:sz w:val="22"/>
            <w:szCs w:val="22"/>
          </w:rPr>
          <w:t>delines</w:t>
        </w:r>
      </w:hyperlink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:rsidR="00211332" w:rsidRDefault="00211332">
      <w:pPr>
        <w:rPr>
          <w:rFonts w:asciiTheme="minorHAnsi" w:hAnsiTheme="minorHAnsi"/>
          <w:bCs/>
        </w:rPr>
      </w:pPr>
    </w:p>
    <w:p w:rsidR="00211332" w:rsidRDefault="00AA19C4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>
          <w:rPr>
            <w:rStyle w:val="a8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:rsidR="00211332" w:rsidRDefault="00211332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211332" w:rsidRDefault="00AA19C4">
      <w:pPr>
        <w:pStyle w:val="a9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:rsidR="00211332" w:rsidRDefault="00AA19C4">
      <w:pPr>
        <w:pStyle w:val="a9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the statistical method of sample size computation </w:t>
      </w:r>
      <w:r>
        <w:rPr>
          <w:rFonts w:asciiTheme="minorHAnsi" w:hAnsiTheme="minorHAnsi"/>
          <w:sz w:val="22"/>
          <w:szCs w:val="22"/>
        </w:rPr>
        <w:t>and any required assumptions</w:t>
      </w:r>
    </w:p>
    <w:p w:rsidR="00211332" w:rsidRDefault="00AA19C4">
      <w:pPr>
        <w:pStyle w:val="a9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If no explicit power analysis was used, you should describe how you decided what sample (replicate) size (number) to use</w:t>
      </w:r>
    </w:p>
    <w:p w:rsidR="00211332" w:rsidRDefault="00211332">
      <w:pPr>
        <w:rPr>
          <w:rFonts w:asciiTheme="minorHAnsi" w:hAnsiTheme="minorHAnsi"/>
          <w:sz w:val="16"/>
          <w:szCs w:val="16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</w:t>
      </w:r>
      <w:r>
        <w:rPr>
          <w:rFonts w:asciiTheme="minorHAnsi" w:hAnsiTheme="minorHAnsi"/>
          <w:sz w:val="22"/>
          <w:szCs w:val="22"/>
        </w:rPr>
        <w:t>s), or explain why this information doesn’t apply to your submission:</w:t>
      </w:r>
    </w:p>
    <w:p w:rsidR="00211332" w:rsidRDefault="00AA19C4">
      <w:pPr>
        <w:framePr w:w="7817" w:h="1088" w:hSpace="180" w:wrap="around" w:vAnchor="text" w:hAnchor="page" w:x="1858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Not applicable, </w:t>
      </w:r>
      <w:r>
        <w:rPr>
          <w:rFonts w:asciiTheme="minorHAnsi" w:eastAsia="宋体" w:hAnsiTheme="minorHAnsi" w:hint="eastAsia"/>
          <w:lang w:val="en-US" w:eastAsia="zh-CN"/>
        </w:rPr>
        <w:t>t</w:t>
      </w:r>
      <w:r>
        <w:rPr>
          <w:rFonts w:asciiTheme="minorHAnsi" w:hAnsiTheme="minorHAnsi" w:hint="eastAsia"/>
        </w:rPr>
        <w:t>he information on the number of biological samples and replicates are indicated in the Methods and Figure Legends.</w:t>
      </w:r>
    </w:p>
    <w:p w:rsidR="00211332" w:rsidRDefault="00211332">
      <w:pPr>
        <w:rPr>
          <w:rFonts w:asciiTheme="minorHAnsi" w:hAnsiTheme="minorHAnsi"/>
          <w:sz w:val="22"/>
          <w:szCs w:val="22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</w:t>
      </w:r>
      <w:r>
        <w:rPr>
          <w:rFonts w:asciiTheme="minorHAnsi" w:hAnsiTheme="minorHAnsi"/>
          <w:sz w:val="22"/>
          <w:szCs w:val="22"/>
        </w:rPr>
        <w:t>t was performed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</w:t>
      </w:r>
      <w:r>
        <w:rPr>
          <w:rFonts w:asciiTheme="minorHAnsi" w:hAnsiTheme="minorHAnsi"/>
          <w:sz w:val="22"/>
          <w:szCs w:val="22"/>
        </w:rPr>
        <w:t>u encountered any outliers, you should describe how these were handled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11332" w:rsidRDefault="00AA19C4">
      <w:pPr>
        <w:pStyle w:val="a9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High-throughput sequence data should be uploaded before submission, with a private link for reviewers provided (these a</w:t>
      </w:r>
      <w:r>
        <w:rPr>
          <w:rFonts w:asciiTheme="minorHAnsi" w:hAnsiTheme="minorHAnsi"/>
          <w:sz w:val="22"/>
          <w:szCs w:val="22"/>
        </w:rPr>
        <w:t xml:space="preserve">re available from both GEO and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:rsidR="00211332" w:rsidRDefault="00211332">
      <w:pPr>
        <w:rPr>
          <w:rFonts w:asciiTheme="minorHAnsi" w:hAnsiTheme="minorHAnsi"/>
          <w:sz w:val="16"/>
          <w:szCs w:val="16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:rsidR="00211332" w:rsidRDefault="00AA19C4">
      <w:pPr>
        <w:framePr w:w="7817" w:h="1088" w:hSpace="180" w:wrap="around" w:vAnchor="text" w:hAnchor="page" w:x="1812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eastAsia="宋体"/>
          <w:color w:val="000000"/>
          <w:sz w:val="22"/>
          <w:szCs w:val="22"/>
          <w:lang w:val="en-US" w:eastAsia="zh-CN"/>
        </w:rPr>
        <w:t xml:space="preserve">For analyses of public data sets, we used the samples </w:t>
      </w:r>
      <w:r>
        <w:rPr>
          <w:rFonts w:eastAsia="宋体" w:hint="eastAsia"/>
          <w:color w:val="000000"/>
          <w:sz w:val="22"/>
          <w:szCs w:val="22"/>
          <w:lang w:val="en-US" w:eastAsia="zh-CN"/>
        </w:rPr>
        <w:t>which had information available</w:t>
      </w:r>
      <w:r>
        <w:rPr>
          <w:rFonts w:eastAsia="宋体"/>
          <w:color w:val="000000"/>
          <w:sz w:val="22"/>
          <w:szCs w:val="22"/>
          <w:lang w:val="en-US" w:eastAsia="zh-CN"/>
        </w:rPr>
        <w:t xml:space="preserve"> in the data set. </w:t>
      </w:r>
    </w:p>
    <w:p w:rsidR="00211332" w:rsidRDefault="00AA19C4">
      <w:pPr>
        <w:framePr w:w="7817" w:h="1088" w:hSpace="180" w:wrap="around" w:vAnchor="text" w:hAnchor="page" w:x="1812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eastAsia="宋体"/>
          <w:color w:val="000000"/>
          <w:sz w:val="22"/>
          <w:szCs w:val="22"/>
          <w:lang w:val="en-US" w:eastAsia="zh-CN"/>
        </w:rPr>
        <w:t>The number of samples</w:t>
      </w:r>
      <w:r>
        <w:rPr>
          <w:rFonts w:asciiTheme="minorHAnsi" w:hAnsiTheme="minorHAnsi"/>
        </w:rPr>
        <w:t xml:space="preserve"> is</w:t>
      </w:r>
      <w:r>
        <w:rPr>
          <w:rFonts w:asciiTheme="minorHAnsi" w:hAnsiTheme="minorHAnsi" w:hint="eastAsia"/>
        </w:rPr>
        <w:t xml:space="preserve"> reported for all experiments in </w:t>
      </w:r>
      <w:r>
        <w:rPr>
          <w:rFonts w:asciiTheme="minorHAnsi" w:eastAsia="宋体" w:hAnsiTheme="minorHAnsi" w:hint="eastAsia"/>
          <w:lang w:val="en-US" w:eastAsia="zh-CN"/>
        </w:rPr>
        <w:t>F</w:t>
      </w:r>
      <w:proofErr w:type="spellStart"/>
      <w:r>
        <w:rPr>
          <w:rFonts w:asciiTheme="minorHAnsi" w:hAnsiTheme="minorHAnsi"/>
        </w:rPr>
        <w:t>igure</w:t>
      </w:r>
      <w:proofErr w:type="spellEnd"/>
      <w:r>
        <w:rPr>
          <w:rFonts w:asciiTheme="minorHAnsi" w:hAnsiTheme="minorHAnsi" w:hint="eastAsia"/>
        </w:rPr>
        <w:t xml:space="preserve"> </w:t>
      </w:r>
      <w:r>
        <w:rPr>
          <w:rFonts w:asciiTheme="minorHAnsi" w:eastAsia="宋体" w:hAnsiTheme="minorHAnsi" w:hint="eastAsia"/>
          <w:lang w:val="en-US" w:eastAsia="zh-CN"/>
        </w:rPr>
        <w:t>L</w:t>
      </w:r>
      <w:proofErr w:type="spellStart"/>
      <w:r>
        <w:rPr>
          <w:rFonts w:asciiTheme="minorHAnsi" w:hAnsiTheme="minorHAnsi" w:hint="eastAsia"/>
        </w:rPr>
        <w:t>egend</w:t>
      </w:r>
      <w:proofErr w:type="spellEnd"/>
      <w:r>
        <w:rPr>
          <w:rFonts w:asciiTheme="minorHAnsi" w:eastAsia="宋体" w:hAnsiTheme="minorHAnsi" w:hint="eastAsia"/>
          <w:lang w:val="en-US" w:eastAsia="zh-CN"/>
        </w:rPr>
        <w:t>s</w:t>
      </w:r>
      <w:r>
        <w:rPr>
          <w:rFonts w:asciiTheme="minorHAnsi" w:hAnsiTheme="minorHAnsi" w:hint="eastAsia"/>
        </w:rPr>
        <w:t xml:space="preserve"> and all refer to biological replicates. Technical replicates were performed for individual experiments, as repeated measures of a single biological replicate. Biological replicates are defined as replicates that are cultured, prepared, or extracted indepe</w:t>
      </w:r>
      <w:r>
        <w:rPr>
          <w:rFonts w:asciiTheme="minorHAnsi" w:hAnsiTheme="minorHAnsi" w:hint="eastAsia"/>
        </w:rPr>
        <w:t>ndently.</w:t>
      </w:r>
    </w:p>
    <w:p w:rsidR="00211332" w:rsidRDefault="00211332">
      <w:pPr>
        <w:rPr>
          <w:rFonts w:asciiTheme="minorHAnsi" w:hAnsiTheme="minorHAnsi"/>
          <w:b/>
          <w:bCs/>
        </w:rPr>
      </w:pPr>
    </w:p>
    <w:p w:rsidR="00211332" w:rsidRDefault="00211332">
      <w:pPr>
        <w:rPr>
          <w:rFonts w:asciiTheme="minorHAnsi" w:hAnsiTheme="minorHAnsi"/>
          <w:b/>
          <w:bCs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211332" w:rsidRDefault="00AA19C4">
      <w:pPr>
        <w:pStyle w:val="a9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:rsidR="00211332" w:rsidRDefault="00AA19C4">
      <w:pPr>
        <w:pStyle w:val="a9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:rsidR="00211332" w:rsidRDefault="00AA19C4">
      <w:pPr>
        <w:pStyle w:val="a9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For each experiment, you should identify the </w:t>
      </w:r>
      <w:r>
        <w:rPr>
          <w:rFonts w:asciiTheme="minorHAnsi" w:hAnsiTheme="minorHAnsi"/>
          <w:sz w:val="22"/>
          <w:szCs w:val="22"/>
        </w:rPr>
        <w:t xml:space="preserve">statistical tests used, exact values of N, definitions of center, methods of multiple 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</w:t>
      </w:r>
      <w:r>
        <w:rPr>
          <w:rFonts w:asciiTheme="minorHAnsi" w:hAnsiTheme="minorHAnsi"/>
          <w:bCs/>
          <w:sz w:val="22"/>
          <w:szCs w:val="22"/>
          <w:lang w:val="en-GB"/>
        </w:rPr>
        <w:t>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:rsidR="00211332" w:rsidRDefault="00AA19C4">
      <w:pPr>
        <w:pStyle w:val="a9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:rsidR="00211332" w:rsidRDefault="00211332">
      <w:pPr>
        <w:rPr>
          <w:rFonts w:asciiTheme="minorHAnsi" w:hAnsiTheme="minorHAnsi"/>
          <w:sz w:val="16"/>
          <w:szCs w:val="16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</w:t>
      </w:r>
      <w:r>
        <w:rPr>
          <w:rFonts w:asciiTheme="minorHAnsi" w:hAnsiTheme="minorHAnsi"/>
          <w:sz w:val="22"/>
          <w:szCs w:val="22"/>
        </w:rPr>
        <w:t>is information can be found within the submission (e.g., sections or figure legends), or explain why this information doesn’t apply to your submission:</w:t>
      </w:r>
    </w:p>
    <w:p w:rsidR="00211332" w:rsidRDefault="00AA19C4">
      <w:pPr>
        <w:framePr w:w="7817" w:h="1088" w:hSpace="180" w:wrap="around" w:vAnchor="text" w:hAnchor="page" w:x="1904" w:y="1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Statistical analysis methods are broadly described in Materials and Methods. </w:t>
      </w:r>
    </w:p>
    <w:p w:rsidR="00211332" w:rsidRDefault="00211332">
      <w:pPr>
        <w:rPr>
          <w:rFonts w:asciiTheme="minorHAnsi" w:hAnsiTheme="minorHAnsi"/>
          <w:bCs/>
          <w:sz w:val="22"/>
          <w:szCs w:val="22"/>
        </w:rPr>
      </w:pPr>
    </w:p>
    <w:p w:rsidR="00211332" w:rsidRDefault="00AA19C4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>(For large datasets, or p</w:t>
      </w:r>
      <w:r>
        <w:rPr>
          <w:rFonts w:asciiTheme="minorHAnsi" w:hAnsiTheme="minorHAnsi"/>
          <w:bCs/>
          <w:sz w:val="22"/>
          <w:szCs w:val="22"/>
        </w:rPr>
        <w:t>apers with a very large number of statistical tests, you may upload a single table file with tests, Ns, etc., with reference to sections in the manuscript.)</w:t>
      </w:r>
    </w:p>
    <w:p w:rsidR="00211332" w:rsidRDefault="00211332">
      <w:pPr>
        <w:rPr>
          <w:rFonts w:asciiTheme="minorHAnsi" w:hAnsiTheme="minorHAnsi"/>
          <w:b/>
        </w:rPr>
      </w:pPr>
    </w:p>
    <w:p w:rsidR="00211332" w:rsidRDefault="00AA19C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:rsidR="00211332" w:rsidRDefault="00AA19C4">
      <w:pPr>
        <w:pStyle w:val="a9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Indicate how samples were allocated into experimental groups (in the case of </w:t>
      </w:r>
      <w:r>
        <w:rPr>
          <w:rFonts w:asciiTheme="minorHAnsi" w:hAnsiTheme="minorHAnsi"/>
          <w:sz w:val="22"/>
          <w:szCs w:val="22"/>
        </w:rPr>
        <w:t>clinical studies, please specify allocation to treatment method); if randomization was used, please also state if restricted randomization was applied</w:t>
      </w:r>
    </w:p>
    <w:p w:rsidR="00211332" w:rsidRDefault="00AA19C4">
      <w:pPr>
        <w:pStyle w:val="a9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211332" w:rsidRDefault="00211332">
      <w:pPr>
        <w:rPr>
          <w:rFonts w:asciiTheme="minorHAnsi" w:hAnsiTheme="minorHAnsi"/>
          <w:b/>
          <w:sz w:val="16"/>
          <w:szCs w:val="16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</w:t>
      </w:r>
      <w:r>
        <w:rPr>
          <w:rFonts w:asciiTheme="minorHAnsi" w:hAnsiTheme="minorHAnsi"/>
          <w:sz w:val="22"/>
          <w:szCs w:val="22"/>
        </w:rPr>
        <w:t>outline where this information can be found within the submission (e.g., sections or figure legends), or explain why this information doesn’t apply to your submission:</w:t>
      </w:r>
    </w:p>
    <w:p w:rsidR="00211332" w:rsidRDefault="00AA19C4">
      <w:pPr>
        <w:framePr w:w="7817" w:h="1088" w:hSpace="180" w:wrap="around" w:vAnchor="text" w:hAnchor="page" w:x="1992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Not applicable</w:t>
      </w:r>
    </w:p>
    <w:p w:rsidR="00211332" w:rsidRDefault="00211332">
      <w:pPr>
        <w:rPr>
          <w:rFonts w:asciiTheme="minorHAnsi" w:hAnsiTheme="minorHAnsi"/>
          <w:b/>
        </w:rPr>
      </w:pPr>
    </w:p>
    <w:p w:rsidR="00211332" w:rsidRDefault="00AA19C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:rsidR="00211332" w:rsidRDefault="00AA19C4">
      <w:pPr>
        <w:pStyle w:val="a9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upload relevan</w:t>
      </w:r>
      <w:r>
        <w:rPr>
          <w:rFonts w:asciiTheme="minorHAnsi" w:hAnsiTheme="minorHAnsi"/>
          <w:sz w:val="22"/>
          <w:szCs w:val="22"/>
        </w:rPr>
        <w:t>t additional data files, such as numerical data that are represented as a graph in a figure, or as a summary table</w:t>
      </w:r>
    </w:p>
    <w:p w:rsidR="00211332" w:rsidRDefault="00AA19C4">
      <w:pPr>
        <w:pStyle w:val="a9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figure or table</w:t>
      </w:r>
    </w:p>
    <w:p w:rsidR="00211332" w:rsidRDefault="00AA19C4">
      <w:pPr>
        <w:pStyle w:val="a9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nclude model definition files including the full list of parameters used</w:t>
      </w:r>
    </w:p>
    <w:p w:rsidR="00211332" w:rsidRDefault="00AA19C4">
      <w:pPr>
        <w:pStyle w:val="a9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code used for data analysis (e.g., R,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:rsidR="00211332" w:rsidRDefault="00AA19C4">
      <w:pPr>
        <w:pStyle w:val="a9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:rsidR="00211332" w:rsidRDefault="00211332">
      <w:pPr>
        <w:rPr>
          <w:rFonts w:asciiTheme="minorHAnsi" w:hAnsiTheme="minorHAnsi"/>
          <w:sz w:val="16"/>
          <w:szCs w:val="16"/>
        </w:rPr>
      </w:pPr>
    </w:p>
    <w:p w:rsidR="00211332" w:rsidRDefault="00AA19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figures or tables for which source data files hav</w:t>
      </w:r>
      <w:r>
        <w:rPr>
          <w:rFonts w:asciiTheme="minorHAnsi" w:hAnsiTheme="minorHAnsi"/>
          <w:sz w:val="22"/>
          <w:szCs w:val="22"/>
        </w:rPr>
        <w:t>e been provided:</w:t>
      </w:r>
    </w:p>
    <w:p w:rsidR="00211332" w:rsidRDefault="00AA19C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Helvetica" w:eastAsia="Helvetica" w:hAnsi="Helvetica" w:cs="Helvetica" w:hint="eastAsia"/>
          <w:color w:val="000000"/>
          <w:sz w:val="21"/>
          <w:szCs w:val="21"/>
        </w:rPr>
        <w:lastRenderedPageBreak/>
        <w:t>Figures and Figure supplements contain images of gels or blots. Source data files have been provided for the original files of the gels or blots, named as "</w:t>
      </w:r>
      <w:r w:rsidR="00CB0D34">
        <w:rPr>
          <w:rFonts w:ascii="Arial" w:hAnsi="Arial" w:cs="Arial"/>
          <w:color w:val="000000"/>
          <w:sz w:val="21"/>
          <w:szCs w:val="21"/>
          <w:shd w:val="clear" w:color="auto" w:fill="EEEEEE"/>
        </w:rPr>
        <w:t>Source data 1: blot images</w:t>
      </w:r>
      <w:r>
        <w:rPr>
          <w:rFonts w:ascii="Helvetica" w:eastAsia="Helvetica" w:hAnsi="Helvetica" w:cs="Helvetica" w:hint="eastAsia"/>
          <w:color w:val="000000"/>
          <w:sz w:val="21"/>
          <w:szCs w:val="21"/>
        </w:rPr>
        <w:t>".</w:t>
      </w:r>
    </w:p>
    <w:p w:rsidR="00211332" w:rsidRDefault="0021133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="Helvetica" w:hAnsi="Helvetica" w:cs="Helvetica"/>
          <w:color w:val="000000"/>
          <w:sz w:val="21"/>
          <w:szCs w:val="21"/>
        </w:rPr>
      </w:pPr>
      <w:bookmarkStart w:id="1" w:name="_GoBack"/>
      <w:bookmarkEnd w:id="1"/>
    </w:p>
    <w:p w:rsidR="00211332" w:rsidRDefault="0021133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="Helvetica" w:hAnsi="Helvetica" w:cs="Helvetica"/>
          <w:color w:val="000000"/>
          <w:sz w:val="21"/>
          <w:szCs w:val="21"/>
        </w:rPr>
      </w:pPr>
    </w:p>
    <w:p w:rsidR="00211332" w:rsidRDefault="0021133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="Helvetica" w:hAnsi="Helvetica" w:cs="Helvetica"/>
          <w:color w:val="000000"/>
          <w:sz w:val="21"/>
          <w:szCs w:val="21"/>
        </w:rPr>
      </w:pPr>
    </w:p>
    <w:p w:rsidR="00211332" w:rsidRDefault="00211332">
      <w:pPr>
        <w:rPr>
          <w:rFonts w:asciiTheme="minorHAnsi" w:hAnsiTheme="minorHAnsi"/>
          <w:sz w:val="22"/>
          <w:szCs w:val="22"/>
        </w:rPr>
      </w:pPr>
    </w:p>
    <w:p w:rsidR="00211332" w:rsidRDefault="00211332"/>
    <w:p w:rsidR="00211332" w:rsidRDefault="00211332"/>
    <w:p w:rsidR="00211332" w:rsidRDefault="00211332"/>
    <w:sectPr w:rsidR="00211332" w:rsidSect="0021133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C4" w:rsidRDefault="00AA19C4" w:rsidP="00211332">
      <w:r>
        <w:separator/>
      </w:r>
    </w:p>
  </w:endnote>
  <w:endnote w:type="continuationSeparator" w:id="0">
    <w:p w:rsidR="00AA19C4" w:rsidRDefault="00AA19C4" w:rsidP="00211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charset w:val="80"/>
    <w:family w:val="roman"/>
    <w:pitch w:val="default"/>
    <w:sig w:usb0="00000000" w:usb1="0000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32" w:rsidRDefault="00AA19C4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19050</wp:posOffset>
          </wp:positionV>
          <wp:extent cx="7560310" cy="723900"/>
          <wp:effectExtent l="0" t="0" r="0" b="0"/>
          <wp:wrapSquare wrapText="bothSides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32" w:rsidRDefault="00AA19C4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-431165</wp:posOffset>
          </wp:positionV>
          <wp:extent cx="7559675" cy="723900"/>
          <wp:effectExtent l="0" t="0" r="0" b="0"/>
          <wp:wrapSquare wrapText="bothSides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C4" w:rsidRDefault="00AA19C4" w:rsidP="00211332">
      <w:r>
        <w:separator/>
      </w:r>
    </w:p>
  </w:footnote>
  <w:footnote w:type="continuationSeparator" w:id="0">
    <w:p w:rsidR="00AA19C4" w:rsidRDefault="00AA19C4" w:rsidP="00211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32" w:rsidRDefault="00211332">
    <w:pPr>
      <w:tabs>
        <w:tab w:val="center" w:pos="4513"/>
        <w:tab w:val="right" w:pos="9026"/>
      </w:tabs>
      <w:rPr>
        <w:color w:val="000000"/>
      </w:rPr>
    </w:pPr>
  </w:p>
  <w:p w:rsidR="00211332" w:rsidRDefault="00211332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32" w:rsidRDefault="00AA19C4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3533775</wp:posOffset>
          </wp:positionH>
          <wp:positionV relativeFrom="paragraph">
            <wp:posOffset>-256540</wp:posOffset>
          </wp:positionV>
          <wp:extent cx="3390900" cy="1038225"/>
          <wp:effectExtent l="0" t="0" r="0" b="0"/>
          <wp:wrapSquare wrapText="bothSides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1332" w:rsidRDefault="00AA19C4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inline distT="19050" distB="19050" distL="19050" distR="19050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multilevel"/>
    <w:tmpl w:val="02D14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multilevel"/>
    <w:tmpl w:val="04822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multilevel"/>
    <w:tmpl w:val="21197C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multilevel"/>
    <w:tmpl w:val="43222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602"/>
    <w:multiLevelType w:val="multilevel"/>
    <w:tmpl w:val="708C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E5736"/>
    <w:rsid w:val="00211332"/>
    <w:rsid w:val="002231A7"/>
    <w:rsid w:val="002A6945"/>
    <w:rsid w:val="00332DC6"/>
    <w:rsid w:val="00427866"/>
    <w:rsid w:val="00541D42"/>
    <w:rsid w:val="00A0248A"/>
    <w:rsid w:val="00AA19C4"/>
    <w:rsid w:val="00BE5736"/>
    <w:rsid w:val="00CB0D34"/>
    <w:rsid w:val="00EC43BF"/>
    <w:rsid w:val="00EF611B"/>
    <w:rsid w:val="00FD4937"/>
    <w:rsid w:val="05254CDE"/>
    <w:rsid w:val="398B208F"/>
    <w:rsid w:val="3C66196F"/>
    <w:rsid w:val="4CF7665A"/>
    <w:rsid w:val="62DD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32"/>
    <w:rPr>
      <w:rFonts w:ascii="Calibri" w:eastAsia="Calibri" w:hAnsi="Calibri" w:cs="Calibri"/>
      <w:sz w:val="24"/>
      <w:szCs w:val="24"/>
      <w:lang w:val="en-GB" w:eastAsia="en-GB"/>
    </w:rPr>
  </w:style>
  <w:style w:type="paragraph" w:styleId="1">
    <w:name w:val="heading 1"/>
    <w:basedOn w:val="a"/>
    <w:next w:val="a"/>
    <w:uiPriority w:val="9"/>
    <w:qFormat/>
    <w:rsid w:val="002113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11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11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133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113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11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1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332"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Char1"/>
    <w:uiPriority w:val="99"/>
    <w:unhideWhenUsed/>
    <w:rsid w:val="00211332"/>
    <w:pPr>
      <w:tabs>
        <w:tab w:val="center" w:pos="4513"/>
        <w:tab w:val="right" w:pos="9026"/>
      </w:tabs>
    </w:pPr>
  </w:style>
  <w:style w:type="paragraph" w:styleId="a6">
    <w:name w:val="Subtitle"/>
    <w:basedOn w:val="a"/>
    <w:next w:val="a"/>
    <w:uiPriority w:val="11"/>
    <w:qFormat/>
    <w:rsid w:val="002113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Title"/>
    <w:basedOn w:val="a"/>
    <w:next w:val="a"/>
    <w:uiPriority w:val="10"/>
    <w:qFormat/>
    <w:rsid w:val="00211332"/>
    <w:pPr>
      <w:keepNext/>
      <w:keepLines/>
      <w:spacing w:before="480" w:after="120"/>
    </w:pPr>
    <w:rPr>
      <w:b/>
      <w:sz w:val="72"/>
      <w:szCs w:val="72"/>
    </w:rPr>
  </w:style>
  <w:style w:type="character" w:styleId="a8">
    <w:name w:val="Hyperlink"/>
    <w:basedOn w:val="a0"/>
    <w:uiPriority w:val="99"/>
    <w:unhideWhenUsed/>
    <w:rsid w:val="00211332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211332"/>
  </w:style>
  <w:style w:type="character" w:customStyle="1" w:styleId="Char0">
    <w:name w:val="页脚 Char"/>
    <w:basedOn w:val="a0"/>
    <w:link w:val="a4"/>
    <w:uiPriority w:val="99"/>
    <w:rsid w:val="00211332"/>
  </w:style>
  <w:style w:type="paragraph" w:styleId="a9">
    <w:name w:val="List Paragraph"/>
    <w:basedOn w:val="a"/>
    <w:uiPriority w:val="34"/>
    <w:qFormat/>
    <w:rsid w:val="00211332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rsid w:val="00211332"/>
    <w:rPr>
      <w:rFonts w:ascii="Calibri" w:eastAsia="Calibri" w:hAnsi="Calibri" w:cs="Calibr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HP</cp:lastModifiedBy>
  <cp:revision>5</cp:revision>
  <dcterms:created xsi:type="dcterms:W3CDTF">2021-01-12T11:56:00Z</dcterms:created>
  <dcterms:modified xsi:type="dcterms:W3CDTF">2021-11-11T09:05:00Z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7FC3555CCFBB4AD69221591B94F786A3</vt:lpwstr>
  </property>
</Properties>
</file>