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A34D1">
        <w:fldChar w:fldCharType="begin"/>
      </w:r>
      <w:r w:rsidR="00FA34D1">
        <w:instrText xml:space="preserve"> HYPERLINK "https://biosharing.org/" \t "_blank" </w:instrText>
      </w:r>
      <w:r w:rsidR="00FA34D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A34D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1DBCCCE" w:rsidR="00FD4937" w:rsidRPr="00125190" w:rsidRDefault="003F663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to our study. See replicates information below.</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39A75E8" w:rsidR="00FD4937" w:rsidRPr="00125190" w:rsidRDefault="003F663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hint="eastAsia"/>
          <w:lang w:eastAsia="ja-JP"/>
        </w:rPr>
        <w:t>Number of cells</w:t>
      </w:r>
      <w:r w:rsidR="00E507FF">
        <w:rPr>
          <w:rFonts w:asciiTheme="minorHAnsi" w:hAnsiTheme="minorHAnsi"/>
          <w:lang w:eastAsia="ja-JP"/>
        </w:rPr>
        <w:t>/Golgi puncta</w:t>
      </w:r>
      <w:r>
        <w:rPr>
          <w:rFonts w:asciiTheme="minorHAnsi" w:hAnsiTheme="minorHAnsi" w:hint="eastAsia"/>
          <w:lang w:eastAsia="ja-JP"/>
        </w:rPr>
        <w:t xml:space="preserve"> used and information for </w:t>
      </w:r>
      <w:r>
        <w:rPr>
          <w:rFonts w:asciiTheme="minorHAnsi" w:hAnsiTheme="minorHAnsi"/>
          <w:lang w:eastAsia="ja-JP"/>
        </w:rPr>
        <w:t>quantification</w:t>
      </w:r>
      <w:r>
        <w:rPr>
          <w:rFonts w:asciiTheme="minorHAnsi" w:hAnsiTheme="minorHAnsi" w:hint="eastAsia"/>
          <w:lang w:eastAsia="ja-JP"/>
        </w:rPr>
        <w:t xml:space="preserve"> of microscope images is </w:t>
      </w:r>
      <w:r>
        <w:rPr>
          <w:rFonts w:asciiTheme="minorHAnsi" w:hAnsiTheme="minorHAnsi"/>
          <w:lang w:eastAsia="ja-JP"/>
        </w:rPr>
        <w:t>included</w:t>
      </w:r>
      <w:r>
        <w:rPr>
          <w:rFonts w:asciiTheme="minorHAnsi" w:hAnsiTheme="minorHAnsi" w:hint="eastAsia"/>
          <w:lang w:eastAsia="ja-JP"/>
        </w:rPr>
        <w:t xml:space="preserve"> in the </w:t>
      </w:r>
      <w:r>
        <w:rPr>
          <w:rFonts w:asciiTheme="minorHAnsi" w:hAnsiTheme="minorHAnsi"/>
          <w:lang w:eastAsia="ja-JP"/>
        </w:rPr>
        <w:t>‘Experimental</w:t>
      </w:r>
      <w:r>
        <w:rPr>
          <w:rFonts w:asciiTheme="minorHAnsi" w:hAnsiTheme="minorHAnsi" w:hint="eastAsia"/>
          <w:lang w:eastAsia="ja-JP"/>
        </w:rPr>
        <w:t xml:space="preserve"> </w:t>
      </w:r>
      <w:r>
        <w:rPr>
          <w:rFonts w:asciiTheme="minorHAnsi" w:hAnsiTheme="minorHAnsi"/>
          <w:lang w:eastAsia="ja-JP"/>
        </w:rPr>
        <w:t>M</w:t>
      </w:r>
      <w:r>
        <w:rPr>
          <w:rFonts w:asciiTheme="minorHAnsi" w:hAnsiTheme="minorHAnsi" w:hint="eastAsia"/>
          <w:lang w:eastAsia="ja-JP"/>
        </w:rPr>
        <w:t>ethods</w:t>
      </w:r>
      <w:r>
        <w:rPr>
          <w:rFonts w:asciiTheme="minorHAnsi" w:hAnsiTheme="minorHAnsi"/>
          <w:lang w:eastAsia="ja-JP"/>
        </w:rPr>
        <w:t>’</w:t>
      </w:r>
      <w:r>
        <w:rPr>
          <w:rFonts w:asciiTheme="minorHAnsi" w:hAnsiTheme="minorHAnsi" w:hint="eastAsia"/>
          <w:lang w:eastAsia="ja-JP"/>
        </w:rPr>
        <w:t xml:space="preserve"> section</w:t>
      </w:r>
      <w:r>
        <w:rPr>
          <w:rFonts w:asciiTheme="minorHAnsi" w:hAnsiTheme="minorHAnsi"/>
          <w:lang w:eastAsia="ja-JP"/>
        </w:rPr>
        <w:t xml:space="preserve"> and in figure legends</w:t>
      </w:r>
      <w:r w:rsidR="00B04FB8">
        <w:rPr>
          <w:rFonts w:asciiTheme="minorHAnsi" w:hAnsiTheme="minorHAnsi"/>
          <w:lang w:eastAsia="ja-JP"/>
        </w:rPr>
        <w:t>, as appropriate</w:t>
      </w:r>
      <w:r>
        <w:rPr>
          <w:rFonts w:asciiTheme="minorHAnsi" w:hAnsiTheme="minorHAnsi" w:hint="eastAsia"/>
          <w:lang w:eastAsia="ja-JP"/>
        </w:rPr>
        <w:t xml:space="preserve">. Western blots, microscopy, </w:t>
      </w:r>
      <w:r>
        <w:rPr>
          <w:rFonts w:asciiTheme="minorHAnsi" w:hAnsiTheme="minorHAnsi"/>
          <w:lang w:eastAsia="ja-JP"/>
        </w:rPr>
        <w:t xml:space="preserve">and </w:t>
      </w:r>
      <w:r>
        <w:rPr>
          <w:rFonts w:asciiTheme="minorHAnsi" w:hAnsiTheme="minorHAnsi" w:hint="eastAsia"/>
          <w:lang w:eastAsia="ja-JP"/>
        </w:rPr>
        <w:t xml:space="preserve">growth assays presented are representative images from at least two independent experiments.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AAE50AF" w:rsidR="00FD4937" w:rsidRPr="00505C51" w:rsidRDefault="005506D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details of cell/puncta number used i</w:t>
      </w:r>
      <w:r w:rsidR="00C16EEE">
        <w:rPr>
          <w:rFonts w:asciiTheme="minorHAnsi" w:hAnsiTheme="minorHAnsi"/>
          <w:sz w:val="22"/>
          <w:szCs w:val="22"/>
        </w:rPr>
        <w:t>s</w:t>
      </w:r>
      <w:r>
        <w:rPr>
          <w:rFonts w:asciiTheme="minorHAnsi" w:hAnsiTheme="minorHAnsi"/>
          <w:sz w:val="22"/>
          <w:szCs w:val="22"/>
        </w:rPr>
        <w:t xml:space="preserve"> described in </w:t>
      </w:r>
      <w:r w:rsidR="00C16EEE">
        <w:rPr>
          <w:rFonts w:asciiTheme="minorHAnsi" w:hAnsiTheme="minorHAnsi"/>
          <w:sz w:val="22"/>
          <w:szCs w:val="22"/>
        </w:rPr>
        <w:t xml:space="preserve">the </w:t>
      </w:r>
      <w:r>
        <w:rPr>
          <w:rFonts w:asciiTheme="minorHAnsi" w:hAnsiTheme="minorHAnsi"/>
          <w:sz w:val="22"/>
          <w:szCs w:val="22"/>
        </w:rPr>
        <w:t xml:space="preserve">‘Experimental methods’ section and in </w:t>
      </w:r>
      <w:r w:rsidR="00C16EEE">
        <w:rPr>
          <w:rFonts w:asciiTheme="minorHAnsi" w:hAnsiTheme="minorHAnsi"/>
          <w:sz w:val="22"/>
          <w:szCs w:val="22"/>
        </w:rPr>
        <w:t xml:space="preserve">the </w:t>
      </w:r>
      <w:r>
        <w:rPr>
          <w:rFonts w:asciiTheme="minorHAnsi" w:hAnsiTheme="minorHAnsi"/>
          <w:sz w:val="22"/>
          <w:szCs w:val="22"/>
        </w:rPr>
        <w:t>figure legends</w:t>
      </w:r>
      <w:r w:rsidR="00C16EEE">
        <w:rPr>
          <w:rFonts w:asciiTheme="minorHAnsi" w:hAnsiTheme="minorHAnsi"/>
          <w:sz w:val="22"/>
          <w:szCs w:val="22"/>
        </w:rPr>
        <w:t xml:space="preserve">. The violin plots in Fig 1 and Fig S2 represent raw quantification data for each </w:t>
      </w:r>
      <w:proofErr w:type="gramStart"/>
      <w:r w:rsidR="00C16EEE">
        <w:rPr>
          <w:rFonts w:asciiTheme="minorHAnsi" w:hAnsiTheme="minorHAnsi"/>
          <w:sz w:val="22"/>
          <w:szCs w:val="22"/>
        </w:rPr>
        <w:t>puncta</w:t>
      </w:r>
      <w:proofErr w:type="gramEnd"/>
      <w:r w:rsidR="00C16EEE">
        <w:rPr>
          <w:rFonts w:asciiTheme="minorHAnsi" w:hAnsiTheme="minorHAnsi"/>
          <w:sz w:val="22"/>
          <w:szCs w:val="22"/>
        </w:rPr>
        <w:t>, and the median and confidence intervals are annotated. The bar graphs represent averages from three independent experiments.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EA8CF4F" w:rsidR="00FD4937" w:rsidRPr="00505C51" w:rsidRDefault="00B04F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Not applicable to our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445DE61" w:rsidR="00FD4937" w:rsidRPr="00505C51" w:rsidRDefault="00C16EE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 1, Fig 1- Supp 1, Fig 2, Fig 2- Supp 2, Fig 3, Fig 3 -Supp 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C52BF" w14:textId="77777777" w:rsidR="00FA34D1" w:rsidRDefault="00FA34D1">
      <w:r>
        <w:separator/>
      </w:r>
    </w:p>
  </w:endnote>
  <w:endnote w:type="continuationSeparator" w:id="0">
    <w:p w14:paraId="05439C97" w14:textId="77777777" w:rsidR="00FA34D1" w:rsidRDefault="00FA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005B9" w14:textId="77777777" w:rsidR="00FA34D1" w:rsidRDefault="00FA34D1">
      <w:r>
        <w:separator/>
      </w:r>
    </w:p>
  </w:footnote>
  <w:footnote w:type="continuationSeparator" w:id="0">
    <w:p w14:paraId="095498D5" w14:textId="77777777" w:rsidR="00FA34D1" w:rsidRDefault="00FA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F663D"/>
    <w:rsid w:val="005506D9"/>
    <w:rsid w:val="00A0248A"/>
    <w:rsid w:val="00B04FB8"/>
    <w:rsid w:val="00BE5736"/>
    <w:rsid w:val="00C16EEE"/>
    <w:rsid w:val="00E507FF"/>
    <w:rsid w:val="00FA34D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Richa Sardana</cp:lastModifiedBy>
  <cp:revision>3</cp:revision>
  <dcterms:created xsi:type="dcterms:W3CDTF">2021-01-12T11:56:00Z</dcterms:created>
  <dcterms:modified xsi:type="dcterms:W3CDTF">2021-05-27T02:30:00Z</dcterms:modified>
</cp:coreProperties>
</file>