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20CD86" w14:textId="0670DAD5" w:rsidR="00E76D76" w:rsidRDefault="008439B0">
      <w:pPr>
        <w:pStyle w:val="Heading3"/>
      </w:pPr>
      <w:bookmarkStart w:id="0" w:name="appendices"/>
      <w:bookmarkStart w:id="1" w:name="X99d88d4ba53374637aced6e296f0464a9603acc"/>
      <w:r>
        <w:t>Supplementary file 2.</w:t>
      </w:r>
      <w:r w:rsidR="00016BFE">
        <w:t xml:space="preserve"> </w:t>
      </w:r>
      <w:proofErr w:type="spellStart"/>
      <w:r w:rsidR="00016BFE">
        <w:t>Wikidata</w:t>
      </w:r>
      <w:proofErr w:type="spellEnd"/>
      <w:r w:rsidR="00016BFE">
        <w:t xml:space="preserve"> Entry Creation Tutorial</w:t>
      </w:r>
    </w:p>
    <w:p w14:paraId="5A79668B" w14:textId="77777777" w:rsidR="00E76D76" w:rsidRDefault="00016BFE">
      <w:pPr>
        <w:pStyle w:val="FirstParagraph"/>
      </w:pPr>
      <w:r>
        <w:t xml:space="preserve"> </w:t>
      </w:r>
      <w:r>
        <w:rPr>
          <w:b/>
          <w:bCs/>
        </w:rPr>
        <w:t>Tutorial for manual creation</w:t>
      </w:r>
      <w:r>
        <w:t xml:space="preserve"> also check </w:t>
      </w:r>
      <w:hyperlink r:id="rId7">
        <w:r>
          <w:rPr>
            <w:rStyle w:val="Hyperlink"/>
          </w:rPr>
          <w:t>https://lotus.nprod.net/post/tuto-wd-entry-creation</w:t>
        </w:r>
      </w:hyperlink>
      <w:r>
        <w:t xml:space="preserve"> for the latest version of this tutorial.</w:t>
      </w:r>
    </w:p>
    <w:p w14:paraId="7E5FCCAA" w14:textId="77777777" w:rsidR="00E76D76" w:rsidRDefault="00016BFE">
      <w:pPr>
        <w:pStyle w:val="Heading4"/>
      </w:pPr>
      <w:bookmarkStart w:id="2" w:name="Xd6d21a06f330ad793e1703b0c2ca4526793e858"/>
      <w:r>
        <w:t>Manual addition of a referenced structure-organism pair to Wikidata</w:t>
      </w:r>
    </w:p>
    <w:p w14:paraId="3C3BA4B9" w14:textId="77777777" w:rsidR="00E76D76" w:rsidRDefault="00016BFE">
      <w:pPr>
        <w:pStyle w:val="Heading5"/>
      </w:pPr>
      <w:bookmarkStart w:id="3" w:name="Xe4a902b8718a312b057e34ab48feaa08d11a27b"/>
      <w:r>
        <w:t>Select a referenced structure-organism pair</w:t>
      </w:r>
    </w:p>
    <w:p w14:paraId="572B1690" w14:textId="77777777" w:rsidR="00E76D76" w:rsidRDefault="00016BFE">
      <w:pPr>
        <w:pStyle w:val="FirstParagraph"/>
      </w:pPr>
      <w:r>
        <w:t xml:space="preserve">Throughout this demonstration, we are going to use the following example: &gt; </w:t>
      </w:r>
      <w:hyperlink r:id="rId8">
        <w:r>
          <w:rPr>
            <w:rStyle w:val="Hyperlink"/>
          </w:rPr>
          <w:t>trigocherrin A</w:t>
        </w:r>
      </w:hyperlink>
      <w:r>
        <w:t xml:space="preserve"> is found in </w:t>
      </w:r>
      <w:hyperlink r:id="rId9">
        <w:r>
          <w:rPr>
            <w:rStyle w:val="Hyperlink"/>
            <w:i/>
            <w:iCs/>
          </w:rPr>
          <w:t>Trigonostemon cherrieri</w:t>
        </w:r>
      </w:hyperlink>
      <w:r>
        <w:t xml:space="preserve">, as stated in </w:t>
      </w:r>
      <w:hyperlink r:id="rId10">
        <w:r>
          <w:rPr>
            <w:rStyle w:val="Hyperlink"/>
          </w:rPr>
          <w:t>Trigocherrin A, the first natural chlorinated daphnane diterpene orthoester from Trigonostemon cherrieri</w:t>
        </w:r>
      </w:hyperlink>
      <w:r>
        <w:t>.</w:t>
      </w:r>
    </w:p>
    <w:p w14:paraId="2B0D657C" w14:textId="77777777" w:rsidR="00E76D76" w:rsidRDefault="00016BFE">
      <w:pPr>
        <w:pStyle w:val="Heading5"/>
      </w:pPr>
      <w:bookmarkStart w:id="4" w:name="X4717b9f7ea21ac59c850ca5593ad24e7fb022b5"/>
      <w:bookmarkEnd w:id="3"/>
      <w:r>
        <w:t>Fetch the information for the referenced structure-organism pair</w:t>
      </w:r>
    </w:p>
    <w:p w14:paraId="3BFB115A" w14:textId="77777777" w:rsidR="00E76D76" w:rsidRDefault="00016BFE">
      <w:pPr>
        <w:pStyle w:val="Heading6"/>
      </w:pPr>
      <w:bookmarkStart w:id="5" w:name="structure"/>
      <w:r>
        <w:t>Structure</w:t>
      </w:r>
    </w:p>
    <w:p w14:paraId="29D5723A" w14:textId="77777777" w:rsidR="00E76D76" w:rsidRDefault="00016BFE">
      <w:pPr>
        <w:pStyle w:val="FirstParagraph"/>
      </w:pPr>
      <w:r>
        <w:t xml:space="preserve">Search PubChem for your compound, here </w:t>
      </w:r>
      <w:hyperlink r:id="rId11" w:anchor="query=%22trigocherrin%20A%22">
        <w:r>
          <w:rPr>
            <w:rStyle w:val="Hyperlink"/>
          </w:rPr>
          <w:t>trigocherrin A</w:t>
        </w:r>
      </w:hyperlink>
      <w:r>
        <w:t xml:space="preserve">. This leads to </w:t>
      </w:r>
      <w:hyperlink r:id="rId12">
        <w:r>
          <w:rPr>
            <w:rStyle w:val="Hyperlink"/>
          </w:rPr>
          <w:t>https://pubchem.ncbi.nlm.nih.gov/compound/101556657</w:t>
        </w:r>
      </w:hyperlink>
      <w:r>
        <w:t>.</w:t>
      </w:r>
    </w:p>
    <w:p w14:paraId="1F426BB3" w14:textId="77777777" w:rsidR="00E76D76" w:rsidRDefault="00016BFE">
      <w:pPr>
        <w:pStyle w:val="Figure"/>
      </w:pPr>
      <w:r>
        <w:rPr>
          <w:noProof/>
        </w:rPr>
        <w:drawing>
          <wp:inline distT="0" distB="0" distL="0" distR="0" wp14:anchorId="26CE4784" wp14:editId="529A5710">
            <wp:extent cx="5943600" cy="2510772"/>
            <wp:effectExtent l="0" t="0" r="0" b="0"/>
            <wp:docPr id="712" name="Picture"/>
            <wp:cNvGraphicFramePr/>
            <a:graphic xmlns:a="http://schemas.openxmlformats.org/drawingml/2006/main">
              <a:graphicData uri="http://schemas.openxmlformats.org/drawingml/2006/picture">
                <pic:pic xmlns:pic="http://schemas.openxmlformats.org/drawingml/2006/picture">
                  <pic:nvPicPr>
                    <pic:cNvPr id="713" name="Picture" descr="images/tutorial/2021-02-25-14-15-54.png"/>
                    <pic:cNvPicPr>
                      <a:picLocks noChangeAspect="1" noChangeArrowheads="1"/>
                    </pic:cNvPicPr>
                  </pic:nvPicPr>
                  <pic:blipFill>
                    <a:blip r:embed="rId13"/>
                    <a:stretch>
                      <a:fillRect/>
                    </a:stretch>
                  </pic:blipFill>
                  <pic:spPr bwMode="auto">
                    <a:xfrm>
                      <a:off x="0" y="0"/>
                      <a:ext cx="5943600" cy="2510772"/>
                    </a:xfrm>
                    <a:prstGeom prst="rect">
                      <a:avLst/>
                    </a:prstGeom>
                    <a:noFill/>
                    <a:ln w="9525">
                      <a:noFill/>
                      <a:headEnd/>
                      <a:tailEnd/>
                    </a:ln>
                  </pic:spPr>
                </pic:pic>
              </a:graphicData>
            </a:graphic>
          </wp:inline>
        </w:drawing>
      </w:r>
    </w:p>
    <w:p w14:paraId="522A7696" w14:textId="77777777" w:rsidR="00E76D76" w:rsidRDefault="00016BFE">
      <w:pPr>
        <w:pStyle w:val="FirstParagraph"/>
      </w:pPr>
      <w:r>
        <w:t>From there, you can fetch the compound’s name, InChIKey and InChI as well as its Canonical and Isomeric SMILES. Here we keep, respectively:</w:t>
      </w:r>
    </w:p>
    <w:p w14:paraId="42143A0D" w14:textId="77777777" w:rsidR="00E76D76" w:rsidRDefault="00016BFE">
      <w:pPr>
        <w:pStyle w:val="SourceCode"/>
      </w:pPr>
      <w:r>
        <w:rPr>
          <w:rStyle w:val="ExtensionTok"/>
        </w:rPr>
        <w:t>-</w:t>
      </w:r>
      <w:r>
        <w:rPr>
          <w:rStyle w:val="NormalTok"/>
        </w:rPr>
        <w:t xml:space="preserve"> trigocherrin A</w:t>
      </w:r>
      <w:r>
        <w:br/>
      </w:r>
      <w:r>
        <w:rPr>
          <w:rStyle w:val="ExtensionTok"/>
        </w:rPr>
        <w:t>-</w:t>
      </w:r>
      <w:r>
        <w:rPr>
          <w:rStyle w:val="NormalTok"/>
        </w:rPr>
        <w:t xml:space="preserve"> QOVGHDRCAGYGEB-FFZYJECLSA-N</w:t>
      </w:r>
      <w:r>
        <w:br/>
      </w:r>
      <w:r>
        <w:rPr>
          <w:rStyle w:val="ExtensionTok"/>
        </w:rPr>
        <w:t>-</w:t>
      </w:r>
      <w:r>
        <w:rPr>
          <w:rStyle w:val="NormalTok"/>
        </w:rPr>
        <w:t xml:space="preserve"> InChI=1S/C38H36Cl2O12/c1-18</w:t>
      </w:r>
      <w:r>
        <w:rPr>
          <w:rStyle w:val="ErrorTok"/>
        </w:rPr>
        <w:t>(</w:t>
      </w:r>
      <w:r>
        <w:rPr>
          <w:rStyle w:val="ExtensionTok"/>
        </w:rPr>
        <w:t>2</w:t>
      </w:r>
      <w:r>
        <w:rPr>
          <w:rStyle w:val="KeywordTok"/>
        </w:rPr>
        <w:t>)</w:t>
      </w:r>
      <w:r>
        <w:rPr>
          <w:rStyle w:val="ExtensionTok"/>
        </w:rPr>
        <w:t>35</w:t>
      </w:r>
      <w:r>
        <w:rPr>
          <w:rStyle w:val="ErrorTok"/>
        </w:rPr>
        <w:t>(</w:t>
      </w:r>
      <w:r>
        <w:rPr>
          <w:rStyle w:val="ExtensionTok"/>
        </w:rPr>
        <w:t>44</w:t>
      </w:r>
      <w:r>
        <w:rPr>
          <w:rStyle w:val="KeywordTok"/>
        </w:rPr>
        <w:t>)</w:t>
      </w:r>
      <w:r>
        <w:rPr>
          <w:rStyle w:val="ExtensionTok"/>
        </w:rPr>
        <w:t>27-19</w:t>
      </w:r>
      <w:r>
        <w:rPr>
          <w:rStyle w:val="ErrorTok"/>
        </w:rPr>
        <w:t>(</w:t>
      </w:r>
      <w:r>
        <w:rPr>
          <w:rStyle w:val="ExtensionTok"/>
        </w:rPr>
        <w:t>3</w:t>
      </w:r>
      <w:r>
        <w:rPr>
          <w:rStyle w:val="KeywordTok"/>
        </w:rPr>
        <w:t>)</w:t>
      </w:r>
      <w:r>
        <w:rPr>
          <w:rStyle w:val="ExtensionTok"/>
        </w:rPr>
        <w:t>37-25-16-24</w:t>
      </w:r>
      <w:r>
        <w:rPr>
          <w:rStyle w:val="ErrorTok"/>
        </w:rPr>
        <w:t>(</w:t>
      </w:r>
      <w:r>
        <w:rPr>
          <w:rStyle w:val="ExtensionTok"/>
        </w:rPr>
        <w:t>31</w:t>
      </w:r>
      <w:r>
        <w:rPr>
          <w:rStyle w:val="ErrorTok"/>
        </w:rPr>
        <w:t>(</w:t>
      </w:r>
      <w:r>
        <w:rPr>
          <w:rStyle w:val="ExtensionTok"/>
        </w:rPr>
        <w:t>39</w:t>
      </w:r>
      <w:r>
        <w:rPr>
          <w:rStyle w:val="KeywordTok"/>
        </w:rPr>
        <w:t>)</w:t>
      </w:r>
      <w:r>
        <w:rPr>
          <w:rStyle w:val="ExtensionTok"/>
        </w:rPr>
        <w:t>40</w:t>
      </w:r>
      <w:r>
        <w:rPr>
          <w:rStyle w:val="KeywordTok"/>
        </w:rPr>
        <w:t>)</w:t>
      </w:r>
      <w:r>
        <w:rPr>
          <w:rStyle w:val="ExtensionTok"/>
        </w:rPr>
        <w:t>28</w:t>
      </w:r>
      <w:r>
        <w:rPr>
          <w:rStyle w:val="ErrorTok"/>
        </w:rPr>
        <w:t>(</w:t>
      </w:r>
      <w:r>
        <w:rPr>
          <w:rStyle w:val="ExtensionTok"/>
        </w:rPr>
        <w:t>48-32</w:t>
      </w:r>
      <w:r>
        <w:rPr>
          <w:rStyle w:val="ErrorTok"/>
        </w:rPr>
        <w:t>(</w:t>
      </w:r>
      <w:r>
        <w:rPr>
          <w:rStyle w:val="ExtensionTok"/>
        </w:rPr>
        <w:t>43</w:t>
      </w:r>
      <w:r>
        <w:rPr>
          <w:rStyle w:val="KeywordTok"/>
        </w:rPr>
        <w:t>)</w:t>
      </w:r>
      <w:r>
        <w:rPr>
          <w:rStyle w:val="ExtensionTok"/>
        </w:rPr>
        <w:t>22-12-8-6-9-13-22</w:t>
      </w:r>
      <w:r>
        <w:rPr>
          <w:rStyle w:val="KeywordTok"/>
        </w:rPr>
        <w:t>)</w:t>
      </w:r>
      <w:r>
        <w:rPr>
          <w:rStyle w:val="ExtensionTok"/>
        </w:rPr>
        <w:t>36</w:t>
      </w:r>
      <w:r>
        <w:rPr>
          <w:rStyle w:val="ErrorTok"/>
        </w:rPr>
        <w:t>(</w:t>
      </w:r>
      <w:r>
        <w:rPr>
          <w:rStyle w:val="ExtensionTok"/>
        </w:rPr>
        <w:t>25,45</w:t>
      </w:r>
      <w:r>
        <w:rPr>
          <w:rStyle w:val="KeywordTok"/>
        </w:rPr>
        <w:t>)</w:t>
      </w:r>
      <w:r>
        <w:rPr>
          <w:rStyle w:val="ExtensionTok"/>
        </w:rPr>
        <w:t>33</w:t>
      </w:r>
      <w:r>
        <w:rPr>
          <w:rStyle w:val="ErrorTok"/>
        </w:rPr>
        <w:t>(</w:t>
      </w:r>
      <w:r>
        <w:rPr>
          <w:rStyle w:val="ExtensionTok"/>
        </w:rPr>
        <w:t>47-21</w:t>
      </w:r>
      <w:r>
        <w:rPr>
          <w:rStyle w:val="ErrorTok"/>
        </w:rPr>
        <w:t>(</w:t>
      </w:r>
      <w:r>
        <w:rPr>
          <w:rStyle w:val="ExtensionTok"/>
        </w:rPr>
        <w:t>5</w:t>
      </w:r>
      <w:r>
        <w:rPr>
          <w:rStyle w:val="KeywordTok"/>
        </w:rPr>
        <w:t>)</w:t>
      </w:r>
      <w:r>
        <w:rPr>
          <w:rStyle w:val="ExtensionTok"/>
        </w:rPr>
        <w:t>42</w:t>
      </w:r>
      <w:r>
        <w:rPr>
          <w:rStyle w:val="KeywordTok"/>
        </w:rPr>
        <w:t>)</w:t>
      </w:r>
      <w:r>
        <w:rPr>
          <w:rStyle w:val="ExtensionTok"/>
        </w:rPr>
        <w:t>34</w:t>
      </w:r>
      <w:r>
        <w:rPr>
          <w:rStyle w:val="ErrorTok"/>
        </w:rPr>
        <w:t>(</w:t>
      </w:r>
      <w:r>
        <w:rPr>
          <w:rStyle w:val="ExtensionTok"/>
        </w:rPr>
        <w:t>17-46-20</w:t>
      </w:r>
      <w:r>
        <w:rPr>
          <w:rStyle w:val="ErrorTok"/>
        </w:rPr>
        <w:t>(</w:t>
      </w:r>
      <w:r>
        <w:rPr>
          <w:rStyle w:val="ExtensionTok"/>
        </w:rPr>
        <w:t>4</w:t>
      </w:r>
      <w:r>
        <w:rPr>
          <w:rStyle w:val="KeywordTok"/>
        </w:rPr>
        <w:t>)</w:t>
      </w:r>
      <w:r>
        <w:rPr>
          <w:rStyle w:val="ExtensionTok"/>
        </w:rPr>
        <w:t>41</w:t>
      </w:r>
      <w:r>
        <w:rPr>
          <w:rStyle w:val="KeywordTok"/>
        </w:rPr>
        <w:t>)</w:t>
      </w:r>
      <w:r>
        <w:rPr>
          <w:rStyle w:val="ExtensionTok"/>
        </w:rPr>
        <w:t>29</w:t>
      </w:r>
      <w:r>
        <w:rPr>
          <w:rStyle w:val="ErrorTok"/>
        </w:rPr>
        <w:t>(</w:t>
      </w:r>
      <w:r>
        <w:rPr>
          <w:rStyle w:val="ExtensionTok"/>
        </w:rPr>
        <w:t>49-34</w:t>
      </w:r>
      <w:r>
        <w:rPr>
          <w:rStyle w:val="KeywordTok"/>
        </w:rPr>
        <w:t>)</w:t>
      </w:r>
      <w:r>
        <w:rPr>
          <w:rStyle w:val="ExtensionTok"/>
        </w:rPr>
        <w:t>26</w:t>
      </w:r>
      <w:r>
        <w:rPr>
          <w:rStyle w:val="ErrorTok"/>
        </w:rPr>
        <w:t>(</w:t>
      </w:r>
      <w:r>
        <w:rPr>
          <w:rStyle w:val="ExtensionTok"/>
        </w:rPr>
        <w:t>37</w:t>
      </w:r>
      <w:r>
        <w:rPr>
          <w:rStyle w:val="KeywordTok"/>
        </w:rPr>
        <w:t>)</w:t>
      </w:r>
      <w:r>
        <w:rPr>
          <w:rStyle w:val="ExtensionTok"/>
        </w:rPr>
        <w:t>30</w:t>
      </w:r>
      <w:r>
        <w:rPr>
          <w:rStyle w:val="ErrorTok"/>
        </w:rPr>
        <w:t>(</w:t>
      </w:r>
      <w:r>
        <w:rPr>
          <w:rStyle w:val="ExtensionTok"/>
        </w:rPr>
        <w:t>35</w:t>
      </w:r>
      <w:r>
        <w:rPr>
          <w:rStyle w:val="KeywordTok"/>
        </w:rPr>
        <w:t>)</w:t>
      </w:r>
      <w:r>
        <w:rPr>
          <w:rStyle w:val="ExtensionTok"/>
        </w:rPr>
        <w:t>51-38</w:t>
      </w:r>
      <w:r>
        <w:rPr>
          <w:rStyle w:val="ErrorTok"/>
        </w:rPr>
        <w:t>(</w:t>
      </w:r>
      <w:r>
        <w:rPr>
          <w:rStyle w:val="ExtensionTok"/>
        </w:rPr>
        <w:t>50-27,52-37</w:t>
      </w:r>
      <w:r>
        <w:rPr>
          <w:rStyle w:val="KeywordTok"/>
        </w:rPr>
        <w:t>)</w:t>
      </w:r>
      <w:r>
        <w:rPr>
          <w:rStyle w:val="ExtensionTok"/>
        </w:rPr>
        <w:t>23-14-10-7-11-15-23/h6-16,19,26-30,33,44-45H,1,17H2,2-5H3/t19-,26+,27?,28+,29+,30-,33-,34+,35+,36-,37+,38?/m1/s1</w:t>
      </w:r>
      <w:r>
        <w:br/>
      </w:r>
      <w:r>
        <w:rPr>
          <w:rStyle w:val="ExtensionTok"/>
        </w:rPr>
        <w:t>-</w:t>
      </w:r>
      <w:r>
        <w:rPr>
          <w:rStyle w:val="NormalTok"/>
        </w:rPr>
        <w:t xml:space="preserve"> CC1C2C</w:t>
      </w:r>
      <w:r>
        <w:rPr>
          <w:rStyle w:val="ErrorTok"/>
        </w:rPr>
        <w:t>(</w:t>
      </w:r>
      <w:r>
        <w:rPr>
          <w:rStyle w:val="ExtensionTok"/>
        </w:rPr>
        <w:t>C3C4C1</w:t>
      </w:r>
      <w:r>
        <w:rPr>
          <w:rStyle w:val="ErrorTok"/>
        </w:rPr>
        <w:t>(</w:t>
      </w:r>
      <w:r>
        <w:rPr>
          <w:rStyle w:val="VariableTok"/>
        </w:rPr>
        <w:t>C5</w:t>
      </w:r>
      <w:r>
        <w:rPr>
          <w:rStyle w:val="OperatorTok"/>
        </w:rPr>
        <w:t>=</w:t>
      </w:r>
      <w:r>
        <w:rPr>
          <w:rStyle w:val="NormalTok"/>
        </w:rPr>
        <w:t>CC</w:t>
      </w:r>
      <w:r>
        <w:rPr>
          <w:rStyle w:val="KeywordTok"/>
        </w:rPr>
        <w:t>(</w:t>
      </w:r>
      <w:r>
        <w:rPr>
          <w:rStyle w:val="ExtensionTok"/>
        </w:rPr>
        <w:t>=C</w:t>
      </w:r>
      <w:r>
        <w:rPr>
          <w:rStyle w:val="ErrorTok"/>
        </w:rPr>
        <w:t>(</w:t>
      </w:r>
      <w:r>
        <w:rPr>
          <w:rStyle w:val="ExtensionTok"/>
        </w:rPr>
        <w:t>Cl</w:t>
      </w:r>
      <w:r>
        <w:rPr>
          <w:rStyle w:val="KeywordTok"/>
        </w:rPr>
        <w:t>)</w:t>
      </w:r>
      <w:r>
        <w:rPr>
          <w:rStyle w:val="ExtensionTok"/>
        </w:rPr>
        <w:t>Cl</w:t>
      </w:r>
      <w:r>
        <w:rPr>
          <w:rStyle w:val="KeywordTok"/>
        </w:rPr>
        <w:t>)</w:t>
      </w:r>
      <w:r>
        <w:rPr>
          <w:rStyle w:val="ExtensionTok"/>
        </w:rPr>
        <w:t>C</w:t>
      </w:r>
      <w:r>
        <w:rPr>
          <w:rStyle w:val="ErrorTok"/>
        </w:rPr>
        <w:t>(</w:t>
      </w:r>
      <w:r>
        <w:rPr>
          <w:rStyle w:val="ExtensionTok"/>
        </w:rPr>
        <w:t>C5</w:t>
      </w:r>
      <w:r>
        <w:rPr>
          <w:rStyle w:val="ErrorTok"/>
        </w:rPr>
        <w:t>(</w:t>
      </w:r>
      <w:r>
        <w:rPr>
          <w:rStyle w:val="ExtensionTok"/>
        </w:rPr>
        <w:t>C</w:t>
      </w:r>
      <w:r>
        <w:rPr>
          <w:rStyle w:val="ErrorTok"/>
        </w:rPr>
        <w:t>(</w:t>
      </w:r>
      <w:r>
        <w:rPr>
          <w:rStyle w:val="ExtensionTok"/>
        </w:rPr>
        <w:t>C6</w:t>
      </w:r>
      <w:r>
        <w:rPr>
          <w:rStyle w:val="ErrorTok"/>
        </w:rPr>
        <w:t>(</w:t>
      </w:r>
      <w:r>
        <w:rPr>
          <w:rStyle w:val="ExtensionTok"/>
        </w:rPr>
        <w:t>C4O6</w:t>
      </w:r>
      <w:r>
        <w:rPr>
          <w:rStyle w:val="KeywordTok"/>
        </w:rPr>
        <w:t>)</w:t>
      </w:r>
      <w:r>
        <w:rPr>
          <w:rStyle w:val="ExtensionTok"/>
        </w:rPr>
        <w:t>COC</w:t>
      </w:r>
      <w:r>
        <w:rPr>
          <w:rStyle w:val="ErrorTok"/>
        </w:rPr>
        <w:t>(</w:t>
      </w:r>
      <w:r>
        <w:rPr>
          <w:rStyle w:val="ExtensionTok"/>
        </w:rPr>
        <w:t>=O</w:t>
      </w:r>
      <w:r>
        <w:rPr>
          <w:rStyle w:val="KeywordTok"/>
        </w:rPr>
        <w:t>)</w:t>
      </w:r>
      <w:r>
        <w:rPr>
          <w:rStyle w:val="ExtensionTok"/>
        </w:rPr>
        <w:t>C</w:t>
      </w:r>
      <w:r>
        <w:rPr>
          <w:rStyle w:val="KeywordTok"/>
        </w:rPr>
        <w:t>)</w:t>
      </w:r>
      <w:r>
        <w:rPr>
          <w:rStyle w:val="ExtensionTok"/>
        </w:rPr>
        <w:t>OC</w:t>
      </w:r>
      <w:r>
        <w:rPr>
          <w:rStyle w:val="ErrorTok"/>
        </w:rPr>
        <w:t>(</w:t>
      </w:r>
      <w:r>
        <w:rPr>
          <w:rStyle w:val="ExtensionTok"/>
        </w:rPr>
        <w:t>=O</w:t>
      </w:r>
      <w:r>
        <w:rPr>
          <w:rStyle w:val="KeywordTok"/>
        </w:rPr>
        <w:t>)</w:t>
      </w:r>
      <w:r>
        <w:rPr>
          <w:rStyle w:val="ExtensionTok"/>
        </w:rPr>
        <w:t>C</w:t>
      </w:r>
      <w:r>
        <w:rPr>
          <w:rStyle w:val="KeywordTok"/>
        </w:rPr>
        <w:t>)</w:t>
      </w:r>
      <w:r>
        <w:rPr>
          <w:rStyle w:val="ExtensionTok"/>
        </w:rPr>
        <w:t>O</w:t>
      </w:r>
      <w:r>
        <w:rPr>
          <w:rStyle w:val="KeywordTok"/>
        </w:rPr>
        <w:t>)</w:t>
      </w:r>
      <w:r>
        <w:rPr>
          <w:rStyle w:val="ExtensionTok"/>
        </w:rPr>
        <w:t>OC</w:t>
      </w:r>
      <w:r>
        <w:rPr>
          <w:rStyle w:val="ErrorTok"/>
        </w:rPr>
        <w:t>(</w:t>
      </w:r>
      <w:r>
        <w:rPr>
          <w:rStyle w:val="ExtensionTok"/>
        </w:rPr>
        <w:t>=O</w:t>
      </w:r>
      <w:r>
        <w:rPr>
          <w:rStyle w:val="KeywordTok"/>
        </w:rPr>
        <w:lastRenderedPageBreak/>
        <w:t>)</w:t>
      </w:r>
      <w:r>
        <w:rPr>
          <w:rStyle w:val="VariableTok"/>
        </w:rPr>
        <w:t>C7</w:t>
      </w:r>
      <w:r>
        <w:rPr>
          <w:rStyle w:val="OperatorTok"/>
        </w:rPr>
        <w:t>=</w:t>
      </w:r>
      <w:r>
        <w:rPr>
          <w:rStyle w:val="NormalTok"/>
        </w:rPr>
        <w:t>CC=CC=C7</w:t>
      </w:r>
      <w:r>
        <w:rPr>
          <w:rStyle w:val="KeywordTok"/>
        </w:rPr>
        <w:t>)</w:t>
      </w:r>
      <w:r>
        <w:rPr>
          <w:rStyle w:val="ExtensionTok"/>
        </w:rPr>
        <w:t>OC</w:t>
      </w:r>
      <w:r>
        <w:rPr>
          <w:rStyle w:val="ErrorTok"/>
        </w:rPr>
        <w:t>(</w:t>
      </w:r>
      <w:r>
        <w:rPr>
          <w:rStyle w:val="ExtensionTok"/>
        </w:rPr>
        <w:t>O2</w:t>
      </w:r>
      <w:r>
        <w:rPr>
          <w:rStyle w:val="KeywordTok"/>
        </w:rPr>
        <w:t>)(</w:t>
      </w:r>
      <w:r>
        <w:rPr>
          <w:rStyle w:val="ExtensionTok"/>
        </w:rPr>
        <w:t>O3</w:t>
      </w:r>
      <w:r>
        <w:rPr>
          <w:rStyle w:val="KeywordTok"/>
        </w:rPr>
        <w:t>)</w:t>
      </w:r>
      <w:r>
        <w:rPr>
          <w:rStyle w:val="VariableTok"/>
        </w:rPr>
        <w:t>C8</w:t>
      </w:r>
      <w:r>
        <w:rPr>
          <w:rStyle w:val="OperatorTok"/>
        </w:rPr>
        <w:t>=</w:t>
      </w:r>
      <w:r>
        <w:rPr>
          <w:rStyle w:val="NormalTok"/>
        </w:rPr>
        <w:t>CC=CC=C8</w:t>
      </w:r>
      <w:r>
        <w:rPr>
          <w:rStyle w:val="KeywordTok"/>
        </w:rPr>
        <w:t>)(</w:t>
      </w:r>
      <w:r>
        <w:rPr>
          <w:rStyle w:val="ExtensionTok"/>
        </w:rPr>
        <w:t>C</w:t>
      </w:r>
      <w:r>
        <w:rPr>
          <w:rStyle w:val="ErrorTok"/>
        </w:rPr>
        <w:t>(</w:t>
      </w:r>
      <w:r>
        <w:rPr>
          <w:rStyle w:val="ExtensionTok"/>
        </w:rPr>
        <w:t>=C</w:t>
      </w:r>
      <w:r>
        <w:rPr>
          <w:rStyle w:val="KeywordTok"/>
        </w:rPr>
        <w:t>)</w:t>
      </w:r>
      <w:r>
        <w:rPr>
          <w:rStyle w:val="ExtensionTok"/>
        </w:rPr>
        <w:t>C</w:t>
      </w:r>
      <w:r>
        <w:rPr>
          <w:rStyle w:val="KeywordTok"/>
        </w:rPr>
        <w:t>)</w:t>
      </w:r>
      <w:r>
        <w:rPr>
          <w:rStyle w:val="ExtensionTok"/>
        </w:rPr>
        <w:t>O</w:t>
      </w:r>
      <w:r>
        <w:br/>
      </w:r>
      <w:r>
        <w:rPr>
          <w:rStyle w:val="ExtensionTok"/>
        </w:rPr>
        <w:t>-</w:t>
      </w:r>
      <w:r>
        <w:rPr>
          <w:rStyle w:val="NormalTok"/>
        </w:rPr>
        <w:t xml:space="preserve"> C[C@@H]1C2[C@]</w:t>
      </w:r>
      <w:r>
        <w:rPr>
          <w:rStyle w:val="ErrorTok"/>
        </w:rPr>
        <w:t>(</w:t>
      </w:r>
      <w:r>
        <w:rPr>
          <w:rStyle w:val="ExtensionTok"/>
        </w:rPr>
        <w:t>[C@H]3[C@H]4[C@]1</w:t>
      </w:r>
      <w:r>
        <w:rPr>
          <w:rStyle w:val="ErrorTok"/>
        </w:rPr>
        <w:t>(</w:t>
      </w:r>
      <w:r>
        <w:rPr>
          <w:rStyle w:val="VariableTok"/>
        </w:rPr>
        <w:t>C5</w:t>
      </w:r>
      <w:r>
        <w:rPr>
          <w:rStyle w:val="OperatorTok"/>
        </w:rPr>
        <w:t>=</w:t>
      </w:r>
      <w:r>
        <w:rPr>
          <w:rStyle w:val="NormalTok"/>
        </w:rPr>
        <w:t>CC</w:t>
      </w:r>
      <w:r>
        <w:rPr>
          <w:rStyle w:val="KeywordTok"/>
        </w:rPr>
        <w:t>(</w:t>
      </w:r>
      <w:r>
        <w:rPr>
          <w:rStyle w:val="ExtensionTok"/>
        </w:rPr>
        <w:t>=C</w:t>
      </w:r>
      <w:r>
        <w:rPr>
          <w:rStyle w:val="ErrorTok"/>
        </w:rPr>
        <w:t>(</w:t>
      </w:r>
      <w:r>
        <w:rPr>
          <w:rStyle w:val="ExtensionTok"/>
        </w:rPr>
        <w:t>Cl</w:t>
      </w:r>
      <w:r>
        <w:rPr>
          <w:rStyle w:val="KeywordTok"/>
        </w:rPr>
        <w:t>)</w:t>
      </w:r>
      <w:r>
        <w:rPr>
          <w:rStyle w:val="ExtensionTok"/>
        </w:rPr>
        <w:t>Cl</w:t>
      </w:r>
      <w:r>
        <w:rPr>
          <w:rStyle w:val="KeywordTok"/>
        </w:rPr>
        <w:t>)</w:t>
      </w:r>
      <w:r>
        <w:rPr>
          <w:rStyle w:val="ExtensionTok"/>
        </w:rPr>
        <w:t>[C@@H]</w:t>
      </w:r>
      <w:r>
        <w:rPr>
          <w:rStyle w:val="ErrorTok"/>
        </w:rPr>
        <w:t>(</w:t>
      </w:r>
      <w:r>
        <w:rPr>
          <w:rStyle w:val="ExtensionTok"/>
        </w:rPr>
        <w:t>[C@]5</w:t>
      </w:r>
      <w:r>
        <w:rPr>
          <w:rStyle w:val="ErrorTok"/>
        </w:rPr>
        <w:t>(</w:t>
      </w:r>
      <w:r>
        <w:rPr>
          <w:rStyle w:val="ExtensionTok"/>
        </w:rPr>
        <w:t>[C@@H]</w:t>
      </w:r>
      <w:r>
        <w:rPr>
          <w:rStyle w:val="ErrorTok"/>
        </w:rPr>
        <w:t>(</w:t>
      </w:r>
      <w:r>
        <w:rPr>
          <w:rStyle w:val="ExtensionTok"/>
        </w:rPr>
        <w:t>[C@@]6</w:t>
      </w:r>
      <w:r>
        <w:rPr>
          <w:rStyle w:val="ErrorTok"/>
        </w:rPr>
        <w:t>(</w:t>
      </w:r>
      <w:r>
        <w:rPr>
          <w:rStyle w:val="ExtensionTok"/>
        </w:rPr>
        <w:t>[C@H]4O6</w:t>
      </w:r>
      <w:r>
        <w:rPr>
          <w:rStyle w:val="KeywordTok"/>
        </w:rPr>
        <w:t>)</w:t>
      </w:r>
      <w:r>
        <w:rPr>
          <w:rStyle w:val="ExtensionTok"/>
        </w:rPr>
        <w:t>COC</w:t>
      </w:r>
      <w:r>
        <w:rPr>
          <w:rStyle w:val="ErrorTok"/>
        </w:rPr>
        <w:t>(</w:t>
      </w:r>
      <w:r>
        <w:rPr>
          <w:rStyle w:val="ExtensionTok"/>
        </w:rPr>
        <w:t>=O</w:t>
      </w:r>
      <w:r>
        <w:rPr>
          <w:rStyle w:val="KeywordTok"/>
        </w:rPr>
        <w:t>)</w:t>
      </w:r>
      <w:r>
        <w:rPr>
          <w:rStyle w:val="ExtensionTok"/>
        </w:rPr>
        <w:t>C</w:t>
      </w:r>
      <w:r>
        <w:rPr>
          <w:rStyle w:val="KeywordTok"/>
        </w:rPr>
        <w:t>)</w:t>
      </w:r>
      <w:r>
        <w:rPr>
          <w:rStyle w:val="ExtensionTok"/>
        </w:rPr>
        <w:t>OC</w:t>
      </w:r>
      <w:r>
        <w:rPr>
          <w:rStyle w:val="ErrorTok"/>
        </w:rPr>
        <w:t>(</w:t>
      </w:r>
      <w:r>
        <w:rPr>
          <w:rStyle w:val="ExtensionTok"/>
        </w:rPr>
        <w:t>=O</w:t>
      </w:r>
      <w:r>
        <w:rPr>
          <w:rStyle w:val="KeywordTok"/>
        </w:rPr>
        <w:t>)</w:t>
      </w:r>
      <w:r>
        <w:rPr>
          <w:rStyle w:val="ExtensionTok"/>
        </w:rPr>
        <w:t>C</w:t>
      </w:r>
      <w:r>
        <w:rPr>
          <w:rStyle w:val="KeywordTok"/>
        </w:rPr>
        <w:t>)</w:t>
      </w:r>
      <w:r>
        <w:rPr>
          <w:rStyle w:val="ExtensionTok"/>
        </w:rPr>
        <w:t>O</w:t>
      </w:r>
      <w:r>
        <w:rPr>
          <w:rStyle w:val="KeywordTok"/>
        </w:rPr>
        <w:t>)</w:t>
      </w:r>
      <w:r>
        <w:rPr>
          <w:rStyle w:val="ExtensionTok"/>
        </w:rPr>
        <w:t>OC</w:t>
      </w:r>
      <w:r>
        <w:rPr>
          <w:rStyle w:val="ErrorTok"/>
        </w:rPr>
        <w:t>(</w:t>
      </w:r>
      <w:r>
        <w:rPr>
          <w:rStyle w:val="ExtensionTok"/>
        </w:rPr>
        <w:t>=O</w:t>
      </w:r>
      <w:r>
        <w:rPr>
          <w:rStyle w:val="KeywordTok"/>
        </w:rPr>
        <w:t>)</w:t>
      </w:r>
      <w:r>
        <w:rPr>
          <w:rStyle w:val="VariableTok"/>
        </w:rPr>
        <w:t>C7</w:t>
      </w:r>
      <w:r>
        <w:rPr>
          <w:rStyle w:val="OperatorTok"/>
        </w:rPr>
        <w:t>=</w:t>
      </w:r>
      <w:r>
        <w:rPr>
          <w:rStyle w:val="NormalTok"/>
        </w:rPr>
        <w:t>CC=CC=C7</w:t>
      </w:r>
      <w:r>
        <w:rPr>
          <w:rStyle w:val="KeywordTok"/>
        </w:rPr>
        <w:t>)</w:t>
      </w:r>
      <w:r>
        <w:rPr>
          <w:rStyle w:val="ExtensionTok"/>
        </w:rPr>
        <w:t>OC</w:t>
      </w:r>
      <w:r>
        <w:rPr>
          <w:rStyle w:val="ErrorTok"/>
        </w:rPr>
        <w:t>(</w:t>
      </w:r>
      <w:r>
        <w:rPr>
          <w:rStyle w:val="ExtensionTok"/>
        </w:rPr>
        <w:t>O3</w:t>
      </w:r>
      <w:r>
        <w:rPr>
          <w:rStyle w:val="KeywordTok"/>
        </w:rPr>
        <w:t>)(</w:t>
      </w:r>
      <w:r>
        <w:rPr>
          <w:rStyle w:val="ExtensionTok"/>
        </w:rPr>
        <w:t>O2</w:t>
      </w:r>
      <w:r>
        <w:rPr>
          <w:rStyle w:val="KeywordTok"/>
        </w:rPr>
        <w:t>)</w:t>
      </w:r>
      <w:r>
        <w:rPr>
          <w:rStyle w:val="VariableTok"/>
        </w:rPr>
        <w:t>C8</w:t>
      </w:r>
      <w:r>
        <w:rPr>
          <w:rStyle w:val="OperatorTok"/>
        </w:rPr>
        <w:t>=</w:t>
      </w:r>
      <w:r>
        <w:rPr>
          <w:rStyle w:val="NormalTok"/>
        </w:rPr>
        <w:t>CC=CC=C8</w:t>
      </w:r>
      <w:r>
        <w:rPr>
          <w:rStyle w:val="KeywordTok"/>
        </w:rPr>
        <w:t>)(</w:t>
      </w:r>
      <w:r>
        <w:rPr>
          <w:rStyle w:val="ExtensionTok"/>
        </w:rPr>
        <w:t>C</w:t>
      </w:r>
      <w:r>
        <w:rPr>
          <w:rStyle w:val="ErrorTok"/>
        </w:rPr>
        <w:t>(</w:t>
      </w:r>
      <w:r>
        <w:rPr>
          <w:rStyle w:val="ExtensionTok"/>
        </w:rPr>
        <w:t>=C</w:t>
      </w:r>
      <w:r>
        <w:rPr>
          <w:rStyle w:val="KeywordTok"/>
        </w:rPr>
        <w:t>)</w:t>
      </w:r>
      <w:r>
        <w:rPr>
          <w:rStyle w:val="ExtensionTok"/>
        </w:rPr>
        <w:t>C</w:t>
      </w:r>
      <w:r>
        <w:rPr>
          <w:rStyle w:val="KeywordTok"/>
        </w:rPr>
        <w:t>)</w:t>
      </w:r>
      <w:r>
        <w:rPr>
          <w:rStyle w:val="ExtensionTok"/>
        </w:rPr>
        <w:t>O</w:t>
      </w:r>
    </w:p>
    <w:p w14:paraId="1D03CB3C" w14:textId="77777777" w:rsidR="00E76D76" w:rsidRDefault="00016BFE">
      <w:pPr>
        <w:pStyle w:val="Heading6"/>
      </w:pPr>
      <w:bookmarkStart w:id="6" w:name="organism"/>
      <w:bookmarkEnd w:id="5"/>
      <w:r>
        <w:t>Organism</w:t>
      </w:r>
    </w:p>
    <w:p w14:paraId="35986D5A" w14:textId="77777777" w:rsidR="00E76D76" w:rsidRDefault="00016BFE">
      <w:pPr>
        <w:pStyle w:val="FirstParagraph"/>
      </w:pPr>
      <w:r>
        <w:t xml:space="preserve">You can check if your organism name is correctly spelled using the Global Names resolver service: </w:t>
      </w:r>
      <w:hyperlink r:id="rId14">
        <w:r>
          <w:rPr>
            <w:rStyle w:val="Hyperlink"/>
          </w:rPr>
          <w:t>http://gni.globalnames.org/name_strings?search_term=trigonostemon+cherrieri&amp;commit=Search</w:t>
        </w:r>
      </w:hyperlink>
      <w:r>
        <w:t>.</w:t>
      </w:r>
    </w:p>
    <w:p w14:paraId="4AE84019" w14:textId="77777777" w:rsidR="00E76D76" w:rsidRDefault="00016BFE">
      <w:pPr>
        <w:pStyle w:val="Figure"/>
      </w:pPr>
      <w:r>
        <w:rPr>
          <w:noProof/>
        </w:rPr>
        <w:drawing>
          <wp:inline distT="0" distB="0" distL="0" distR="0" wp14:anchorId="0B0E18C4" wp14:editId="36D8D46C">
            <wp:extent cx="5943600" cy="4128120"/>
            <wp:effectExtent l="0" t="0" r="0" b="0"/>
            <wp:docPr id="716" name="Picture"/>
            <wp:cNvGraphicFramePr/>
            <a:graphic xmlns:a="http://schemas.openxmlformats.org/drawingml/2006/main">
              <a:graphicData uri="http://schemas.openxmlformats.org/drawingml/2006/picture">
                <pic:pic xmlns:pic="http://schemas.openxmlformats.org/drawingml/2006/picture">
                  <pic:nvPicPr>
                    <pic:cNvPr id="717" name="Picture" descr="images/tutorial/2021-02-27-18-40-20.png"/>
                    <pic:cNvPicPr>
                      <a:picLocks noChangeAspect="1" noChangeArrowheads="1"/>
                    </pic:cNvPicPr>
                  </pic:nvPicPr>
                  <pic:blipFill>
                    <a:blip r:embed="rId15"/>
                    <a:stretch>
                      <a:fillRect/>
                    </a:stretch>
                  </pic:blipFill>
                  <pic:spPr bwMode="auto">
                    <a:xfrm>
                      <a:off x="0" y="0"/>
                      <a:ext cx="5943600" cy="4128120"/>
                    </a:xfrm>
                    <a:prstGeom prst="rect">
                      <a:avLst/>
                    </a:prstGeom>
                    <a:noFill/>
                    <a:ln w="9525">
                      <a:noFill/>
                      <a:headEnd/>
                      <a:tailEnd/>
                    </a:ln>
                  </pic:spPr>
                </pic:pic>
              </a:graphicData>
            </a:graphic>
          </wp:inline>
        </w:drawing>
      </w:r>
    </w:p>
    <w:p w14:paraId="4AEFE50F" w14:textId="77777777" w:rsidR="00E76D76" w:rsidRDefault="00016BFE">
      <w:pPr>
        <w:pStyle w:val="FirstParagraph"/>
      </w:pPr>
      <w:r>
        <w:t xml:space="preserve">Alternatively, you can use </w:t>
      </w:r>
      <w:hyperlink r:id="rId16">
        <w:r>
          <w:rPr>
            <w:rStyle w:val="Hyperlink"/>
          </w:rPr>
          <w:t>gnfinder</w:t>
        </w:r>
      </w:hyperlink>
      <w:r>
        <w:t xml:space="preserve"> in your command line interface to check for the spelling of your organism string.</w:t>
      </w:r>
    </w:p>
    <w:p w14:paraId="70335274" w14:textId="77777777" w:rsidR="00E76D76" w:rsidRDefault="00016BFE">
      <w:pPr>
        <w:pStyle w:val="SourceCode"/>
      </w:pPr>
      <w:r>
        <w:rPr>
          <w:rStyle w:val="BuiltInTok"/>
        </w:rPr>
        <w:t>echo</w:t>
      </w:r>
      <w:r>
        <w:rPr>
          <w:rStyle w:val="NormalTok"/>
        </w:rPr>
        <w:t xml:space="preserve"> </w:t>
      </w:r>
      <w:r>
        <w:rPr>
          <w:rStyle w:val="StringTok"/>
        </w:rPr>
        <w:t>"Trigonostemion cherrieri"</w:t>
      </w:r>
      <w:r>
        <w:rPr>
          <w:rStyle w:val="NormalTok"/>
        </w:rPr>
        <w:t xml:space="preserve"> </w:t>
      </w:r>
      <w:r>
        <w:rPr>
          <w:rStyle w:val="KeywordTok"/>
        </w:rPr>
        <w:t>|</w:t>
      </w:r>
      <w:r>
        <w:rPr>
          <w:rStyle w:val="NormalTok"/>
        </w:rPr>
        <w:t xml:space="preserve"> </w:t>
      </w:r>
      <w:r>
        <w:rPr>
          <w:rStyle w:val="ExtensionTok"/>
        </w:rPr>
        <w:t>gnfinder</w:t>
      </w:r>
      <w:r>
        <w:rPr>
          <w:rStyle w:val="NormalTok"/>
        </w:rPr>
        <w:t xml:space="preserve"> find </w:t>
      </w:r>
      <w:r>
        <w:rPr>
          <w:rStyle w:val="AttributeTok"/>
        </w:rPr>
        <w:t>-c</w:t>
      </w:r>
      <w:r>
        <w:rPr>
          <w:rStyle w:val="NormalTok"/>
        </w:rPr>
        <w:t xml:space="preserve"> </w:t>
      </w:r>
      <w:r>
        <w:rPr>
          <w:rStyle w:val="AttributeTok"/>
        </w:rPr>
        <w:t>-l</w:t>
      </w:r>
      <w:r>
        <w:rPr>
          <w:rStyle w:val="NormalTok"/>
        </w:rPr>
        <w:t xml:space="preserve"> eng</w:t>
      </w:r>
      <w:r>
        <w:br/>
      </w:r>
      <w:r>
        <w:rPr>
          <w:rStyle w:val="KeywordTok"/>
        </w:rPr>
        <w:t>{</w:t>
      </w:r>
      <w:r>
        <w:br/>
      </w:r>
      <w:r>
        <w:rPr>
          <w:rStyle w:val="NormalTok"/>
        </w:rPr>
        <w:t xml:space="preserve">  </w:t>
      </w:r>
      <w:r>
        <w:rPr>
          <w:rStyle w:val="StringTok"/>
        </w:rPr>
        <w:t>"metadata"</w:t>
      </w:r>
      <w:r>
        <w:rPr>
          <w:rStyle w:val="ExtensionTok"/>
        </w:rPr>
        <w:t>:</w:t>
      </w:r>
      <w:r>
        <w:rPr>
          <w:rStyle w:val="NormalTok"/>
        </w:rPr>
        <w:t xml:space="preserve"> {</w:t>
      </w:r>
      <w:r>
        <w:br/>
      </w:r>
      <w:r>
        <w:rPr>
          <w:rStyle w:val="NormalTok"/>
        </w:rPr>
        <w:t xml:space="preserve">    </w:t>
      </w:r>
      <w:r>
        <w:rPr>
          <w:rStyle w:val="StringTok"/>
        </w:rPr>
        <w:t>"date"</w:t>
      </w:r>
      <w:r>
        <w:rPr>
          <w:rStyle w:val="ExtensionTok"/>
        </w:rPr>
        <w:t>:</w:t>
      </w:r>
      <w:r>
        <w:rPr>
          <w:rStyle w:val="NormalTok"/>
        </w:rPr>
        <w:t xml:space="preserve"> </w:t>
      </w:r>
      <w:r>
        <w:rPr>
          <w:rStyle w:val="StringTok"/>
        </w:rPr>
        <w:t>"2021-02-27T18:44:41.640982+01:00"</w:t>
      </w:r>
      <w:r>
        <w:rPr>
          <w:rStyle w:val="NormalTok"/>
        </w:rPr>
        <w:t>,</w:t>
      </w:r>
      <w:r>
        <w:br/>
      </w:r>
      <w:r>
        <w:rPr>
          <w:rStyle w:val="NormalTok"/>
        </w:rPr>
        <w:t xml:space="preserve">    </w:t>
      </w:r>
      <w:r>
        <w:rPr>
          <w:rStyle w:val="StringTok"/>
        </w:rPr>
        <w:t>"gnfinderVersion"</w:t>
      </w:r>
      <w:r>
        <w:rPr>
          <w:rStyle w:val="ExtensionTok"/>
        </w:rPr>
        <w:t>:</w:t>
      </w:r>
      <w:r>
        <w:rPr>
          <w:rStyle w:val="NormalTok"/>
        </w:rPr>
        <w:t xml:space="preserve"> </w:t>
      </w:r>
      <w:r>
        <w:rPr>
          <w:rStyle w:val="StringTok"/>
        </w:rPr>
        <w:t>"v0.11.1"</w:t>
      </w:r>
      <w:r>
        <w:rPr>
          <w:rStyle w:val="NormalTok"/>
        </w:rPr>
        <w:t>,</w:t>
      </w:r>
      <w:r>
        <w:br/>
      </w:r>
      <w:r>
        <w:rPr>
          <w:rStyle w:val="NormalTok"/>
        </w:rPr>
        <w:t xml:space="preserve">    </w:t>
      </w:r>
      <w:r>
        <w:rPr>
          <w:rStyle w:val="StringTok"/>
        </w:rPr>
        <w:t>"withBayes"</w:t>
      </w:r>
      <w:r>
        <w:rPr>
          <w:rStyle w:val="ExtensionTok"/>
        </w:rPr>
        <w:t>:</w:t>
      </w:r>
      <w:r>
        <w:rPr>
          <w:rStyle w:val="NormalTok"/>
        </w:rPr>
        <w:t xml:space="preserve"> true,</w:t>
      </w:r>
      <w:r>
        <w:br/>
      </w:r>
      <w:r>
        <w:rPr>
          <w:rStyle w:val="NormalTok"/>
        </w:rPr>
        <w:t xml:space="preserve">    </w:t>
      </w:r>
      <w:r>
        <w:rPr>
          <w:rStyle w:val="StringTok"/>
        </w:rPr>
        <w:t>"tokensAround"</w:t>
      </w:r>
      <w:r>
        <w:rPr>
          <w:rStyle w:val="ExtensionTok"/>
        </w:rPr>
        <w:t>:</w:t>
      </w:r>
      <w:r>
        <w:rPr>
          <w:rStyle w:val="NormalTok"/>
        </w:rPr>
        <w:t xml:space="preserve"> 0,</w:t>
      </w:r>
      <w:r>
        <w:br/>
      </w:r>
      <w:r>
        <w:rPr>
          <w:rStyle w:val="NormalTok"/>
        </w:rPr>
        <w:t xml:space="preserve">    </w:t>
      </w:r>
      <w:r>
        <w:rPr>
          <w:rStyle w:val="StringTok"/>
        </w:rPr>
        <w:t>"language"</w:t>
      </w:r>
      <w:r>
        <w:rPr>
          <w:rStyle w:val="ExtensionTok"/>
        </w:rPr>
        <w:t>:</w:t>
      </w:r>
      <w:r>
        <w:rPr>
          <w:rStyle w:val="NormalTok"/>
        </w:rPr>
        <w:t xml:space="preserve"> </w:t>
      </w:r>
      <w:r>
        <w:rPr>
          <w:rStyle w:val="StringTok"/>
        </w:rPr>
        <w:t>"eng"</w:t>
      </w:r>
      <w:r>
        <w:rPr>
          <w:rStyle w:val="NormalTok"/>
        </w:rPr>
        <w:t>,</w:t>
      </w:r>
      <w:r>
        <w:br/>
      </w:r>
      <w:r>
        <w:rPr>
          <w:rStyle w:val="NormalTok"/>
        </w:rPr>
        <w:lastRenderedPageBreak/>
        <w:t xml:space="preserve">    </w:t>
      </w:r>
      <w:r>
        <w:rPr>
          <w:rStyle w:val="StringTok"/>
        </w:rPr>
        <w:t>"detectLanguage"</w:t>
      </w:r>
      <w:r>
        <w:rPr>
          <w:rStyle w:val="ExtensionTok"/>
        </w:rPr>
        <w:t>:</w:t>
      </w:r>
      <w:r>
        <w:rPr>
          <w:rStyle w:val="NormalTok"/>
        </w:rPr>
        <w:t xml:space="preserve"> false,</w:t>
      </w:r>
      <w:r>
        <w:br/>
      </w:r>
      <w:r>
        <w:rPr>
          <w:rStyle w:val="NormalTok"/>
        </w:rPr>
        <w:t xml:space="preserve">    </w:t>
      </w:r>
      <w:r>
        <w:rPr>
          <w:rStyle w:val="StringTok"/>
        </w:rPr>
        <w:t>"totalWords"</w:t>
      </w:r>
      <w:r>
        <w:rPr>
          <w:rStyle w:val="ExtensionTok"/>
        </w:rPr>
        <w:t>:</w:t>
      </w:r>
      <w:r>
        <w:rPr>
          <w:rStyle w:val="NormalTok"/>
        </w:rPr>
        <w:t xml:space="preserve"> 2,</w:t>
      </w:r>
      <w:r>
        <w:br/>
      </w:r>
      <w:r>
        <w:rPr>
          <w:rStyle w:val="NormalTok"/>
        </w:rPr>
        <w:t xml:space="preserve">    </w:t>
      </w:r>
      <w:r>
        <w:rPr>
          <w:rStyle w:val="StringTok"/>
        </w:rPr>
        <w:t>"totalCandidates"</w:t>
      </w:r>
      <w:r>
        <w:rPr>
          <w:rStyle w:val="ExtensionTok"/>
        </w:rPr>
        <w:t>:</w:t>
      </w:r>
      <w:r>
        <w:rPr>
          <w:rStyle w:val="NormalTok"/>
        </w:rPr>
        <w:t xml:space="preserve"> 1,</w:t>
      </w:r>
      <w:r>
        <w:br/>
      </w:r>
      <w:r>
        <w:rPr>
          <w:rStyle w:val="NormalTok"/>
        </w:rPr>
        <w:t xml:space="preserve">    </w:t>
      </w:r>
      <w:r>
        <w:rPr>
          <w:rStyle w:val="StringTok"/>
        </w:rPr>
        <w:t>"totalNames"</w:t>
      </w:r>
      <w:r>
        <w:rPr>
          <w:rStyle w:val="ExtensionTok"/>
        </w:rPr>
        <w:t>:</w:t>
      </w:r>
      <w:r>
        <w:rPr>
          <w:rStyle w:val="NormalTok"/>
        </w:rPr>
        <w:t xml:space="preserve"> 1</w:t>
      </w:r>
      <w:r>
        <w:br/>
      </w:r>
      <w:r>
        <w:rPr>
          <w:rStyle w:val="NormalTok"/>
        </w:rPr>
        <w:t xml:space="preserve">  </w:t>
      </w:r>
      <w:r>
        <w:rPr>
          <w:rStyle w:val="ExtensionTok"/>
        </w:rPr>
        <w:t>},</w:t>
      </w:r>
      <w:r>
        <w:br/>
      </w:r>
      <w:r>
        <w:rPr>
          <w:rStyle w:val="NormalTok"/>
        </w:rPr>
        <w:t xml:space="preserve">  </w:t>
      </w:r>
      <w:r>
        <w:rPr>
          <w:rStyle w:val="StringTok"/>
        </w:rPr>
        <w:t>"names"</w:t>
      </w:r>
      <w:r>
        <w:rPr>
          <w:rStyle w:val="ExtensionTok"/>
        </w:rPr>
        <w:t>:</w:t>
      </w:r>
      <w:r>
        <w:rPr>
          <w:rStyle w:val="NormalTok"/>
        </w:rPr>
        <w:t xml:space="preserve"> [</w:t>
      </w:r>
      <w:r>
        <w:br/>
      </w:r>
      <w:r>
        <w:rPr>
          <w:rStyle w:val="NormalTok"/>
        </w:rPr>
        <w:t xml:space="preserve">    </w:t>
      </w:r>
      <w:r>
        <w:rPr>
          <w:rStyle w:val="KeywordTok"/>
        </w:rPr>
        <w:t>{</w:t>
      </w:r>
      <w:r>
        <w:br/>
      </w:r>
      <w:r>
        <w:rPr>
          <w:rStyle w:val="NormalTok"/>
        </w:rPr>
        <w:t xml:space="preserve">      </w:t>
      </w:r>
      <w:r>
        <w:rPr>
          <w:rStyle w:val="StringTok"/>
        </w:rPr>
        <w:t>"cardinality"</w:t>
      </w:r>
      <w:r>
        <w:rPr>
          <w:rStyle w:val="ExtensionTok"/>
        </w:rPr>
        <w:t>:</w:t>
      </w:r>
      <w:r>
        <w:rPr>
          <w:rStyle w:val="NormalTok"/>
        </w:rPr>
        <w:t xml:space="preserve"> 2,</w:t>
      </w:r>
      <w:r>
        <w:br/>
      </w:r>
      <w:r>
        <w:rPr>
          <w:rStyle w:val="NormalTok"/>
        </w:rPr>
        <w:t xml:space="preserve">      </w:t>
      </w:r>
      <w:r>
        <w:rPr>
          <w:rStyle w:val="StringTok"/>
        </w:rPr>
        <w:t>"verbatim"</w:t>
      </w:r>
      <w:r>
        <w:rPr>
          <w:rStyle w:val="ExtensionTok"/>
        </w:rPr>
        <w:t>:</w:t>
      </w:r>
      <w:r>
        <w:rPr>
          <w:rStyle w:val="NormalTok"/>
        </w:rPr>
        <w:t xml:space="preserve"> </w:t>
      </w:r>
      <w:r>
        <w:rPr>
          <w:rStyle w:val="StringTok"/>
        </w:rPr>
        <w:t>"Trigonostemion cherrieri"</w:t>
      </w:r>
      <w:r>
        <w:rPr>
          <w:rStyle w:val="NormalTok"/>
        </w:rPr>
        <w:t>,</w:t>
      </w:r>
      <w:r>
        <w:br/>
      </w:r>
      <w:r>
        <w:rPr>
          <w:rStyle w:val="NormalTok"/>
        </w:rPr>
        <w:t xml:space="preserve">      </w:t>
      </w:r>
      <w:r>
        <w:rPr>
          <w:rStyle w:val="StringTok"/>
        </w:rPr>
        <w:t>"name"</w:t>
      </w:r>
      <w:r>
        <w:rPr>
          <w:rStyle w:val="ExtensionTok"/>
        </w:rPr>
        <w:t>:</w:t>
      </w:r>
      <w:r>
        <w:rPr>
          <w:rStyle w:val="NormalTok"/>
        </w:rPr>
        <w:t xml:space="preserve"> </w:t>
      </w:r>
      <w:r>
        <w:rPr>
          <w:rStyle w:val="StringTok"/>
        </w:rPr>
        <w:t>"Trigonostemion cherrieri"</w:t>
      </w:r>
      <w:r>
        <w:rPr>
          <w:rStyle w:val="NormalTok"/>
        </w:rPr>
        <w:t>,</w:t>
      </w:r>
      <w:r>
        <w:br/>
      </w:r>
      <w:r>
        <w:rPr>
          <w:rStyle w:val="NormalTok"/>
        </w:rPr>
        <w:t xml:space="preserve">      </w:t>
      </w:r>
      <w:r>
        <w:rPr>
          <w:rStyle w:val="StringTok"/>
        </w:rPr>
        <w:t>"odds"</w:t>
      </w:r>
      <w:r>
        <w:rPr>
          <w:rStyle w:val="ExtensionTok"/>
        </w:rPr>
        <w:t>:</w:t>
      </w:r>
      <w:r>
        <w:rPr>
          <w:rStyle w:val="NormalTok"/>
        </w:rPr>
        <w:t xml:space="preserve"> 77581.46698350731,</w:t>
      </w:r>
      <w:r>
        <w:br/>
      </w:r>
      <w:r>
        <w:rPr>
          <w:rStyle w:val="NormalTok"/>
        </w:rPr>
        <w:t xml:space="preserve">      </w:t>
      </w:r>
      <w:r>
        <w:rPr>
          <w:rStyle w:val="StringTok"/>
        </w:rPr>
        <w:t>"start"</w:t>
      </w:r>
      <w:r>
        <w:rPr>
          <w:rStyle w:val="ExtensionTok"/>
        </w:rPr>
        <w:t>:</w:t>
      </w:r>
      <w:r>
        <w:rPr>
          <w:rStyle w:val="NormalTok"/>
        </w:rPr>
        <w:t xml:space="preserve"> 0,</w:t>
      </w:r>
      <w:r>
        <w:br/>
      </w:r>
      <w:r>
        <w:rPr>
          <w:rStyle w:val="NormalTok"/>
        </w:rPr>
        <w:t xml:space="preserve">      </w:t>
      </w:r>
      <w:r>
        <w:rPr>
          <w:rStyle w:val="StringTok"/>
        </w:rPr>
        <w:t>"end"</w:t>
      </w:r>
      <w:r>
        <w:rPr>
          <w:rStyle w:val="ExtensionTok"/>
        </w:rPr>
        <w:t>:</w:t>
      </w:r>
      <w:r>
        <w:rPr>
          <w:rStyle w:val="NormalTok"/>
        </w:rPr>
        <w:t xml:space="preserve"> 24,</w:t>
      </w:r>
      <w:r>
        <w:br/>
      </w:r>
      <w:r>
        <w:rPr>
          <w:rStyle w:val="NormalTok"/>
        </w:rPr>
        <w:t xml:space="preserve">      </w:t>
      </w:r>
      <w:r>
        <w:rPr>
          <w:rStyle w:val="StringTok"/>
        </w:rPr>
        <w:t>"annotationNomenType"</w:t>
      </w:r>
      <w:r>
        <w:rPr>
          <w:rStyle w:val="ExtensionTok"/>
        </w:rPr>
        <w:t>:</w:t>
      </w:r>
      <w:r>
        <w:rPr>
          <w:rStyle w:val="NormalTok"/>
        </w:rPr>
        <w:t xml:space="preserve"> </w:t>
      </w:r>
      <w:r>
        <w:rPr>
          <w:rStyle w:val="StringTok"/>
        </w:rPr>
        <w:t>"NO_ANNOT"</w:t>
      </w:r>
      <w:r>
        <w:rPr>
          <w:rStyle w:val="NormalTok"/>
        </w:rPr>
        <w:t>,</w:t>
      </w:r>
      <w:r>
        <w:br/>
      </w:r>
      <w:r>
        <w:rPr>
          <w:rStyle w:val="NormalTok"/>
        </w:rPr>
        <w:t xml:space="preserve">      </w:t>
      </w:r>
      <w:r>
        <w:rPr>
          <w:rStyle w:val="StringTok"/>
        </w:rPr>
        <w:t>"annotation"</w:t>
      </w:r>
      <w:r>
        <w:rPr>
          <w:rStyle w:val="ExtensionTok"/>
        </w:rPr>
        <w:t>:</w:t>
      </w:r>
      <w:r>
        <w:rPr>
          <w:rStyle w:val="NormalTok"/>
        </w:rPr>
        <w:t xml:space="preserve"> </w:t>
      </w:r>
      <w:r>
        <w:rPr>
          <w:rStyle w:val="StringTok"/>
        </w:rPr>
        <w:t>""</w:t>
      </w:r>
      <w:r>
        <w:rPr>
          <w:rStyle w:val="NormalTok"/>
        </w:rPr>
        <w:t>,</w:t>
      </w:r>
      <w:r>
        <w:br/>
      </w:r>
      <w:r>
        <w:rPr>
          <w:rStyle w:val="NormalTok"/>
        </w:rPr>
        <w:t xml:space="preserve">      </w:t>
      </w:r>
      <w:r>
        <w:rPr>
          <w:rStyle w:val="StringTok"/>
        </w:rPr>
        <w:t>"verification"</w:t>
      </w:r>
      <w:r>
        <w:rPr>
          <w:rStyle w:val="ExtensionTok"/>
        </w:rPr>
        <w:t>:</w:t>
      </w:r>
      <w:r>
        <w:rPr>
          <w:rStyle w:val="NormalTok"/>
        </w:rPr>
        <w:t xml:space="preserve"> {</w:t>
      </w:r>
      <w:r>
        <w:br/>
      </w:r>
      <w:r>
        <w:rPr>
          <w:rStyle w:val="NormalTok"/>
        </w:rPr>
        <w:t xml:space="preserve">        </w:t>
      </w:r>
      <w:r>
        <w:rPr>
          <w:rStyle w:val="StringTok"/>
        </w:rPr>
        <w:t>"bestResult"</w:t>
      </w:r>
      <w:r>
        <w:rPr>
          <w:rStyle w:val="ExtensionTok"/>
        </w:rPr>
        <w:t>:</w:t>
      </w:r>
      <w:r>
        <w:rPr>
          <w:rStyle w:val="NormalTok"/>
        </w:rPr>
        <w:t xml:space="preserve"> {</w:t>
      </w:r>
      <w:r>
        <w:br/>
      </w:r>
      <w:r>
        <w:rPr>
          <w:rStyle w:val="NormalTok"/>
        </w:rPr>
        <w:t xml:space="preserve">          </w:t>
      </w:r>
      <w:r>
        <w:rPr>
          <w:rStyle w:val="StringTok"/>
        </w:rPr>
        <w:t>"dataSourceId"</w:t>
      </w:r>
      <w:r>
        <w:rPr>
          <w:rStyle w:val="ExtensionTok"/>
        </w:rPr>
        <w:t>:</w:t>
      </w:r>
      <w:r>
        <w:rPr>
          <w:rStyle w:val="NormalTok"/>
        </w:rPr>
        <w:t xml:space="preserve"> 1,</w:t>
      </w:r>
      <w:r>
        <w:br/>
      </w:r>
      <w:r>
        <w:rPr>
          <w:rStyle w:val="NormalTok"/>
        </w:rPr>
        <w:t xml:space="preserve">          </w:t>
      </w:r>
      <w:r>
        <w:rPr>
          <w:rStyle w:val="StringTok"/>
        </w:rPr>
        <w:t>"dataSourceTitle"</w:t>
      </w:r>
      <w:r>
        <w:rPr>
          <w:rStyle w:val="ExtensionTok"/>
        </w:rPr>
        <w:t>:</w:t>
      </w:r>
      <w:r>
        <w:rPr>
          <w:rStyle w:val="NormalTok"/>
        </w:rPr>
        <w:t xml:space="preserve"> </w:t>
      </w:r>
      <w:r>
        <w:rPr>
          <w:rStyle w:val="StringTok"/>
        </w:rPr>
        <w:t>"Catalogue of Life"</w:t>
      </w:r>
      <w:r>
        <w:rPr>
          <w:rStyle w:val="NormalTok"/>
        </w:rPr>
        <w:t>,</w:t>
      </w:r>
      <w:r>
        <w:br/>
      </w:r>
      <w:r>
        <w:rPr>
          <w:rStyle w:val="NormalTok"/>
        </w:rPr>
        <w:t xml:space="preserve">          </w:t>
      </w:r>
      <w:r>
        <w:rPr>
          <w:rStyle w:val="StringTok"/>
        </w:rPr>
        <w:t>"taxonId"</w:t>
      </w:r>
      <w:r>
        <w:rPr>
          <w:rStyle w:val="ExtensionTok"/>
        </w:rPr>
        <w:t>:</w:t>
      </w:r>
      <w:r>
        <w:rPr>
          <w:rStyle w:val="NormalTok"/>
        </w:rPr>
        <w:t xml:space="preserve"> </w:t>
      </w:r>
      <w:r>
        <w:rPr>
          <w:rStyle w:val="StringTok"/>
        </w:rPr>
        <w:t>"1575885"</w:t>
      </w:r>
      <w:r>
        <w:rPr>
          <w:rStyle w:val="NormalTok"/>
        </w:rPr>
        <w:t>,</w:t>
      </w:r>
      <w:r>
        <w:br/>
      </w:r>
      <w:r>
        <w:rPr>
          <w:rStyle w:val="NormalTok"/>
        </w:rPr>
        <w:t xml:space="preserve">          </w:t>
      </w:r>
      <w:r>
        <w:rPr>
          <w:rStyle w:val="StringTok"/>
        </w:rPr>
        <w:t>"matchedName"</w:t>
      </w:r>
      <w:r>
        <w:rPr>
          <w:rStyle w:val="ExtensionTok"/>
        </w:rPr>
        <w:t>:</w:t>
      </w:r>
      <w:r>
        <w:rPr>
          <w:rStyle w:val="NormalTok"/>
        </w:rPr>
        <w:t xml:space="preserve"> </w:t>
      </w:r>
      <w:r>
        <w:rPr>
          <w:rStyle w:val="StringTok"/>
        </w:rPr>
        <w:t>"Trigonostemon cherrieri Veillon"</w:t>
      </w:r>
      <w:r>
        <w:rPr>
          <w:rStyle w:val="NormalTok"/>
        </w:rPr>
        <w:t>,</w:t>
      </w:r>
      <w:r>
        <w:br/>
      </w:r>
      <w:r>
        <w:rPr>
          <w:rStyle w:val="NormalTok"/>
        </w:rPr>
        <w:t xml:space="preserve">          </w:t>
      </w:r>
      <w:r>
        <w:rPr>
          <w:rStyle w:val="StringTok"/>
        </w:rPr>
        <w:t>"matchedCardinality"</w:t>
      </w:r>
      <w:r>
        <w:rPr>
          <w:rStyle w:val="ExtensionTok"/>
        </w:rPr>
        <w:t>:</w:t>
      </w:r>
      <w:r>
        <w:rPr>
          <w:rStyle w:val="NormalTok"/>
        </w:rPr>
        <w:t xml:space="preserve"> 2,</w:t>
      </w:r>
      <w:r>
        <w:br/>
      </w:r>
      <w:r>
        <w:rPr>
          <w:rStyle w:val="NormalTok"/>
        </w:rPr>
        <w:t xml:space="preserve">          </w:t>
      </w:r>
      <w:r>
        <w:rPr>
          <w:rStyle w:val="StringTok"/>
        </w:rPr>
        <w:t>"matchedCanonicalSimple"</w:t>
      </w:r>
      <w:r>
        <w:rPr>
          <w:rStyle w:val="ExtensionTok"/>
        </w:rPr>
        <w:t>:</w:t>
      </w:r>
      <w:r>
        <w:rPr>
          <w:rStyle w:val="NormalTok"/>
        </w:rPr>
        <w:t xml:space="preserve"> </w:t>
      </w:r>
      <w:r>
        <w:rPr>
          <w:rStyle w:val="StringTok"/>
        </w:rPr>
        <w:t>"Trigonostemon cherrieri"</w:t>
      </w:r>
      <w:r>
        <w:rPr>
          <w:rStyle w:val="NormalTok"/>
        </w:rPr>
        <w:t>,</w:t>
      </w:r>
      <w:r>
        <w:br/>
      </w:r>
      <w:r>
        <w:rPr>
          <w:rStyle w:val="NormalTok"/>
        </w:rPr>
        <w:t xml:space="preserve">          </w:t>
      </w:r>
      <w:r>
        <w:rPr>
          <w:rStyle w:val="StringTok"/>
        </w:rPr>
        <w:t>"matchedCanonicalFull"</w:t>
      </w:r>
      <w:r>
        <w:rPr>
          <w:rStyle w:val="ExtensionTok"/>
        </w:rPr>
        <w:t>:</w:t>
      </w:r>
      <w:r>
        <w:rPr>
          <w:rStyle w:val="NormalTok"/>
        </w:rPr>
        <w:t xml:space="preserve"> </w:t>
      </w:r>
      <w:r>
        <w:rPr>
          <w:rStyle w:val="StringTok"/>
        </w:rPr>
        <w:t>"Trigonostemon cherrieri"</w:t>
      </w:r>
      <w:r>
        <w:rPr>
          <w:rStyle w:val="NormalTok"/>
        </w:rPr>
        <w:t>,</w:t>
      </w:r>
      <w:r>
        <w:br/>
      </w:r>
      <w:r>
        <w:rPr>
          <w:rStyle w:val="NormalTok"/>
        </w:rPr>
        <w:t xml:space="preserve">          </w:t>
      </w:r>
      <w:r>
        <w:rPr>
          <w:rStyle w:val="StringTok"/>
        </w:rPr>
        <w:t>"classificationPath"</w:t>
      </w:r>
      <w:r>
        <w:rPr>
          <w:rStyle w:val="ExtensionTok"/>
        </w:rPr>
        <w:t>:</w:t>
      </w:r>
      <w:r>
        <w:rPr>
          <w:rStyle w:val="NormalTok"/>
        </w:rPr>
        <w:t xml:space="preserve"> </w:t>
      </w:r>
      <w:r>
        <w:rPr>
          <w:rStyle w:val="StringTok"/>
        </w:rPr>
        <w:t>"Plantae|Tracheophyta|Magnoliopsida|Malpighiales|Euphorbiaceae|Trigonostemon|Trigonostemon cherrieri"</w:t>
      </w:r>
      <w:r>
        <w:rPr>
          <w:rStyle w:val="NormalTok"/>
        </w:rPr>
        <w:t>,</w:t>
      </w:r>
      <w:r>
        <w:br/>
      </w:r>
      <w:r>
        <w:rPr>
          <w:rStyle w:val="NormalTok"/>
        </w:rPr>
        <w:t xml:space="preserve">          </w:t>
      </w:r>
      <w:r>
        <w:rPr>
          <w:rStyle w:val="StringTok"/>
        </w:rPr>
        <w:t>"classificationRank"</w:t>
      </w:r>
      <w:r>
        <w:rPr>
          <w:rStyle w:val="ExtensionTok"/>
        </w:rPr>
        <w:t>:</w:t>
      </w:r>
      <w:r>
        <w:rPr>
          <w:rStyle w:val="NormalTok"/>
        </w:rPr>
        <w:t xml:space="preserve"> </w:t>
      </w:r>
      <w:r>
        <w:rPr>
          <w:rStyle w:val="StringTok"/>
        </w:rPr>
        <w:t>"kingdom|phylum|class|order|family|genus|species"</w:t>
      </w:r>
      <w:r>
        <w:rPr>
          <w:rStyle w:val="NormalTok"/>
        </w:rPr>
        <w:t>,</w:t>
      </w:r>
      <w:r>
        <w:br/>
      </w:r>
      <w:r>
        <w:rPr>
          <w:rStyle w:val="NormalTok"/>
        </w:rPr>
        <w:t xml:space="preserve">          </w:t>
      </w:r>
      <w:r>
        <w:rPr>
          <w:rStyle w:val="StringTok"/>
        </w:rPr>
        <w:t>"classificationIds"</w:t>
      </w:r>
      <w:r>
        <w:rPr>
          <w:rStyle w:val="ExtensionTok"/>
        </w:rPr>
        <w:t>:</w:t>
      </w:r>
      <w:r>
        <w:rPr>
          <w:rStyle w:val="NormalTok"/>
        </w:rPr>
        <w:t xml:space="preserve"> </w:t>
      </w:r>
      <w:r>
        <w:rPr>
          <w:rStyle w:val="StringTok"/>
        </w:rPr>
        <w:t>"3939764|3942634|3942724|3942777|3942795|4210752|1575885"</w:t>
      </w:r>
      <w:r>
        <w:rPr>
          <w:rStyle w:val="NormalTok"/>
        </w:rPr>
        <w:t>,</w:t>
      </w:r>
      <w:r>
        <w:br/>
      </w:r>
      <w:r>
        <w:rPr>
          <w:rStyle w:val="NormalTok"/>
        </w:rPr>
        <w:t xml:space="preserve">          </w:t>
      </w:r>
      <w:r>
        <w:rPr>
          <w:rStyle w:val="StringTok"/>
        </w:rPr>
        <w:t>"editDistance"</w:t>
      </w:r>
      <w:r>
        <w:rPr>
          <w:rStyle w:val="ExtensionTok"/>
        </w:rPr>
        <w:t>:</w:t>
      </w:r>
      <w:r>
        <w:rPr>
          <w:rStyle w:val="NormalTok"/>
        </w:rPr>
        <w:t xml:space="preserve"> 1,</w:t>
      </w:r>
      <w:r>
        <w:br/>
      </w:r>
      <w:r>
        <w:rPr>
          <w:rStyle w:val="NormalTok"/>
        </w:rPr>
        <w:t xml:space="preserve">          </w:t>
      </w:r>
      <w:r>
        <w:rPr>
          <w:rStyle w:val="StringTok"/>
        </w:rPr>
        <w:t>"stemEditDistance"</w:t>
      </w:r>
      <w:r>
        <w:rPr>
          <w:rStyle w:val="ExtensionTok"/>
        </w:rPr>
        <w:t>:</w:t>
      </w:r>
      <w:r>
        <w:rPr>
          <w:rStyle w:val="NormalTok"/>
        </w:rPr>
        <w:t xml:space="preserve"> 1,</w:t>
      </w:r>
      <w:r>
        <w:br/>
      </w:r>
      <w:r>
        <w:rPr>
          <w:rStyle w:val="NormalTok"/>
        </w:rPr>
        <w:t xml:space="preserve">          </w:t>
      </w:r>
      <w:r>
        <w:rPr>
          <w:rStyle w:val="StringTok"/>
        </w:rPr>
        <w:t>"matchType"</w:t>
      </w:r>
      <w:r>
        <w:rPr>
          <w:rStyle w:val="ExtensionTok"/>
        </w:rPr>
        <w:t>:</w:t>
      </w:r>
      <w:r>
        <w:rPr>
          <w:rStyle w:val="NormalTok"/>
        </w:rPr>
        <w:t xml:space="preserve"> </w:t>
      </w:r>
      <w:r>
        <w:rPr>
          <w:rStyle w:val="StringTok"/>
        </w:rPr>
        <w:t>"FuzzyCanonicalMatch"</w:t>
      </w:r>
      <w:r>
        <w:br/>
      </w:r>
      <w:r>
        <w:rPr>
          <w:rStyle w:val="NormalTok"/>
        </w:rPr>
        <w:t xml:space="preserve">        </w:t>
      </w:r>
      <w:r>
        <w:rPr>
          <w:rStyle w:val="ExtensionTok"/>
        </w:rPr>
        <w:t>},</w:t>
      </w:r>
      <w:r>
        <w:br/>
      </w:r>
      <w:r>
        <w:rPr>
          <w:rStyle w:val="NormalTok"/>
        </w:rPr>
        <w:t xml:space="preserve">        </w:t>
      </w:r>
      <w:r>
        <w:rPr>
          <w:rStyle w:val="StringTok"/>
        </w:rPr>
        <w:t>"dataSourcesNum"</w:t>
      </w:r>
      <w:r>
        <w:rPr>
          <w:rStyle w:val="ExtensionTok"/>
        </w:rPr>
        <w:t>:</w:t>
      </w:r>
      <w:r>
        <w:rPr>
          <w:rStyle w:val="NormalTok"/>
        </w:rPr>
        <w:t xml:space="preserve"> 13,</w:t>
      </w:r>
      <w:r>
        <w:br/>
      </w:r>
      <w:r>
        <w:rPr>
          <w:rStyle w:val="NormalTok"/>
        </w:rPr>
        <w:t xml:space="preserve">        </w:t>
      </w:r>
      <w:r>
        <w:rPr>
          <w:rStyle w:val="StringTok"/>
        </w:rPr>
        <w:t>"dataSourceQuality"</w:t>
      </w:r>
      <w:r>
        <w:rPr>
          <w:rStyle w:val="ExtensionTok"/>
        </w:rPr>
        <w:t>:</w:t>
      </w:r>
      <w:r>
        <w:rPr>
          <w:rStyle w:val="NormalTok"/>
        </w:rPr>
        <w:t xml:space="preserve"> </w:t>
      </w:r>
      <w:r>
        <w:rPr>
          <w:rStyle w:val="StringTok"/>
        </w:rPr>
        <w:t>"HasCuratedSources"</w:t>
      </w:r>
      <w:r>
        <w:rPr>
          <w:rStyle w:val="NormalTok"/>
        </w:rPr>
        <w:t>,</w:t>
      </w:r>
      <w:r>
        <w:br/>
      </w:r>
      <w:r>
        <w:rPr>
          <w:rStyle w:val="NormalTok"/>
        </w:rPr>
        <w:t xml:space="preserve">        </w:t>
      </w:r>
      <w:r>
        <w:rPr>
          <w:rStyle w:val="StringTok"/>
        </w:rPr>
        <w:t>"retries"</w:t>
      </w:r>
      <w:r>
        <w:rPr>
          <w:rStyle w:val="ExtensionTok"/>
        </w:rPr>
        <w:t>:</w:t>
      </w:r>
      <w:r>
        <w:rPr>
          <w:rStyle w:val="NormalTok"/>
        </w:rPr>
        <w:t xml:space="preserve"> 1</w:t>
      </w:r>
      <w:r>
        <w:br/>
      </w:r>
      <w:r>
        <w:rPr>
          <w:rStyle w:val="NormalTok"/>
        </w:rPr>
        <w:t xml:space="preserve">      </w:t>
      </w:r>
      <w:r>
        <w:rPr>
          <w:rStyle w:val="KeywordTok"/>
        </w:rPr>
        <w:t>}</w:t>
      </w:r>
      <w:r>
        <w:br/>
      </w:r>
      <w:r>
        <w:rPr>
          <w:rStyle w:val="NormalTok"/>
        </w:rPr>
        <w:t xml:space="preserve">    </w:t>
      </w:r>
      <w:r>
        <w:rPr>
          <w:rStyle w:val="KeywordTok"/>
        </w:rPr>
        <w:t>}</w:t>
      </w:r>
      <w:r>
        <w:br/>
      </w:r>
      <w:r>
        <w:rPr>
          <w:rStyle w:val="NormalTok"/>
        </w:rPr>
        <w:t xml:space="preserve">  </w:t>
      </w:r>
      <w:r>
        <w:rPr>
          <w:rStyle w:val="ExtensionTok"/>
        </w:rPr>
        <w:t>]</w:t>
      </w:r>
      <w:r>
        <w:br/>
      </w:r>
      <w:r>
        <w:rPr>
          <w:rStyle w:val="ErrorTok"/>
        </w:rPr>
        <w:t>}</w:t>
      </w:r>
    </w:p>
    <w:p w14:paraId="7BEF1C74" w14:textId="77777777" w:rsidR="00E76D76" w:rsidRDefault="00016BFE">
      <w:pPr>
        <w:pStyle w:val="FirstParagraph"/>
      </w:pPr>
      <w:r>
        <w:t xml:space="preserve">For misspellings like </w:t>
      </w:r>
      <w:r>
        <w:rPr>
          <w:i/>
          <w:iCs/>
        </w:rPr>
        <w:t>Trigonstemion cherrieri</w:t>
      </w:r>
      <w:r>
        <w:t xml:space="preserve">, gnfinder can help resolve them, in this case to </w:t>
      </w:r>
      <w:r>
        <w:rPr>
          <w:i/>
          <w:iCs/>
        </w:rPr>
        <w:t>Trigonostemon cherrieri</w:t>
      </w:r>
      <w:r>
        <w:t>.</w:t>
      </w:r>
    </w:p>
    <w:p w14:paraId="1F239923" w14:textId="77777777" w:rsidR="00E76D76" w:rsidRDefault="00016BFE">
      <w:pPr>
        <w:pStyle w:val="Heading6"/>
      </w:pPr>
      <w:bookmarkStart w:id="7" w:name="reference"/>
      <w:bookmarkEnd w:id="6"/>
      <w:r>
        <w:lastRenderedPageBreak/>
        <w:t>Reference</w:t>
      </w:r>
    </w:p>
    <w:p w14:paraId="33B68518" w14:textId="77777777" w:rsidR="00E76D76" w:rsidRDefault="00016BFE">
      <w:pPr>
        <w:pStyle w:val="FirstParagraph"/>
      </w:pPr>
      <w:r>
        <w:t xml:space="preserve">Make sure that you have the correct </w:t>
      </w:r>
      <w:hyperlink r:id="rId17" w:anchor="doi">
        <w:r>
          <w:rPr>
            <w:rStyle w:val="Hyperlink"/>
          </w:rPr>
          <w:t>Digital Object Identifier (DOI)</w:t>
        </w:r>
      </w:hyperlink>
      <w:r>
        <w:t xml:space="preserve"> for it. For “</w:t>
      </w:r>
      <w:hyperlink r:id="rId18">
        <w:r>
          <w:rPr>
            <w:rStyle w:val="Hyperlink"/>
          </w:rPr>
          <w:t>Trigocherrin A, the first natural chlorinated daphnane diterpene orthoester from Trigonostemon cherrieri</w:t>
        </w:r>
      </w:hyperlink>
      <w:r>
        <w:t xml:space="preserve">”, this is </w:t>
      </w:r>
      <w:r>
        <w:rPr>
          <w:b/>
          <w:bCs/>
        </w:rPr>
        <w:t>10.1021/ol2030907</w:t>
      </w:r>
      <w:r>
        <w:t>. Note that DOIs are uppercase-normalized in Wikidata.</w:t>
      </w:r>
    </w:p>
    <w:p w14:paraId="7C1CB817" w14:textId="77777777" w:rsidR="00E76D76" w:rsidRDefault="00016BFE">
      <w:pPr>
        <w:pStyle w:val="Heading5"/>
      </w:pPr>
      <w:bookmarkStart w:id="8" w:name="Xee830cb89a9e71bdcf279f58430bb8e3af08b32"/>
      <w:bookmarkEnd w:id="4"/>
      <w:bookmarkEnd w:id="7"/>
      <w:r>
        <w:t xml:space="preserve">Check for the presence of your compound in Wikidata </w:t>
      </w:r>
    </w:p>
    <w:p w14:paraId="74CF4A68" w14:textId="77777777" w:rsidR="00E76D76" w:rsidRDefault="00016BFE">
      <w:pPr>
        <w:pStyle w:val="FirstParagraph"/>
      </w:pPr>
      <w:r>
        <w:t>Using the compound’s InChIKey (i.e. </w:t>
      </w:r>
      <w:r>
        <w:rPr>
          <w:rStyle w:val="VerbatimChar"/>
        </w:rPr>
        <w:t>QOVGHDRCAGYGEB-FFZYJECLSA-N</w:t>
      </w:r>
      <w:r>
        <w:t xml:space="preserve"> for trigocherrin A), run a SPARQL query to check if your compound is present in Wikidata or not:</w:t>
      </w:r>
    </w:p>
    <w:p w14:paraId="4F6661F4" w14:textId="77777777" w:rsidR="00E76D76" w:rsidRDefault="00016BFE">
      <w:pPr>
        <w:pStyle w:val="SourceCode"/>
      </w:pPr>
      <w:r>
        <w:rPr>
          <w:rStyle w:val="KeywordTok"/>
        </w:rPr>
        <w:t>SELECT</w:t>
      </w:r>
      <w:r>
        <w:rPr>
          <w:rStyle w:val="NormalTok"/>
        </w:rPr>
        <w:t xml:space="preserve"> ?item ?itemLabel </w:t>
      </w:r>
      <w:r>
        <w:rPr>
          <w:rStyle w:val="KeywordTok"/>
        </w:rPr>
        <w:t>WHERE</w:t>
      </w:r>
      <w:r>
        <w:rPr>
          <w:rStyle w:val="NormalTok"/>
        </w:rPr>
        <w:t xml:space="preserve"> {</w:t>
      </w:r>
      <w:r>
        <w:br/>
      </w:r>
      <w:r>
        <w:rPr>
          <w:rStyle w:val="NormalTok"/>
        </w:rPr>
        <w:t xml:space="preserve">  </w:t>
      </w:r>
      <w:r>
        <w:rPr>
          <w:rStyle w:val="KeywordTok"/>
        </w:rPr>
        <w:t>VALUES</w:t>
      </w:r>
      <w:r>
        <w:rPr>
          <w:rStyle w:val="NormalTok"/>
        </w:rPr>
        <w:t xml:space="preserve"> ?classes {</w:t>
      </w:r>
      <w:r>
        <w:br/>
      </w:r>
      <w:r>
        <w:rPr>
          <w:rStyle w:val="NormalTok"/>
        </w:rPr>
        <w:t xml:space="preserve">    wd</w:t>
      </w:r>
      <w:r>
        <w:rPr>
          <w:rStyle w:val="CharTok"/>
        </w:rPr>
        <w:t>:Q11173</w:t>
      </w:r>
      <w:r>
        <w:rPr>
          <w:rStyle w:val="NormalTok"/>
        </w:rPr>
        <w:t xml:space="preserve"> # chemical compound</w:t>
      </w:r>
      <w:r>
        <w:br/>
      </w:r>
      <w:r>
        <w:rPr>
          <w:rStyle w:val="NormalTok"/>
        </w:rPr>
        <w:t xml:space="preserve">    wd</w:t>
      </w:r>
      <w:r>
        <w:rPr>
          <w:rStyle w:val="CharTok"/>
        </w:rPr>
        <w:t>:Q59199015</w:t>
      </w:r>
      <w:r>
        <w:rPr>
          <w:rStyle w:val="NormalTok"/>
        </w:rPr>
        <w:t xml:space="preserve"> # </w:t>
      </w:r>
      <w:r>
        <w:rPr>
          <w:rStyle w:val="KeywordTok"/>
        </w:rPr>
        <w:t>group</w:t>
      </w:r>
      <w:r>
        <w:rPr>
          <w:rStyle w:val="NormalTok"/>
        </w:rPr>
        <w:t xml:space="preserve"> </w:t>
      </w:r>
      <w:r>
        <w:rPr>
          <w:rStyle w:val="KeywordTok"/>
        </w:rPr>
        <w:t>of</w:t>
      </w:r>
      <w:r>
        <w:rPr>
          <w:rStyle w:val="NormalTok"/>
        </w:rPr>
        <w:t xml:space="preserve"> stereoisomers</w:t>
      </w:r>
      <w:r>
        <w:br/>
      </w:r>
      <w:r>
        <w:rPr>
          <w:rStyle w:val="NormalTok"/>
        </w:rPr>
        <w:t xml:space="preserve">    wd</w:t>
      </w:r>
      <w:r>
        <w:rPr>
          <w:rStyle w:val="CharTok"/>
        </w:rPr>
        <w:t>:Q79529</w:t>
      </w:r>
      <w:r>
        <w:rPr>
          <w:rStyle w:val="NormalTok"/>
        </w:rPr>
        <w:t xml:space="preserve"> # chemical substance</w:t>
      </w:r>
      <w:r>
        <w:br/>
      </w:r>
      <w:r>
        <w:rPr>
          <w:rStyle w:val="NormalTok"/>
        </w:rPr>
        <w:t xml:space="preserve">    wd</w:t>
      </w:r>
      <w:r>
        <w:rPr>
          <w:rStyle w:val="CharTok"/>
        </w:rPr>
        <w:t>:Q17339814</w:t>
      </w:r>
      <w:r>
        <w:rPr>
          <w:rStyle w:val="NormalTok"/>
        </w:rPr>
        <w:t xml:space="preserve"> # </w:t>
      </w:r>
      <w:r>
        <w:rPr>
          <w:rStyle w:val="KeywordTok"/>
        </w:rPr>
        <w:t>group</w:t>
      </w:r>
      <w:r>
        <w:rPr>
          <w:rStyle w:val="NormalTok"/>
        </w:rPr>
        <w:t xml:space="preserve"> </w:t>
      </w:r>
      <w:r>
        <w:rPr>
          <w:rStyle w:val="KeywordTok"/>
        </w:rPr>
        <w:t>of</w:t>
      </w:r>
      <w:r>
        <w:rPr>
          <w:rStyle w:val="NormalTok"/>
        </w:rPr>
        <w:t xml:space="preserve"> chemical substances</w:t>
      </w:r>
      <w:r>
        <w:br/>
      </w:r>
      <w:r>
        <w:rPr>
          <w:rStyle w:val="NormalTok"/>
        </w:rPr>
        <w:t xml:space="preserve">    wd</w:t>
      </w:r>
      <w:r>
        <w:rPr>
          <w:rStyle w:val="CharTok"/>
        </w:rPr>
        <w:t>:Q47154513</w:t>
      </w:r>
      <w:r>
        <w:rPr>
          <w:rStyle w:val="NormalTok"/>
        </w:rPr>
        <w:t xml:space="preserve"> # structural </w:t>
      </w:r>
      <w:r>
        <w:rPr>
          <w:rStyle w:val="KeywordTok"/>
        </w:rPr>
        <w:t>class</w:t>
      </w:r>
      <w:r>
        <w:rPr>
          <w:rStyle w:val="NormalTok"/>
        </w:rPr>
        <w:t xml:space="preserve"> </w:t>
      </w:r>
      <w:r>
        <w:rPr>
          <w:rStyle w:val="KeywordTok"/>
        </w:rPr>
        <w:t>of</w:t>
      </w:r>
      <w:r>
        <w:rPr>
          <w:rStyle w:val="NormalTok"/>
        </w:rPr>
        <w:t xml:space="preserve"> chemical compounds</w:t>
      </w:r>
      <w:r>
        <w:br/>
      </w:r>
      <w:r>
        <w:rPr>
          <w:rStyle w:val="NormalTok"/>
        </w:rPr>
        <w:t xml:space="preserve">  }</w:t>
      </w:r>
      <w:r>
        <w:br/>
      </w:r>
      <w:r>
        <w:rPr>
          <w:rStyle w:val="NormalTok"/>
        </w:rPr>
        <w:t xml:space="preserve">  ?item wdt</w:t>
      </w:r>
      <w:r>
        <w:rPr>
          <w:rStyle w:val="CharTok"/>
        </w:rPr>
        <w:t>:P31</w:t>
      </w:r>
      <w:r>
        <w:rPr>
          <w:rStyle w:val="NormalTok"/>
        </w:rPr>
        <w:t xml:space="preserve"> ?classes. # </w:t>
      </w:r>
      <w:r>
        <w:rPr>
          <w:rStyle w:val="KeywordTok"/>
        </w:rPr>
        <w:t>instance</w:t>
      </w:r>
      <w:r>
        <w:rPr>
          <w:rStyle w:val="NormalTok"/>
        </w:rPr>
        <w:t xml:space="preserve"> </w:t>
      </w:r>
      <w:r>
        <w:rPr>
          <w:rStyle w:val="KeywordTok"/>
        </w:rPr>
        <w:t>of</w:t>
      </w:r>
      <w:r>
        <w:br/>
      </w:r>
      <w:r>
        <w:rPr>
          <w:rStyle w:val="NormalTok"/>
        </w:rPr>
        <w:t xml:space="preserve">  ?item wdt</w:t>
      </w:r>
      <w:r>
        <w:rPr>
          <w:rStyle w:val="CharTok"/>
        </w:rPr>
        <w:t>:P235</w:t>
      </w:r>
      <w:r>
        <w:rPr>
          <w:rStyle w:val="NormalTok"/>
        </w:rPr>
        <w:t xml:space="preserve"> </w:t>
      </w:r>
      <w:r>
        <w:rPr>
          <w:rStyle w:val="StringTok"/>
        </w:rPr>
        <w:t>'QOVGHDRCAGYGEB-FFZYJECLSA-N'</w:t>
      </w:r>
      <w:r>
        <w:br/>
      </w:r>
      <w:r>
        <w:rPr>
          <w:rStyle w:val="NormalTok"/>
        </w:rPr>
        <w:t xml:space="preserve">  SERVICE wikibase</w:t>
      </w:r>
      <w:r>
        <w:rPr>
          <w:rStyle w:val="CharTok"/>
        </w:rPr>
        <w:t>:label</w:t>
      </w:r>
      <w:r>
        <w:rPr>
          <w:rStyle w:val="NormalTok"/>
        </w:rPr>
        <w:t xml:space="preserve"> { bd</w:t>
      </w:r>
      <w:r>
        <w:rPr>
          <w:rStyle w:val="CharTok"/>
        </w:rPr>
        <w:t>:serviceParam</w:t>
      </w:r>
      <w:r>
        <w:rPr>
          <w:rStyle w:val="NormalTok"/>
        </w:rPr>
        <w:t xml:space="preserve"> wikibase</w:t>
      </w:r>
      <w:r>
        <w:rPr>
          <w:rStyle w:val="CharTok"/>
        </w:rPr>
        <w:t>:language</w:t>
      </w:r>
      <w:r>
        <w:rPr>
          <w:rStyle w:val="NormalTok"/>
        </w:rPr>
        <w:t xml:space="preserve"> </w:t>
      </w:r>
      <w:r>
        <w:rPr>
          <w:rStyle w:val="OtherTok"/>
        </w:rPr>
        <w:t>"[AUTO_LANGUAGE],en"</w:t>
      </w:r>
      <w:r>
        <w:rPr>
          <w:rStyle w:val="NormalTok"/>
        </w:rPr>
        <w:t>. }</w:t>
      </w:r>
      <w:r>
        <w:br/>
      </w:r>
      <w:r>
        <w:rPr>
          <w:rStyle w:val="NormalTok"/>
        </w:rPr>
        <w:t>}</w:t>
      </w:r>
    </w:p>
    <w:p w14:paraId="25C8B651" w14:textId="77777777" w:rsidR="00E76D76" w:rsidRDefault="000C42C4">
      <w:pPr>
        <w:pStyle w:val="FirstParagraph"/>
      </w:pPr>
      <w:hyperlink r:id="rId19">
        <w:r w:rsidR="00016BFE">
          <w:rPr>
            <w:rStyle w:val="Hyperlink"/>
          </w:rPr>
          <w:t>Try this query</w:t>
        </w:r>
      </w:hyperlink>
      <w:r w:rsidR="00016BFE">
        <w:t>. You can adapt it by replacing the InChIKey with the one for your compound.</w:t>
      </w:r>
    </w:p>
    <w:p w14:paraId="200711C0" w14:textId="77777777" w:rsidR="00E76D76" w:rsidRDefault="00016BFE">
      <w:pPr>
        <w:pStyle w:val="BodyText"/>
      </w:pPr>
      <w:r>
        <w:t xml:space="preserve">Alternatively you can use the following Scholia link (replace by your compounds InChIKey) </w:t>
      </w:r>
      <w:hyperlink r:id="rId20">
        <w:r>
          <w:rPr>
            <w:rStyle w:val="Hyperlink"/>
          </w:rPr>
          <w:t>https://scholia.toolforge.org/inchikey/QOVGHDRCAGYGEB-FFZYJECLSA-N</w:t>
        </w:r>
      </w:hyperlink>
    </w:p>
    <w:p w14:paraId="4A40C1CD" w14:textId="77777777" w:rsidR="00E76D76" w:rsidRDefault="00016BFE">
      <w:pPr>
        <w:pStyle w:val="BodyText"/>
      </w:pPr>
      <w:r>
        <w:t xml:space="preserve">If your compound is already present on Wikidata, you can directly skip to the </w:t>
      </w:r>
      <w:hyperlink w:anchor="add_bio">
        <w:r>
          <w:rPr>
            <w:rStyle w:val="Hyperlink"/>
          </w:rPr>
          <w:t>Add the biological source information</w:t>
        </w:r>
      </w:hyperlink>
      <w:r>
        <w:t xml:space="preserve"> section below.</w:t>
      </w:r>
    </w:p>
    <w:p w14:paraId="3157A127" w14:textId="77777777" w:rsidR="00E76D76" w:rsidRDefault="00016BFE">
      <w:pPr>
        <w:pStyle w:val="Heading5"/>
      </w:pPr>
      <w:bookmarkStart w:id="9" w:name="add-your-data-manually-to-wikidata"/>
      <w:bookmarkEnd w:id="8"/>
      <w:r>
        <w:t xml:space="preserve">Add your data manually to Wikidata </w:t>
      </w:r>
    </w:p>
    <w:p w14:paraId="09CE1A2E" w14:textId="77777777" w:rsidR="00E76D76" w:rsidRDefault="00016BFE">
      <w:pPr>
        <w:pStyle w:val="FirstParagraph"/>
      </w:pPr>
      <w:r>
        <w:t xml:space="preserve">First, if you do not have a Wikidata account already, it is advisable that you create one via </w:t>
      </w:r>
      <w:hyperlink r:id="rId21">
        <w:r>
          <w:rPr>
            <w:rStyle w:val="Hyperlink"/>
          </w:rPr>
          <w:t>https://www.wikidata.org/wiki/Special:CreateAccount</w:t>
        </w:r>
      </w:hyperlink>
      <w:r>
        <w:t>. While an account is not strictly required for manual edits, having one will be useful if you want to contribute more than once, and it helps in getting your contributions recognized. Note that Wikidata accounts are integrated with accounts across the Wikimedia ecosystem, so if you already have an account on, say, any Wikipedia or on Wikispecies, then you can use the same credentials on Wikidata.</w:t>
      </w:r>
    </w:p>
    <w:p w14:paraId="42CF155A" w14:textId="77777777" w:rsidR="00E76D76" w:rsidRDefault="00016BFE">
      <w:pPr>
        <w:pStyle w:val="BodyText"/>
      </w:pPr>
      <w:r>
        <w:t xml:space="preserve">If you are unfamiliar with how Wikidata works, you can start by reading the Wikidata introduction page </w:t>
      </w:r>
      <w:hyperlink r:id="rId22">
        <w:r>
          <w:rPr>
            <w:rStyle w:val="Hyperlink"/>
          </w:rPr>
          <w:t>https://www.wikidata.org/wiki/Wikidata:Introduction</w:t>
        </w:r>
      </w:hyperlink>
      <w:r>
        <w:t xml:space="preserve"> and have a look at the Wikidata Tours page </w:t>
      </w:r>
      <w:hyperlink r:id="rId23">
        <w:r>
          <w:rPr>
            <w:rStyle w:val="Hyperlink"/>
          </w:rPr>
          <w:t>https://www.wikidata.org/wiki/Wikidata:Tours</w:t>
        </w:r>
      </w:hyperlink>
      <w:r>
        <w:t>.</w:t>
      </w:r>
    </w:p>
    <w:p w14:paraId="1D72F1D8" w14:textId="77777777" w:rsidR="00E76D76" w:rsidRDefault="00016BFE">
      <w:pPr>
        <w:pStyle w:val="BodyText"/>
      </w:pPr>
      <w:r>
        <w:t xml:space="preserve">Now that you are all set up, you can go to Wikidata’s page for creating new items, </w:t>
      </w:r>
      <w:hyperlink r:id="rId24">
        <w:r>
          <w:rPr>
            <w:rStyle w:val="Hyperlink"/>
          </w:rPr>
          <w:t>https://www.wikidata.org/wiki/Special:NewItem</w:t>
        </w:r>
      </w:hyperlink>
      <w:r>
        <w:t>:</w:t>
      </w:r>
    </w:p>
    <w:p w14:paraId="75289CBF" w14:textId="77777777" w:rsidR="00E76D76" w:rsidRDefault="00016BFE">
      <w:pPr>
        <w:pStyle w:val="Figure"/>
      </w:pPr>
      <w:r>
        <w:rPr>
          <w:noProof/>
        </w:rPr>
        <w:lastRenderedPageBreak/>
        <w:drawing>
          <wp:inline distT="0" distB="0" distL="0" distR="0" wp14:anchorId="28EBDB5C" wp14:editId="7B4B26B8">
            <wp:extent cx="5943600" cy="2686560"/>
            <wp:effectExtent l="0" t="0" r="0" b="0"/>
            <wp:docPr id="729" name="Picture"/>
            <wp:cNvGraphicFramePr/>
            <a:graphic xmlns:a="http://schemas.openxmlformats.org/drawingml/2006/main">
              <a:graphicData uri="http://schemas.openxmlformats.org/drawingml/2006/picture">
                <pic:pic xmlns:pic="http://schemas.openxmlformats.org/drawingml/2006/picture">
                  <pic:nvPicPr>
                    <pic:cNvPr id="730" name="Picture" descr="images/tutorial/2021-02-25-14-18-03.png"/>
                    <pic:cNvPicPr>
                      <a:picLocks noChangeAspect="1" noChangeArrowheads="1"/>
                    </pic:cNvPicPr>
                  </pic:nvPicPr>
                  <pic:blipFill>
                    <a:blip r:embed="rId25"/>
                    <a:stretch>
                      <a:fillRect/>
                    </a:stretch>
                  </pic:blipFill>
                  <pic:spPr bwMode="auto">
                    <a:xfrm>
                      <a:off x="0" y="0"/>
                      <a:ext cx="5943600" cy="2686560"/>
                    </a:xfrm>
                    <a:prstGeom prst="rect">
                      <a:avLst/>
                    </a:prstGeom>
                    <a:noFill/>
                    <a:ln w="9525">
                      <a:noFill/>
                      <a:headEnd/>
                      <a:tailEnd/>
                    </a:ln>
                  </pic:spPr>
                </pic:pic>
              </a:graphicData>
            </a:graphic>
          </wp:inline>
        </w:drawing>
      </w:r>
    </w:p>
    <w:p w14:paraId="321249DE" w14:textId="77777777" w:rsidR="00E76D76" w:rsidRDefault="00016BFE">
      <w:pPr>
        <w:pStyle w:val="FirstParagraph"/>
      </w:pPr>
      <w:r>
        <w:t>An empty page with a new Wikidata identifier is created</w:t>
      </w:r>
    </w:p>
    <w:p w14:paraId="1855DDF3" w14:textId="77777777" w:rsidR="00E76D76" w:rsidRDefault="00016BFE">
      <w:pPr>
        <w:pStyle w:val="Figure"/>
      </w:pPr>
      <w:r>
        <w:rPr>
          <w:noProof/>
        </w:rPr>
        <w:drawing>
          <wp:inline distT="0" distB="0" distL="0" distR="0" wp14:anchorId="133A4FB0" wp14:editId="3F0FBD92">
            <wp:extent cx="5943600" cy="3071302"/>
            <wp:effectExtent l="0" t="0" r="0" b="0"/>
            <wp:docPr id="732" name="Picture"/>
            <wp:cNvGraphicFramePr/>
            <a:graphic xmlns:a="http://schemas.openxmlformats.org/drawingml/2006/main">
              <a:graphicData uri="http://schemas.openxmlformats.org/drawingml/2006/picture">
                <pic:pic xmlns:pic="http://schemas.openxmlformats.org/drawingml/2006/picture">
                  <pic:nvPicPr>
                    <pic:cNvPr id="733" name="Picture" descr="images/tutorial/2021-02-25-14-18-50.png"/>
                    <pic:cNvPicPr>
                      <a:picLocks noChangeAspect="1" noChangeArrowheads="1"/>
                    </pic:cNvPicPr>
                  </pic:nvPicPr>
                  <pic:blipFill>
                    <a:blip r:embed="rId26"/>
                    <a:stretch>
                      <a:fillRect/>
                    </a:stretch>
                  </pic:blipFill>
                  <pic:spPr bwMode="auto">
                    <a:xfrm>
                      <a:off x="0" y="0"/>
                      <a:ext cx="5943600" cy="3071302"/>
                    </a:xfrm>
                    <a:prstGeom prst="rect">
                      <a:avLst/>
                    </a:prstGeom>
                    <a:noFill/>
                    <a:ln w="9525">
                      <a:noFill/>
                      <a:headEnd/>
                      <a:tailEnd/>
                    </a:ln>
                  </pic:spPr>
                </pic:pic>
              </a:graphicData>
            </a:graphic>
          </wp:inline>
        </w:drawing>
      </w:r>
    </w:p>
    <w:p w14:paraId="313078E4" w14:textId="77777777" w:rsidR="00E76D76" w:rsidRDefault="00016BFE">
      <w:pPr>
        <w:pStyle w:val="Heading6"/>
      </w:pPr>
      <w:bookmarkStart w:id="10" w:name="add-the-chemical-compound-information"/>
      <w:r>
        <w:t xml:space="preserve">Add the chemical compound information </w:t>
      </w:r>
    </w:p>
    <w:p w14:paraId="2B9A837E" w14:textId="77777777" w:rsidR="00E76D76" w:rsidRDefault="00016BFE">
      <w:pPr>
        <w:pStyle w:val="FirstParagraph"/>
      </w:pPr>
      <w:r>
        <w:t xml:space="preserve">Create a new statement for </w:t>
      </w:r>
      <w:r>
        <w:rPr>
          <w:rStyle w:val="VerbatimChar"/>
        </w:rPr>
        <w:t>is an instance of</w:t>
      </w:r>
    </w:p>
    <w:p w14:paraId="360DD2E0" w14:textId="77777777" w:rsidR="00E76D76" w:rsidRDefault="00016BFE">
      <w:pPr>
        <w:pStyle w:val="Figure"/>
      </w:pPr>
      <w:r>
        <w:rPr>
          <w:noProof/>
        </w:rPr>
        <w:lastRenderedPageBreak/>
        <w:drawing>
          <wp:inline distT="0" distB="0" distL="0" distR="0" wp14:anchorId="60AFF3BE" wp14:editId="5926ABB2">
            <wp:extent cx="5943600" cy="3034818"/>
            <wp:effectExtent l="0" t="0" r="0" b="0"/>
            <wp:docPr id="735" name="Picture"/>
            <wp:cNvGraphicFramePr/>
            <a:graphic xmlns:a="http://schemas.openxmlformats.org/drawingml/2006/main">
              <a:graphicData uri="http://schemas.openxmlformats.org/drawingml/2006/picture">
                <pic:pic xmlns:pic="http://schemas.openxmlformats.org/drawingml/2006/picture">
                  <pic:nvPicPr>
                    <pic:cNvPr id="736" name="Picture" descr="images/tutorial/2021-02-25-14-20-08.png"/>
                    <pic:cNvPicPr>
                      <a:picLocks noChangeAspect="1" noChangeArrowheads="1"/>
                    </pic:cNvPicPr>
                  </pic:nvPicPr>
                  <pic:blipFill>
                    <a:blip r:embed="rId27"/>
                    <a:stretch>
                      <a:fillRect/>
                    </a:stretch>
                  </pic:blipFill>
                  <pic:spPr bwMode="auto">
                    <a:xfrm>
                      <a:off x="0" y="0"/>
                      <a:ext cx="5943600" cy="3034818"/>
                    </a:xfrm>
                    <a:prstGeom prst="rect">
                      <a:avLst/>
                    </a:prstGeom>
                    <a:noFill/>
                    <a:ln w="9525">
                      <a:noFill/>
                      <a:headEnd/>
                      <a:tailEnd/>
                    </a:ln>
                  </pic:spPr>
                </pic:pic>
              </a:graphicData>
            </a:graphic>
          </wp:inline>
        </w:drawing>
      </w:r>
    </w:p>
    <w:p w14:paraId="4B5F9ECF" w14:textId="77777777" w:rsidR="00E76D76" w:rsidRDefault="00016BFE">
      <w:pPr>
        <w:pStyle w:val="FirstParagraph"/>
      </w:pPr>
      <w:r>
        <w:t>and select chemical compound (i.e. </w:t>
      </w:r>
      <w:hyperlink r:id="rId28">
        <w:r>
          <w:rPr>
            <w:rStyle w:val="Hyperlink"/>
          </w:rPr>
          <w:t>Q11173</w:t>
        </w:r>
      </w:hyperlink>
      <w:r>
        <w:t>):</w:t>
      </w:r>
    </w:p>
    <w:p w14:paraId="278EC2C0" w14:textId="77777777" w:rsidR="00E76D76" w:rsidRDefault="00016BFE">
      <w:pPr>
        <w:pStyle w:val="Figure"/>
      </w:pPr>
      <w:r>
        <w:rPr>
          <w:noProof/>
        </w:rPr>
        <w:drawing>
          <wp:inline distT="0" distB="0" distL="0" distR="0" wp14:anchorId="7A3C752C" wp14:editId="7C681117">
            <wp:extent cx="5943600" cy="882286"/>
            <wp:effectExtent l="0" t="0" r="0" b="0"/>
            <wp:docPr id="738" name="Picture"/>
            <wp:cNvGraphicFramePr/>
            <a:graphic xmlns:a="http://schemas.openxmlformats.org/drawingml/2006/main">
              <a:graphicData uri="http://schemas.openxmlformats.org/drawingml/2006/picture">
                <pic:pic xmlns:pic="http://schemas.openxmlformats.org/drawingml/2006/picture">
                  <pic:nvPicPr>
                    <pic:cNvPr id="739" name="Picture" descr="images/tutorial/2021-02-25-14-20-58.png"/>
                    <pic:cNvPicPr>
                      <a:picLocks noChangeAspect="1" noChangeArrowheads="1"/>
                    </pic:cNvPicPr>
                  </pic:nvPicPr>
                  <pic:blipFill>
                    <a:blip r:embed="rId29"/>
                    <a:stretch>
                      <a:fillRect/>
                    </a:stretch>
                  </pic:blipFill>
                  <pic:spPr bwMode="auto">
                    <a:xfrm>
                      <a:off x="0" y="0"/>
                      <a:ext cx="5943600" cy="882286"/>
                    </a:xfrm>
                    <a:prstGeom prst="rect">
                      <a:avLst/>
                    </a:prstGeom>
                    <a:noFill/>
                    <a:ln w="9525">
                      <a:noFill/>
                      <a:headEnd/>
                      <a:tailEnd/>
                    </a:ln>
                  </pic:spPr>
                </pic:pic>
              </a:graphicData>
            </a:graphic>
          </wp:inline>
        </w:drawing>
      </w:r>
    </w:p>
    <w:p w14:paraId="2AD2110C" w14:textId="77777777" w:rsidR="00E76D76" w:rsidRDefault="00016BFE">
      <w:pPr>
        <w:pStyle w:val="FirstParagraph"/>
      </w:pPr>
      <w:r>
        <w:t xml:space="preserve">Click </w:t>
      </w:r>
      <w:r>
        <w:rPr>
          <w:rStyle w:val="VerbatimChar"/>
        </w:rPr>
        <w:t>publish</w:t>
      </w:r>
      <w:r>
        <w:t xml:space="preserve"> to save your changes and make them public.</w:t>
      </w:r>
    </w:p>
    <w:p w14:paraId="57E4D645" w14:textId="77777777" w:rsidR="00E76D76" w:rsidRDefault="00016BFE">
      <w:pPr>
        <w:pStyle w:val="BodyText"/>
      </w:pPr>
      <w:r>
        <w:t>Since you created a new item about an instance of a chemical compound, the user interface will automatically propose to you a set of additional statements commonly found on items about chemical compounds.</w:t>
      </w:r>
    </w:p>
    <w:p w14:paraId="03BEFC70" w14:textId="77777777" w:rsidR="00E76D76" w:rsidRDefault="00016BFE">
      <w:pPr>
        <w:pStyle w:val="Figure"/>
      </w:pPr>
      <w:r>
        <w:rPr>
          <w:noProof/>
        </w:rPr>
        <w:lastRenderedPageBreak/>
        <w:drawing>
          <wp:inline distT="0" distB="0" distL="0" distR="0" wp14:anchorId="248AAD67" wp14:editId="772B0D20">
            <wp:extent cx="5943600" cy="3111103"/>
            <wp:effectExtent l="0" t="0" r="0" b="0"/>
            <wp:docPr id="741" name="Picture"/>
            <wp:cNvGraphicFramePr/>
            <a:graphic xmlns:a="http://schemas.openxmlformats.org/drawingml/2006/main">
              <a:graphicData uri="http://schemas.openxmlformats.org/drawingml/2006/picture">
                <pic:pic xmlns:pic="http://schemas.openxmlformats.org/drawingml/2006/picture">
                  <pic:nvPicPr>
                    <pic:cNvPr id="742" name="Picture" descr="images/tutorial/2021-02-25-14-22-44.png"/>
                    <pic:cNvPicPr>
                      <a:picLocks noChangeAspect="1" noChangeArrowheads="1"/>
                    </pic:cNvPicPr>
                  </pic:nvPicPr>
                  <pic:blipFill>
                    <a:blip r:embed="rId30"/>
                    <a:stretch>
                      <a:fillRect/>
                    </a:stretch>
                  </pic:blipFill>
                  <pic:spPr bwMode="auto">
                    <a:xfrm>
                      <a:off x="0" y="0"/>
                      <a:ext cx="5943600" cy="3111103"/>
                    </a:xfrm>
                    <a:prstGeom prst="rect">
                      <a:avLst/>
                    </a:prstGeom>
                    <a:noFill/>
                    <a:ln w="9525">
                      <a:noFill/>
                      <a:headEnd/>
                      <a:tailEnd/>
                    </a:ln>
                  </pic:spPr>
                </pic:pic>
              </a:graphicData>
            </a:graphic>
          </wp:inline>
        </w:drawing>
      </w:r>
    </w:p>
    <w:p w14:paraId="50E70BE9" w14:textId="77777777" w:rsidR="00E76D76" w:rsidRDefault="00016BFE">
      <w:pPr>
        <w:pStyle w:val="FirstParagraph"/>
      </w:pPr>
      <w:r>
        <w:t>You can then go on and fill these in.</w:t>
      </w:r>
    </w:p>
    <w:p w14:paraId="4AC0C9F6" w14:textId="77777777" w:rsidR="00E76D76" w:rsidRDefault="00016BFE">
      <w:pPr>
        <w:pStyle w:val="BodyText"/>
      </w:pPr>
      <w:r>
        <w:t>Here, we start with the InChIKey. Note the little flag which will automatically tell you if you have some problems with the recently created statements.</w:t>
      </w:r>
    </w:p>
    <w:p w14:paraId="58EBDC1E" w14:textId="77777777" w:rsidR="00E76D76" w:rsidRDefault="00016BFE">
      <w:pPr>
        <w:pStyle w:val="Figure"/>
      </w:pPr>
      <w:r>
        <w:rPr>
          <w:noProof/>
        </w:rPr>
        <w:drawing>
          <wp:inline distT="0" distB="0" distL="0" distR="0" wp14:anchorId="0F1E1DB6" wp14:editId="11669687">
            <wp:extent cx="5943600" cy="1516030"/>
            <wp:effectExtent l="0" t="0" r="0" b="0"/>
            <wp:docPr id="744" name="Picture"/>
            <wp:cNvGraphicFramePr/>
            <a:graphic xmlns:a="http://schemas.openxmlformats.org/drawingml/2006/main">
              <a:graphicData uri="http://schemas.openxmlformats.org/drawingml/2006/picture">
                <pic:pic xmlns:pic="http://schemas.openxmlformats.org/drawingml/2006/picture">
                  <pic:nvPicPr>
                    <pic:cNvPr id="745" name="Picture" descr="images/tutorial/2021-02-25-14-24-34.png"/>
                    <pic:cNvPicPr>
                      <a:picLocks noChangeAspect="1" noChangeArrowheads="1"/>
                    </pic:cNvPicPr>
                  </pic:nvPicPr>
                  <pic:blipFill>
                    <a:blip r:embed="rId31"/>
                    <a:stretch>
                      <a:fillRect/>
                    </a:stretch>
                  </pic:blipFill>
                  <pic:spPr bwMode="auto">
                    <a:xfrm>
                      <a:off x="0" y="0"/>
                      <a:ext cx="5943600" cy="1516030"/>
                    </a:xfrm>
                    <a:prstGeom prst="rect">
                      <a:avLst/>
                    </a:prstGeom>
                    <a:noFill/>
                    <a:ln w="9525">
                      <a:noFill/>
                      <a:headEnd/>
                      <a:tailEnd/>
                    </a:ln>
                  </pic:spPr>
                </pic:pic>
              </a:graphicData>
            </a:graphic>
          </wp:inline>
        </w:drawing>
      </w:r>
    </w:p>
    <w:p w14:paraId="6B6842A3" w14:textId="77777777" w:rsidR="00E76D76" w:rsidRDefault="00016BFE">
      <w:pPr>
        <w:pStyle w:val="FirstParagraph"/>
      </w:pPr>
      <w:r>
        <w:t xml:space="preserve">Here, </w:t>
      </w:r>
      <w:proofErr w:type="spellStart"/>
      <w:r>
        <w:t>Wikidata</w:t>
      </w:r>
      <w:proofErr w:type="spellEnd"/>
      <w:r>
        <w:t xml:space="preserve"> tells us that if we add an InChiKey, we will need to also add an InChI. Logical, but good to have a reminder!</w:t>
      </w:r>
    </w:p>
    <w:p w14:paraId="19D15BF5" w14:textId="77777777" w:rsidR="00E76D76" w:rsidRDefault="00016BFE">
      <w:pPr>
        <w:pStyle w:val="BodyText"/>
      </w:pPr>
      <w:r>
        <w:t>Let’s go ahead and add the InChI string.</w:t>
      </w:r>
    </w:p>
    <w:p w14:paraId="0FC1797C" w14:textId="77777777" w:rsidR="00E76D76" w:rsidRDefault="00016BFE">
      <w:pPr>
        <w:pStyle w:val="BodyText"/>
      </w:pPr>
      <w:r>
        <w:t>Likewise, the addition of an isomeric SMILES string will require us to add a Canonical SMILES.</w:t>
      </w:r>
    </w:p>
    <w:p w14:paraId="0C5E355C" w14:textId="77777777" w:rsidR="00E76D76" w:rsidRDefault="00016BFE">
      <w:pPr>
        <w:pStyle w:val="BodyText"/>
      </w:pPr>
      <w:r>
        <w:t>Note that you might have to copy and paste the SMILES string from PubChem to a plain text editor and then back to Wikidata because of some formatting issues when copy pasting directly from PubChem.</w:t>
      </w:r>
    </w:p>
    <w:p w14:paraId="1531BD73" w14:textId="77777777" w:rsidR="00E76D76" w:rsidRDefault="00016BFE">
      <w:pPr>
        <w:pStyle w:val="SourceCode"/>
      </w:pPr>
      <w:r>
        <w:rPr>
          <w:rStyle w:val="VariableTok"/>
        </w:rPr>
        <w:t>C</w:t>
      </w:r>
      <w:r>
        <w:rPr>
          <w:rStyle w:val="OperatorTok"/>
        </w:rPr>
        <w:t>[</w:t>
      </w:r>
      <w:r>
        <w:rPr>
          <w:rStyle w:val="NormalTok"/>
        </w:rPr>
        <w:t>C@@H</w:t>
      </w:r>
      <w:r>
        <w:rPr>
          <w:rStyle w:val="OperatorTok"/>
        </w:rPr>
        <w:t>]</w:t>
      </w:r>
      <w:r>
        <w:rPr>
          <w:rStyle w:val="ExtensionTok"/>
        </w:rPr>
        <w:t>1C2[C@]</w:t>
      </w:r>
      <w:r>
        <w:rPr>
          <w:rStyle w:val="ErrorTok"/>
        </w:rPr>
        <w:t>(</w:t>
      </w:r>
      <w:r>
        <w:rPr>
          <w:rStyle w:val="ExtensionTok"/>
        </w:rPr>
        <w:t>[C@H]3[C@H]4[C@]1</w:t>
      </w:r>
      <w:r>
        <w:rPr>
          <w:rStyle w:val="ErrorTok"/>
        </w:rPr>
        <w:t>(</w:t>
      </w:r>
      <w:r>
        <w:rPr>
          <w:rStyle w:val="VariableTok"/>
        </w:rPr>
        <w:t>C5</w:t>
      </w:r>
      <w:r>
        <w:rPr>
          <w:rStyle w:val="OperatorTok"/>
        </w:rPr>
        <w:t>=</w:t>
      </w:r>
      <w:r>
        <w:rPr>
          <w:rStyle w:val="NormalTok"/>
        </w:rPr>
        <w:t>CC</w:t>
      </w:r>
      <w:r>
        <w:rPr>
          <w:rStyle w:val="KeywordTok"/>
        </w:rPr>
        <w:t>(</w:t>
      </w:r>
      <w:r>
        <w:rPr>
          <w:rStyle w:val="ExtensionTok"/>
        </w:rPr>
        <w:t>=C</w:t>
      </w:r>
      <w:r>
        <w:rPr>
          <w:rStyle w:val="ErrorTok"/>
        </w:rPr>
        <w:t>(</w:t>
      </w:r>
      <w:r>
        <w:rPr>
          <w:rStyle w:val="ExtensionTok"/>
        </w:rPr>
        <w:t>Cl</w:t>
      </w:r>
      <w:r>
        <w:rPr>
          <w:rStyle w:val="KeywordTok"/>
        </w:rPr>
        <w:t>)</w:t>
      </w:r>
      <w:r>
        <w:rPr>
          <w:rStyle w:val="ExtensionTok"/>
        </w:rPr>
        <w:t>Cl</w:t>
      </w:r>
      <w:r>
        <w:rPr>
          <w:rStyle w:val="KeywordTok"/>
        </w:rPr>
        <w:t>)</w:t>
      </w:r>
      <w:r>
        <w:rPr>
          <w:rStyle w:val="ExtensionTok"/>
        </w:rPr>
        <w:t>[C@@H]</w:t>
      </w:r>
      <w:r>
        <w:rPr>
          <w:rStyle w:val="ErrorTok"/>
        </w:rPr>
        <w:t>(</w:t>
      </w:r>
      <w:r>
        <w:rPr>
          <w:rStyle w:val="ExtensionTok"/>
        </w:rPr>
        <w:t>[C@]5</w:t>
      </w:r>
      <w:r>
        <w:rPr>
          <w:rStyle w:val="ErrorTok"/>
        </w:rPr>
        <w:t>(</w:t>
      </w:r>
      <w:r>
        <w:rPr>
          <w:rStyle w:val="ExtensionTok"/>
        </w:rPr>
        <w:t>[C@@H]</w:t>
      </w:r>
      <w:r>
        <w:rPr>
          <w:rStyle w:val="ErrorTok"/>
        </w:rPr>
        <w:t>(</w:t>
      </w:r>
      <w:r>
        <w:rPr>
          <w:rStyle w:val="ExtensionTok"/>
        </w:rPr>
        <w:t>[C@@]6</w:t>
      </w:r>
      <w:r>
        <w:rPr>
          <w:rStyle w:val="ErrorTok"/>
        </w:rPr>
        <w:t>(</w:t>
      </w:r>
      <w:r>
        <w:rPr>
          <w:rStyle w:val="ExtensionTok"/>
        </w:rPr>
        <w:t>[C@H]4O6</w:t>
      </w:r>
      <w:r>
        <w:rPr>
          <w:rStyle w:val="KeywordTok"/>
        </w:rPr>
        <w:t>)</w:t>
      </w:r>
      <w:r>
        <w:rPr>
          <w:rStyle w:val="ExtensionTok"/>
        </w:rPr>
        <w:t>COC</w:t>
      </w:r>
      <w:r>
        <w:rPr>
          <w:rStyle w:val="ErrorTok"/>
        </w:rPr>
        <w:t>(</w:t>
      </w:r>
      <w:r>
        <w:rPr>
          <w:rStyle w:val="ExtensionTok"/>
        </w:rPr>
        <w:t>=O</w:t>
      </w:r>
      <w:r>
        <w:rPr>
          <w:rStyle w:val="KeywordTok"/>
        </w:rPr>
        <w:t>)</w:t>
      </w:r>
      <w:r>
        <w:rPr>
          <w:rStyle w:val="ExtensionTok"/>
        </w:rPr>
        <w:t>C</w:t>
      </w:r>
      <w:r>
        <w:rPr>
          <w:rStyle w:val="KeywordTok"/>
        </w:rPr>
        <w:t>)</w:t>
      </w:r>
      <w:r>
        <w:rPr>
          <w:rStyle w:val="ExtensionTok"/>
        </w:rPr>
        <w:t>OC</w:t>
      </w:r>
      <w:r>
        <w:rPr>
          <w:rStyle w:val="ErrorTok"/>
        </w:rPr>
        <w:t>(</w:t>
      </w:r>
      <w:r>
        <w:rPr>
          <w:rStyle w:val="ExtensionTok"/>
        </w:rPr>
        <w:t>=O</w:t>
      </w:r>
      <w:r>
        <w:rPr>
          <w:rStyle w:val="KeywordTok"/>
        </w:rPr>
        <w:t>)</w:t>
      </w:r>
      <w:r>
        <w:rPr>
          <w:rStyle w:val="ExtensionTok"/>
        </w:rPr>
        <w:t>C</w:t>
      </w:r>
      <w:r>
        <w:rPr>
          <w:rStyle w:val="KeywordTok"/>
        </w:rPr>
        <w:t>)</w:t>
      </w:r>
      <w:r>
        <w:rPr>
          <w:rStyle w:val="ExtensionTok"/>
        </w:rPr>
        <w:t>O</w:t>
      </w:r>
      <w:r>
        <w:rPr>
          <w:rStyle w:val="KeywordTok"/>
        </w:rPr>
        <w:t>)</w:t>
      </w:r>
      <w:r>
        <w:rPr>
          <w:rStyle w:val="ExtensionTok"/>
        </w:rPr>
        <w:t>OC</w:t>
      </w:r>
      <w:r>
        <w:rPr>
          <w:rStyle w:val="ErrorTok"/>
        </w:rPr>
        <w:t>(</w:t>
      </w:r>
      <w:r>
        <w:rPr>
          <w:rStyle w:val="ExtensionTok"/>
        </w:rPr>
        <w:t>=O</w:t>
      </w:r>
      <w:r>
        <w:rPr>
          <w:rStyle w:val="KeywordTok"/>
        </w:rPr>
        <w:t>)</w:t>
      </w:r>
      <w:r>
        <w:rPr>
          <w:rStyle w:val="VariableTok"/>
        </w:rPr>
        <w:t>C7</w:t>
      </w:r>
      <w:r>
        <w:rPr>
          <w:rStyle w:val="OperatorTok"/>
        </w:rPr>
        <w:t>=</w:t>
      </w:r>
      <w:r>
        <w:rPr>
          <w:rStyle w:val="NormalTok"/>
        </w:rPr>
        <w:t>CC=CC=C7</w:t>
      </w:r>
      <w:r>
        <w:rPr>
          <w:rStyle w:val="KeywordTok"/>
        </w:rPr>
        <w:t>)</w:t>
      </w:r>
      <w:r>
        <w:rPr>
          <w:rStyle w:val="ExtensionTok"/>
        </w:rPr>
        <w:t>OC</w:t>
      </w:r>
      <w:r>
        <w:rPr>
          <w:rStyle w:val="ErrorTok"/>
        </w:rPr>
        <w:t>(</w:t>
      </w:r>
      <w:r>
        <w:rPr>
          <w:rStyle w:val="ExtensionTok"/>
        </w:rPr>
        <w:t>O3</w:t>
      </w:r>
      <w:r>
        <w:rPr>
          <w:rStyle w:val="KeywordTok"/>
        </w:rPr>
        <w:t>)(</w:t>
      </w:r>
      <w:r>
        <w:rPr>
          <w:rStyle w:val="ExtensionTok"/>
        </w:rPr>
        <w:t>O2</w:t>
      </w:r>
      <w:r>
        <w:rPr>
          <w:rStyle w:val="KeywordTok"/>
        </w:rPr>
        <w:t>)</w:t>
      </w:r>
      <w:r>
        <w:rPr>
          <w:rStyle w:val="VariableTok"/>
        </w:rPr>
        <w:t>C8</w:t>
      </w:r>
      <w:r>
        <w:rPr>
          <w:rStyle w:val="OperatorTok"/>
        </w:rPr>
        <w:t>=</w:t>
      </w:r>
      <w:r>
        <w:rPr>
          <w:rStyle w:val="NormalTok"/>
        </w:rPr>
        <w:t>CC=CC=C8</w:t>
      </w:r>
      <w:r>
        <w:rPr>
          <w:rStyle w:val="KeywordTok"/>
        </w:rPr>
        <w:t>)(</w:t>
      </w:r>
      <w:r>
        <w:rPr>
          <w:rStyle w:val="ExtensionTok"/>
        </w:rPr>
        <w:t>C</w:t>
      </w:r>
      <w:r>
        <w:rPr>
          <w:rStyle w:val="ErrorTok"/>
        </w:rPr>
        <w:t>(</w:t>
      </w:r>
      <w:r>
        <w:rPr>
          <w:rStyle w:val="ExtensionTok"/>
        </w:rPr>
        <w:t>=C</w:t>
      </w:r>
      <w:r>
        <w:rPr>
          <w:rStyle w:val="KeywordTok"/>
        </w:rPr>
        <w:t>)</w:t>
      </w:r>
      <w:r>
        <w:rPr>
          <w:rStyle w:val="ExtensionTok"/>
        </w:rPr>
        <w:t>C</w:t>
      </w:r>
      <w:r>
        <w:rPr>
          <w:rStyle w:val="KeywordTok"/>
        </w:rPr>
        <w:t>)</w:t>
      </w:r>
      <w:r>
        <w:rPr>
          <w:rStyle w:val="ExtensionTok"/>
        </w:rPr>
        <w:t>O</w:t>
      </w:r>
      <w:r>
        <w:br/>
      </w:r>
      <w:r>
        <w:lastRenderedPageBreak/>
        <w:br/>
      </w:r>
      <w:r>
        <w:rPr>
          <w:rStyle w:val="ExtensionTok"/>
        </w:rPr>
        <w:t>CC1C2C</w:t>
      </w:r>
      <w:r>
        <w:rPr>
          <w:rStyle w:val="ErrorTok"/>
        </w:rPr>
        <w:t>(</w:t>
      </w:r>
      <w:r>
        <w:rPr>
          <w:rStyle w:val="ExtensionTok"/>
        </w:rPr>
        <w:t>C3C4C1</w:t>
      </w:r>
      <w:r>
        <w:rPr>
          <w:rStyle w:val="ErrorTok"/>
        </w:rPr>
        <w:t>(</w:t>
      </w:r>
      <w:r>
        <w:rPr>
          <w:rStyle w:val="VariableTok"/>
        </w:rPr>
        <w:t>C5</w:t>
      </w:r>
      <w:r>
        <w:rPr>
          <w:rStyle w:val="OperatorTok"/>
        </w:rPr>
        <w:t>=</w:t>
      </w:r>
      <w:r>
        <w:rPr>
          <w:rStyle w:val="NormalTok"/>
        </w:rPr>
        <w:t>CC</w:t>
      </w:r>
      <w:r>
        <w:rPr>
          <w:rStyle w:val="KeywordTok"/>
        </w:rPr>
        <w:t>(</w:t>
      </w:r>
      <w:r>
        <w:rPr>
          <w:rStyle w:val="ExtensionTok"/>
        </w:rPr>
        <w:t>=C</w:t>
      </w:r>
      <w:r>
        <w:rPr>
          <w:rStyle w:val="ErrorTok"/>
        </w:rPr>
        <w:t>(</w:t>
      </w:r>
      <w:r>
        <w:rPr>
          <w:rStyle w:val="ExtensionTok"/>
        </w:rPr>
        <w:t>Cl</w:t>
      </w:r>
      <w:r>
        <w:rPr>
          <w:rStyle w:val="KeywordTok"/>
        </w:rPr>
        <w:t>)</w:t>
      </w:r>
      <w:r>
        <w:rPr>
          <w:rStyle w:val="ExtensionTok"/>
        </w:rPr>
        <w:t>Cl</w:t>
      </w:r>
      <w:r>
        <w:rPr>
          <w:rStyle w:val="KeywordTok"/>
        </w:rPr>
        <w:t>)</w:t>
      </w:r>
      <w:r>
        <w:rPr>
          <w:rStyle w:val="ExtensionTok"/>
        </w:rPr>
        <w:t>C</w:t>
      </w:r>
      <w:r>
        <w:rPr>
          <w:rStyle w:val="ErrorTok"/>
        </w:rPr>
        <w:t>(</w:t>
      </w:r>
      <w:r>
        <w:rPr>
          <w:rStyle w:val="ExtensionTok"/>
        </w:rPr>
        <w:t>C5</w:t>
      </w:r>
      <w:r>
        <w:rPr>
          <w:rStyle w:val="ErrorTok"/>
        </w:rPr>
        <w:t>(</w:t>
      </w:r>
      <w:r>
        <w:rPr>
          <w:rStyle w:val="ExtensionTok"/>
        </w:rPr>
        <w:t>C</w:t>
      </w:r>
      <w:r>
        <w:rPr>
          <w:rStyle w:val="ErrorTok"/>
        </w:rPr>
        <w:t>(</w:t>
      </w:r>
      <w:r>
        <w:rPr>
          <w:rStyle w:val="ExtensionTok"/>
        </w:rPr>
        <w:t>C6</w:t>
      </w:r>
      <w:r>
        <w:rPr>
          <w:rStyle w:val="ErrorTok"/>
        </w:rPr>
        <w:t>(</w:t>
      </w:r>
      <w:r>
        <w:rPr>
          <w:rStyle w:val="ExtensionTok"/>
        </w:rPr>
        <w:t>C4O6</w:t>
      </w:r>
      <w:r>
        <w:rPr>
          <w:rStyle w:val="KeywordTok"/>
        </w:rPr>
        <w:t>)</w:t>
      </w:r>
      <w:r>
        <w:rPr>
          <w:rStyle w:val="ExtensionTok"/>
        </w:rPr>
        <w:t>COC</w:t>
      </w:r>
      <w:r>
        <w:rPr>
          <w:rStyle w:val="ErrorTok"/>
        </w:rPr>
        <w:t>(</w:t>
      </w:r>
      <w:r>
        <w:rPr>
          <w:rStyle w:val="ExtensionTok"/>
        </w:rPr>
        <w:t>=O</w:t>
      </w:r>
      <w:r>
        <w:rPr>
          <w:rStyle w:val="KeywordTok"/>
        </w:rPr>
        <w:t>)</w:t>
      </w:r>
      <w:r>
        <w:rPr>
          <w:rStyle w:val="ExtensionTok"/>
        </w:rPr>
        <w:t>C</w:t>
      </w:r>
      <w:r>
        <w:rPr>
          <w:rStyle w:val="KeywordTok"/>
        </w:rPr>
        <w:t>)</w:t>
      </w:r>
      <w:r>
        <w:rPr>
          <w:rStyle w:val="ExtensionTok"/>
        </w:rPr>
        <w:t>OC</w:t>
      </w:r>
      <w:r>
        <w:rPr>
          <w:rStyle w:val="ErrorTok"/>
        </w:rPr>
        <w:t>(</w:t>
      </w:r>
      <w:r>
        <w:rPr>
          <w:rStyle w:val="ExtensionTok"/>
        </w:rPr>
        <w:t>=O</w:t>
      </w:r>
      <w:r>
        <w:rPr>
          <w:rStyle w:val="KeywordTok"/>
        </w:rPr>
        <w:t>)</w:t>
      </w:r>
      <w:r>
        <w:rPr>
          <w:rStyle w:val="ExtensionTok"/>
        </w:rPr>
        <w:t>C</w:t>
      </w:r>
      <w:r>
        <w:rPr>
          <w:rStyle w:val="KeywordTok"/>
        </w:rPr>
        <w:t>)</w:t>
      </w:r>
      <w:r>
        <w:rPr>
          <w:rStyle w:val="ExtensionTok"/>
        </w:rPr>
        <w:t>O</w:t>
      </w:r>
      <w:r>
        <w:rPr>
          <w:rStyle w:val="KeywordTok"/>
        </w:rPr>
        <w:t>)</w:t>
      </w:r>
      <w:r>
        <w:rPr>
          <w:rStyle w:val="ExtensionTok"/>
        </w:rPr>
        <w:t>OC</w:t>
      </w:r>
      <w:r>
        <w:rPr>
          <w:rStyle w:val="ErrorTok"/>
        </w:rPr>
        <w:t>(</w:t>
      </w:r>
      <w:r>
        <w:rPr>
          <w:rStyle w:val="ExtensionTok"/>
        </w:rPr>
        <w:t>=O</w:t>
      </w:r>
      <w:r>
        <w:rPr>
          <w:rStyle w:val="KeywordTok"/>
        </w:rPr>
        <w:t>)</w:t>
      </w:r>
      <w:r>
        <w:rPr>
          <w:rStyle w:val="VariableTok"/>
        </w:rPr>
        <w:t>C7</w:t>
      </w:r>
      <w:r>
        <w:rPr>
          <w:rStyle w:val="OperatorTok"/>
        </w:rPr>
        <w:t>=</w:t>
      </w:r>
      <w:r>
        <w:rPr>
          <w:rStyle w:val="NormalTok"/>
        </w:rPr>
        <w:t>CC=CC=C7</w:t>
      </w:r>
      <w:r>
        <w:rPr>
          <w:rStyle w:val="KeywordTok"/>
        </w:rPr>
        <w:t>)</w:t>
      </w:r>
      <w:r>
        <w:rPr>
          <w:rStyle w:val="ExtensionTok"/>
        </w:rPr>
        <w:t>OC</w:t>
      </w:r>
      <w:r>
        <w:rPr>
          <w:rStyle w:val="ErrorTok"/>
        </w:rPr>
        <w:t>(</w:t>
      </w:r>
      <w:r>
        <w:rPr>
          <w:rStyle w:val="ExtensionTok"/>
        </w:rPr>
        <w:t>O2</w:t>
      </w:r>
      <w:r>
        <w:rPr>
          <w:rStyle w:val="KeywordTok"/>
        </w:rPr>
        <w:t>)(</w:t>
      </w:r>
      <w:r>
        <w:rPr>
          <w:rStyle w:val="ExtensionTok"/>
        </w:rPr>
        <w:t>O3</w:t>
      </w:r>
      <w:r>
        <w:rPr>
          <w:rStyle w:val="KeywordTok"/>
        </w:rPr>
        <w:t>)</w:t>
      </w:r>
      <w:r>
        <w:rPr>
          <w:rStyle w:val="VariableTok"/>
        </w:rPr>
        <w:t>C8</w:t>
      </w:r>
      <w:r>
        <w:rPr>
          <w:rStyle w:val="OperatorTok"/>
        </w:rPr>
        <w:t>=</w:t>
      </w:r>
      <w:r>
        <w:rPr>
          <w:rStyle w:val="NormalTok"/>
        </w:rPr>
        <w:t>CC=CC=C8</w:t>
      </w:r>
      <w:r>
        <w:rPr>
          <w:rStyle w:val="KeywordTok"/>
        </w:rPr>
        <w:t>)(</w:t>
      </w:r>
      <w:r>
        <w:rPr>
          <w:rStyle w:val="ExtensionTok"/>
        </w:rPr>
        <w:t>C</w:t>
      </w:r>
      <w:r>
        <w:rPr>
          <w:rStyle w:val="ErrorTok"/>
        </w:rPr>
        <w:t>(</w:t>
      </w:r>
      <w:r>
        <w:rPr>
          <w:rStyle w:val="ExtensionTok"/>
        </w:rPr>
        <w:t>=C</w:t>
      </w:r>
      <w:r>
        <w:rPr>
          <w:rStyle w:val="KeywordTok"/>
        </w:rPr>
        <w:t>)</w:t>
      </w:r>
      <w:r>
        <w:rPr>
          <w:rStyle w:val="ExtensionTok"/>
        </w:rPr>
        <w:t>C</w:t>
      </w:r>
      <w:r>
        <w:rPr>
          <w:rStyle w:val="KeywordTok"/>
        </w:rPr>
        <w:t>)</w:t>
      </w:r>
      <w:r>
        <w:rPr>
          <w:rStyle w:val="ExtensionTok"/>
        </w:rPr>
        <w:t>O</w:t>
      </w:r>
    </w:p>
    <w:p w14:paraId="303DB301" w14:textId="77777777" w:rsidR="00E76D76" w:rsidRDefault="00016BFE">
      <w:pPr>
        <w:pStyle w:val="Heading6"/>
      </w:pPr>
      <w:bookmarkStart w:id="11" w:name="add-the-biological-source-information"/>
      <w:bookmarkEnd w:id="10"/>
      <w:r>
        <w:t xml:space="preserve">Add the biological source information </w:t>
      </w:r>
    </w:p>
    <w:p w14:paraId="4A08F91E" w14:textId="77777777" w:rsidR="00E76D76" w:rsidRDefault="00016BFE">
      <w:pPr>
        <w:pStyle w:val="FirstParagraph"/>
      </w:pPr>
      <w:r>
        <w:t xml:space="preserve">Now let’s add the </w:t>
      </w:r>
      <w:r>
        <w:rPr>
          <w:rStyle w:val="VerbatimChar"/>
        </w:rPr>
        <w:t>found in taxon</w:t>
      </w:r>
      <w:r>
        <w:t xml:space="preserve"> property (</w:t>
      </w:r>
      <w:hyperlink r:id="rId32">
        <w:r>
          <w:rPr>
            <w:rStyle w:val="Hyperlink"/>
          </w:rPr>
          <w:t>P703</w:t>
        </w:r>
      </w:hyperlink>
      <w:r>
        <w:t>).</w:t>
      </w:r>
    </w:p>
    <w:p w14:paraId="5549BFE0" w14:textId="77777777" w:rsidR="00E76D76" w:rsidRDefault="00016BFE">
      <w:pPr>
        <w:pStyle w:val="BodyText"/>
      </w:pPr>
      <w:r>
        <w:t xml:space="preserve">Just click on </w:t>
      </w:r>
      <w:r>
        <w:rPr>
          <w:rStyle w:val="VerbatimChar"/>
        </w:rPr>
        <w:t>Add a new statement</w:t>
      </w:r>
      <w:r>
        <w:t xml:space="preserve"> and type in the first letters of the property you want to add:</w:t>
      </w:r>
    </w:p>
    <w:p w14:paraId="49CC197F" w14:textId="77777777" w:rsidR="00E76D76" w:rsidRDefault="00016BFE">
      <w:pPr>
        <w:pStyle w:val="Figure"/>
      </w:pPr>
      <w:r>
        <w:rPr>
          <w:noProof/>
        </w:rPr>
        <w:drawing>
          <wp:inline distT="0" distB="0" distL="0" distR="0" wp14:anchorId="73C7DE80" wp14:editId="55AFDCF2">
            <wp:extent cx="5943600" cy="1525150"/>
            <wp:effectExtent l="0" t="0" r="0" b="0"/>
            <wp:docPr id="748" name="Picture"/>
            <wp:cNvGraphicFramePr/>
            <a:graphic xmlns:a="http://schemas.openxmlformats.org/drawingml/2006/main">
              <a:graphicData uri="http://schemas.openxmlformats.org/drawingml/2006/picture">
                <pic:pic xmlns:pic="http://schemas.openxmlformats.org/drawingml/2006/picture">
                  <pic:nvPicPr>
                    <pic:cNvPr id="749" name="Picture" descr="images/tutorial/2021-02-25-14-31-56.png"/>
                    <pic:cNvPicPr>
                      <a:picLocks noChangeAspect="1" noChangeArrowheads="1"/>
                    </pic:cNvPicPr>
                  </pic:nvPicPr>
                  <pic:blipFill>
                    <a:blip r:embed="rId33"/>
                    <a:stretch>
                      <a:fillRect/>
                    </a:stretch>
                  </pic:blipFill>
                  <pic:spPr bwMode="auto">
                    <a:xfrm>
                      <a:off x="0" y="0"/>
                      <a:ext cx="5943600" cy="1525150"/>
                    </a:xfrm>
                    <a:prstGeom prst="rect">
                      <a:avLst/>
                    </a:prstGeom>
                    <a:noFill/>
                    <a:ln w="9525">
                      <a:noFill/>
                      <a:headEnd/>
                      <a:tailEnd/>
                    </a:ln>
                  </pic:spPr>
                </pic:pic>
              </a:graphicData>
            </a:graphic>
          </wp:inline>
        </w:drawing>
      </w:r>
    </w:p>
    <w:p w14:paraId="35FAF2C8" w14:textId="77777777" w:rsidR="00E76D76" w:rsidRDefault="00016BFE">
      <w:pPr>
        <w:pStyle w:val="FirstParagraph"/>
      </w:pPr>
      <w:r>
        <w:t xml:space="preserve">Again, type in the first letters of the taxon, and if the organism is present, it will autocomplete. Here is how this looks like for </w:t>
      </w:r>
      <w:r>
        <w:rPr>
          <w:i/>
          <w:iCs/>
        </w:rPr>
        <w:t>Trigonostemon cherrieri</w:t>
      </w:r>
      <w:r>
        <w:t>:</w:t>
      </w:r>
    </w:p>
    <w:p w14:paraId="0755DF4A" w14:textId="77777777" w:rsidR="00E76D76" w:rsidRDefault="00016BFE">
      <w:pPr>
        <w:pStyle w:val="Figure"/>
      </w:pPr>
      <w:r>
        <w:rPr>
          <w:noProof/>
        </w:rPr>
        <w:drawing>
          <wp:inline distT="0" distB="0" distL="0" distR="0" wp14:anchorId="7A35E34F" wp14:editId="005E3C73">
            <wp:extent cx="5943600" cy="1229298"/>
            <wp:effectExtent l="0" t="0" r="0" b="0"/>
            <wp:docPr id="751" name="Picture"/>
            <wp:cNvGraphicFramePr/>
            <a:graphic xmlns:a="http://schemas.openxmlformats.org/drawingml/2006/main">
              <a:graphicData uri="http://schemas.openxmlformats.org/drawingml/2006/picture">
                <pic:pic xmlns:pic="http://schemas.openxmlformats.org/drawingml/2006/picture">
                  <pic:nvPicPr>
                    <pic:cNvPr id="752" name="Picture" descr="images/tutorial/2021-02-25-14-33-14.png"/>
                    <pic:cNvPicPr>
                      <a:picLocks noChangeAspect="1" noChangeArrowheads="1"/>
                    </pic:cNvPicPr>
                  </pic:nvPicPr>
                  <pic:blipFill>
                    <a:blip r:embed="rId34"/>
                    <a:stretch>
                      <a:fillRect/>
                    </a:stretch>
                  </pic:blipFill>
                  <pic:spPr bwMode="auto">
                    <a:xfrm>
                      <a:off x="0" y="0"/>
                      <a:ext cx="5943600" cy="1229298"/>
                    </a:xfrm>
                    <a:prstGeom prst="rect">
                      <a:avLst/>
                    </a:prstGeom>
                    <a:noFill/>
                    <a:ln w="9525">
                      <a:noFill/>
                      <a:headEnd/>
                      <a:tailEnd/>
                    </a:ln>
                  </pic:spPr>
                </pic:pic>
              </a:graphicData>
            </a:graphic>
          </wp:inline>
        </w:drawing>
      </w:r>
    </w:p>
    <w:p w14:paraId="0463D335" w14:textId="77777777" w:rsidR="00E76D76" w:rsidRDefault="00016BFE">
      <w:pPr>
        <w:pStyle w:val="FirstParagraph"/>
      </w:pPr>
      <w:r>
        <w:t xml:space="preserve">Click </w:t>
      </w:r>
      <w:r>
        <w:rPr>
          <w:rStyle w:val="VerbatimChar"/>
        </w:rPr>
        <w:t>publish</w:t>
      </w:r>
      <w:r>
        <w:t xml:space="preserve"> to save your changes and make them public.</w:t>
      </w:r>
    </w:p>
    <w:p w14:paraId="04AA4A03" w14:textId="77777777" w:rsidR="00E76D76" w:rsidRDefault="00016BFE">
      <w:pPr>
        <w:pStyle w:val="BodyText"/>
      </w:pPr>
      <w:r>
        <w:t xml:space="preserve">If your target taxon is not yet present on Wikidata and you are sure you have a valid taxon name that is spelled correctly, then you can go to </w:t>
      </w:r>
      <w:hyperlink r:id="rId35">
        <w:r>
          <w:rPr>
            <w:rStyle w:val="Hyperlink"/>
          </w:rPr>
          <w:t>https://www.wikidata.org/wiki/Special:NewItem</w:t>
        </w:r>
      </w:hyperlink>
      <w:r>
        <w:t xml:space="preserve">, as described in the </w:t>
      </w:r>
      <w:hyperlink w:anchor="add_your_data_manually">
        <w:r>
          <w:rPr>
            <w:rStyle w:val="Hyperlink"/>
          </w:rPr>
          <w:t>Add your data manually to Wikidata</w:t>
        </w:r>
      </w:hyperlink>
      <w:r>
        <w:t xml:space="preserve"> section. For items about taxa, the </w:t>
      </w:r>
      <w:r>
        <w:rPr>
          <w:rStyle w:val="VerbatimChar"/>
        </w:rPr>
        <w:t>instance of</w:t>
      </w:r>
      <w:r>
        <w:t xml:space="preserve"> statement should have a value </w:t>
      </w:r>
      <w:r>
        <w:rPr>
          <w:rStyle w:val="VerbatimChar"/>
        </w:rPr>
        <w:t>taxon</w:t>
      </w:r>
      <w:r>
        <w:t xml:space="preserve"> (i.e. </w:t>
      </w:r>
      <w:hyperlink r:id="rId36">
        <w:r>
          <w:rPr>
            <w:rStyle w:val="Hyperlink"/>
          </w:rPr>
          <w:t>Q16521</w:t>
        </w:r>
      </w:hyperlink>
      <w:r>
        <w:t>). As for chemical compounds, the user interface will then suggest to you further statements to add. For taxa, these include taxon name, parent taxon and taxon rank.</w:t>
      </w:r>
    </w:p>
    <w:p w14:paraId="13E5F995" w14:textId="77777777" w:rsidR="00E76D76" w:rsidRDefault="00016BFE">
      <w:pPr>
        <w:pStyle w:val="Heading6"/>
      </w:pPr>
      <w:bookmarkStart w:id="12" w:name="X43be4ea844b803e823e79274673053b00929e06"/>
      <w:bookmarkEnd w:id="11"/>
      <w:r>
        <w:t xml:space="preserve">Add the reference documenting the structure-organism pair </w:t>
      </w:r>
    </w:p>
    <w:p w14:paraId="78A48E36" w14:textId="77777777" w:rsidR="00E76D76" w:rsidRDefault="00016BFE">
      <w:pPr>
        <w:pStyle w:val="FirstParagraph"/>
      </w:pPr>
      <w:r>
        <w:t xml:space="preserve">Finally, since we report referenced structure-organisms pairs, we need to add the reference for this newly created </w:t>
      </w:r>
      <w:r>
        <w:rPr>
          <w:rStyle w:val="VerbatimChar"/>
        </w:rPr>
        <w:t>compound found in taxon</w:t>
      </w:r>
      <w:r>
        <w:t xml:space="preserve"> relationship. This happens on the item about the compound, just below the </w:t>
      </w:r>
      <w:r>
        <w:rPr>
          <w:rStyle w:val="VerbatimChar"/>
        </w:rPr>
        <w:t>found in taxon</w:t>
      </w:r>
      <w:r>
        <w:t xml:space="preserve"> statement. Click on the </w:t>
      </w:r>
      <w:r>
        <w:rPr>
          <w:rStyle w:val="VerbatimChar"/>
        </w:rPr>
        <w:t>0 references</w:t>
      </w:r>
      <w:r>
        <w:t xml:space="preserve"> link and then on </w:t>
      </w:r>
      <w:r>
        <w:rPr>
          <w:rStyle w:val="VerbatimChar"/>
        </w:rPr>
        <w:t>add reference</w:t>
      </w:r>
      <w:r>
        <w:t>:</w:t>
      </w:r>
    </w:p>
    <w:p w14:paraId="384105F4" w14:textId="77777777" w:rsidR="00E76D76" w:rsidRDefault="00016BFE">
      <w:pPr>
        <w:pStyle w:val="Figure"/>
      </w:pPr>
      <w:r>
        <w:rPr>
          <w:noProof/>
        </w:rPr>
        <w:lastRenderedPageBreak/>
        <w:drawing>
          <wp:inline distT="0" distB="0" distL="0" distR="0" wp14:anchorId="6A5E1C08" wp14:editId="37665BE3">
            <wp:extent cx="5943600" cy="861475"/>
            <wp:effectExtent l="0" t="0" r="0" b="0"/>
            <wp:docPr id="756" name="Picture"/>
            <wp:cNvGraphicFramePr/>
            <a:graphic xmlns:a="http://schemas.openxmlformats.org/drawingml/2006/main">
              <a:graphicData uri="http://schemas.openxmlformats.org/drawingml/2006/picture">
                <pic:pic xmlns:pic="http://schemas.openxmlformats.org/drawingml/2006/picture">
                  <pic:nvPicPr>
                    <pic:cNvPr id="757" name="Picture" descr="images/tutorial/2021-02-25-14-35-33.png"/>
                    <pic:cNvPicPr>
                      <a:picLocks noChangeAspect="1" noChangeArrowheads="1"/>
                    </pic:cNvPicPr>
                  </pic:nvPicPr>
                  <pic:blipFill>
                    <a:blip r:embed="rId37"/>
                    <a:stretch>
                      <a:fillRect/>
                    </a:stretch>
                  </pic:blipFill>
                  <pic:spPr bwMode="auto">
                    <a:xfrm>
                      <a:off x="0" y="0"/>
                      <a:ext cx="5943600" cy="861475"/>
                    </a:xfrm>
                    <a:prstGeom prst="rect">
                      <a:avLst/>
                    </a:prstGeom>
                    <a:noFill/>
                    <a:ln w="9525">
                      <a:noFill/>
                      <a:headEnd/>
                      <a:tailEnd/>
                    </a:ln>
                  </pic:spPr>
                </pic:pic>
              </a:graphicData>
            </a:graphic>
          </wp:inline>
        </w:drawing>
      </w:r>
    </w:p>
    <w:p w14:paraId="318E4226" w14:textId="77777777" w:rsidR="00E76D76" w:rsidRDefault="00016BFE">
      <w:pPr>
        <w:pStyle w:val="FirstParagraph"/>
      </w:pPr>
      <w:r>
        <w:t xml:space="preserve">Here, we use the </w:t>
      </w:r>
      <w:r>
        <w:rPr>
          <w:rStyle w:val="VerbatimChar"/>
        </w:rPr>
        <w:t>stated in</w:t>
      </w:r>
      <w:r>
        <w:t xml:space="preserve"> property (</w:t>
      </w:r>
      <w:hyperlink r:id="rId38">
        <w:r>
          <w:rPr>
            <w:rStyle w:val="Hyperlink"/>
          </w:rPr>
          <w:t>P248</w:t>
        </w:r>
      </w:hyperlink>
      <w:r>
        <w:t>):</w:t>
      </w:r>
    </w:p>
    <w:p w14:paraId="5EAADFB7" w14:textId="77777777" w:rsidR="00E76D76" w:rsidRDefault="00016BFE">
      <w:pPr>
        <w:pStyle w:val="Figure"/>
      </w:pPr>
      <w:r>
        <w:rPr>
          <w:noProof/>
        </w:rPr>
        <w:drawing>
          <wp:inline distT="0" distB="0" distL="0" distR="0" wp14:anchorId="0BBD7E95" wp14:editId="7FADCB6E">
            <wp:extent cx="5943600" cy="1831418"/>
            <wp:effectExtent l="0" t="0" r="0" b="0"/>
            <wp:docPr id="759" name="Picture"/>
            <wp:cNvGraphicFramePr/>
            <a:graphic xmlns:a="http://schemas.openxmlformats.org/drawingml/2006/main">
              <a:graphicData uri="http://schemas.openxmlformats.org/drawingml/2006/picture">
                <pic:pic xmlns:pic="http://schemas.openxmlformats.org/drawingml/2006/picture">
                  <pic:nvPicPr>
                    <pic:cNvPr id="760" name="Picture" descr="images/tutorial/2021-02-25-14-36-33.png"/>
                    <pic:cNvPicPr>
                      <a:picLocks noChangeAspect="1" noChangeArrowheads="1"/>
                    </pic:cNvPicPr>
                  </pic:nvPicPr>
                  <pic:blipFill>
                    <a:blip r:embed="rId39"/>
                    <a:stretch>
                      <a:fillRect/>
                    </a:stretch>
                  </pic:blipFill>
                  <pic:spPr bwMode="auto">
                    <a:xfrm>
                      <a:off x="0" y="0"/>
                      <a:ext cx="5943600" cy="1831418"/>
                    </a:xfrm>
                    <a:prstGeom prst="rect">
                      <a:avLst/>
                    </a:prstGeom>
                    <a:noFill/>
                    <a:ln w="9525">
                      <a:noFill/>
                      <a:headEnd/>
                      <a:tailEnd/>
                    </a:ln>
                  </pic:spPr>
                </pic:pic>
              </a:graphicData>
            </a:graphic>
          </wp:inline>
        </w:drawing>
      </w:r>
    </w:p>
    <w:p w14:paraId="5C555F0C" w14:textId="77777777" w:rsidR="00E76D76" w:rsidRDefault="00016BFE">
      <w:pPr>
        <w:pStyle w:val="FirstParagraph"/>
      </w:pPr>
      <w:r>
        <w:t xml:space="preserve">Now, type in the first letters or word of the scientific publication documenting the natural product occurrence, autocompletion happens again. Note that multiple publications might have the same title, and that there could be minor differences in punctuation or special characters between the information you and Wikidata have about the same reference. If you are not sure whether your target reference is already in Wikidata, you can use its DOI to check, as outlined in the </w:t>
      </w:r>
      <w:hyperlink w:anchor="check_ref">
        <w:r>
          <w:rPr>
            <w:rStyle w:val="Hyperlink"/>
          </w:rPr>
          <w:t>Check whether your target reference is already on Wikidata</w:t>
        </w:r>
      </w:hyperlink>
      <w:r>
        <w:t xml:space="preserve"> section.</w:t>
      </w:r>
    </w:p>
    <w:p w14:paraId="05DE9C8E" w14:textId="77777777" w:rsidR="00E76D76" w:rsidRDefault="00016BFE">
      <w:pPr>
        <w:pStyle w:val="Figure"/>
      </w:pPr>
      <w:r>
        <w:rPr>
          <w:noProof/>
        </w:rPr>
        <w:drawing>
          <wp:inline distT="0" distB="0" distL="0" distR="0" wp14:anchorId="7852219D" wp14:editId="01E08B6F">
            <wp:extent cx="5943600" cy="1749818"/>
            <wp:effectExtent l="0" t="0" r="0" b="0"/>
            <wp:docPr id="762" name="Picture"/>
            <wp:cNvGraphicFramePr/>
            <a:graphic xmlns:a="http://schemas.openxmlformats.org/drawingml/2006/main">
              <a:graphicData uri="http://schemas.openxmlformats.org/drawingml/2006/picture">
                <pic:pic xmlns:pic="http://schemas.openxmlformats.org/drawingml/2006/picture">
                  <pic:nvPicPr>
                    <pic:cNvPr id="763" name="Picture" descr="images/tutorial/2021-02-25-14-38-54.png"/>
                    <pic:cNvPicPr>
                      <a:picLocks noChangeAspect="1" noChangeArrowheads="1"/>
                    </pic:cNvPicPr>
                  </pic:nvPicPr>
                  <pic:blipFill>
                    <a:blip r:embed="rId40"/>
                    <a:stretch>
                      <a:fillRect/>
                    </a:stretch>
                  </pic:blipFill>
                  <pic:spPr bwMode="auto">
                    <a:xfrm>
                      <a:off x="0" y="0"/>
                      <a:ext cx="5943600" cy="1749818"/>
                    </a:xfrm>
                    <a:prstGeom prst="rect">
                      <a:avLst/>
                    </a:prstGeom>
                    <a:noFill/>
                    <a:ln w="9525">
                      <a:noFill/>
                      <a:headEnd/>
                      <a:tailEnd/>
                    </a:ln>
                  </pic:spPr>
                </pic:pic>
              </a:graphicData>
            </a:graphic>
          </wp:inline>
        </w:drawing>
      </w:r>
    </w:p>
    <w:p w14:paraId="48289501" w14:textId="77777777" w:rsidR="00E76D76" w:rsidRDefault="00016BFE">
      <w:pPr>
        <w:pStyle w:val="FirstParagraph"/>
      </w:pPr>
      <w:r>
        <w:t xml:space="preserve">Click </w:t>
      </w:r>
      <w:r>
        <w:rPr>
          <w:rStyle w:val="VerbatimChar"/>
        </w:rPr>
        <w:t>publish</w:t>
      </w:r>
      <w:r>
        <w:t xml:space="preserve"> to save your changes and make them public.</w:t>
      </w:r>
    </w:p>
    <w:p w14:paraId="25BCD8CA" w14:textId="77777777" w:rsidR="00E76D76" w:rsidRDefault="00016BFE">
      <w:pPr>
        <w:pStyle w:val="Figure"/>
      </w:pPr>
      <w:r>
        <w:rPr>
          <w:noProof/>
        </w:rPr>
        <w:lastRenderedPageBreak/>
        <w:drawing>
          <wp:inline distT="0" distB="0" distL="0" distR="0" wp14:anchorId="4C0B0D26" wp14:editId="5F045B6C">
            <wp:extent cx="5943600" cy="1984896"/>
            <wp:effectExtent l="0" t="0" r="0" b="0"/>
            <wp:docPr id="765" name="Picture"/>
            <wp:cNvGraphicFramePr/>
            <a:graphic xmlns:a="http://schemas.openxmlformats.org/drawingml/2006/main">
              <a:graphicData uri="http://schemas.openxmlformats.org/drawingml/2006/picture">
                <pic:pic xmlns:pic="http://schemas.openxmlformats.org/drawingml/2006/picture">
                  <pic:nvPicPr>
                    <pic:cNvPr id="766" name="Picture" descr="images/tutorial/2021-02-25-14-39-48.png"/>
                    <pic:cNvPicPr>
                      <a:picLocks noChangeAspect="1" noChangeArrowheads="1"/>
                    </pic:cNvPicPr>
                  </pic:nvPicPr>
                  <pic:blipFill>
                    <a:blip r:embed="rId41"/>
                    <a:stretch>
                      <a:fillRect/>
                    </a:stretch>
                  </pic:blipFill>
                  <pic:spPr bwMode="auto">
                    <a:xfrm>
                      <a:off x="0" y="0"/>
                      <a:ext cx="5943600" cy="1984896"/>
                    </a:xfrm>
                    <a:prstGeom prst="rect">
                      <a:avLst/>
                    </a:prstGeom>
                    <a:noFill/>
                    <a:ln w="9525">
                      <a:noFill/>
                      <a:headEnd/>
                      <a:tailEnd/>
                    </a:ln>
                  </pic:spPr>
                </pic:pic>
              </a:graphicData>
            </a:graphic>
          </wp:inline>
        </w:drawing>
      </w:r>
    </w:p>
    <w:p w14:paraId="58D57E0B" w14:textId="77777777" w:rsidR="00E76D76" w:rsidRDefault="00016BFE">
      <w:pPr>
        <w:pStyle w:val="Heading6"/>
      </w:pPr>
      <w:bookmarkStart w:id="13" w:name="Xdd602b93387eadd50ab748b50324c2921f6f981"/>
      <w:bookmarkEnd w:id="12"/>
      <w:r>
        <w:t xml:space="preserve">Check whether your target reference is already on Wikidata </w:t>
      </w:r>
    </w:p>
    <w:p w14:paraId="115162D6" w14:textId="77777777" w:rsidR="00E76D76" w:rsidRDefault="00016BFE">
      <w:pPr>
        <w:pStyle w:val="FirstParagraph"/>
      </w:pPr>
      <w:r>
        <w:t xml:space="preserve">If you are not sure whether your target reference is already in Wikidata, you can use its DOI to check. For our DOI </w:t>
      </w:r>
      <w:r>
        <w:rPr>
          <w:rStyle w:val="VerbatimChar"/>
        </w:rPr>
        <w:t>10.1021/ol2030907</w:t>
      </w:r>
      <w:r>
        <w:t xml:space="preserve">, the URL </w:t>
      </w:r>
      <w:hyperlink r:id="rId42">
        <w:r>
          <w:rPr>
            <w:rStyle w:val="Hyperlink"/>
          </w:rPr>
          <w:t>https://scholia.toolforge.org/doi/</w:t>
        </w:r>
        <w:r>
          <w:rPr>
            <w:rStyle w:val="Hyperlink"/>
            <w:b/>
            <w:bCs/>
            <w:i/>
            <w:iCs/>
          </w:rPr>
          <w:t>10.1021/ol2030907</w:t>
        </w:r>
      </w:hyperlink>
      <w:r>
        <w:t xml:space="preserve"> will lead you to a </w:t>
      </w:r>
      <w:hyperlink r:id="rId43">
        <w:r>
          <w:rPr>
            <w:rStyle w:val="Hyperlink"/>
          </w:rPr>
          <w:t>Scholia</w:t>
        </w:r>
      </w:hyperlink>
      <w:r>
        <w:t xml:space="preserve"> page about this publication: </w:t>
      </w:r>
      <w:hyperlink r:id="rId44">
        <w:r>
          <w:rPr>
            <w:rStyle w:val="Hyperlink"/>
          </w:rPr>
          <w:t>https://scholia.toolforge.org/work/Q83059010</w:t>
        </w:r>
      </w:hyperlink>
      <w:r>
        <w:t xml:space="preserve">. Scholia visualizes information from Wikidata, so if it has an entry for your target reference, then so does Wikidata, and both of them will use the same identifier (in this case </w:t>
      </w:r>
      <w:hyperlink r:id="rId45">
        <w:r>
          <w:rPr>
            <w:rStyle w:val="Hyperlink"/>
          </w:rPr>
          <w:t>Q83059010</w:t>
        </w:r>
      </w:hyperlink>
      <w:r>
        <w:t xml:space="preserve">). If you prefer to resolve your DOI to Wikidata directly, you can do so by using the uppercase-normalized DOI in the following URL pattern: </w:t>
      </w:r>
      <w:hyperlink r:id="rId46">
        <w:r>
          <w:rPr>
            <w:rStyle w:val="Hyperlink"/>
          </w:rPr>
          <w:t>https://hub.toolforge.org/P356:</w:t>
        </w:r>
        <w:r>
          <w:rPr>
            <w:rStyle w:val="Hyperlink"/>
            <w:b/>
            <w:bCs/>
          </w:rPr>
          <w:t>10.1021/OL2030907</w:t>
        </w:r>
      </w:hyperlink>
      <w:r>
        <w:t xml:space="preserve">, which will lead you to the respective Wikidata page, in this case </w:t>
      </w:r>
      <w:hyperlink r:id="rId47">
        <w:r>
          <w:rPr>
            <w:rStyle w:val="Hyperlink"/>
          </w:rPr>
          <w:t>Q83059010</w:t>
        </w:r>
      </w:hyperlink>
      <w:r>
        <w:t>.</w:t>
      </w:r>
    </w:p>
    <w:p w14:paraId="7A49625D" w14:textId="77777777" w:rsidR="00E76D76" w:rsidRDefault="00016BFE">
      <w:pPr>
        <w:pStyle w:val="BodyText"/>
      </w:pPr>
      <w:r>
        <w:t xml:space="preserve">If you think that no Wikidata entry exists for your target reference, you can use the DOI in the URL pattern </w:t>
      </w:r>
      <w:hyperlink r:id="rId48">
        <w:r>
          <w:rPr>
            <w:rStyle w:val="Hyperlink"/>
          </w:rPr>
          <w:t>https://sourcemd.toolforge.org/index_old.php?id=</w:t>
        </w:r>
        <w:r>
          <w:rPr>
            <w:rStyle w:val="Hyperlink"/>
            <w:b/>
            <w:bCs/>
          </w:rPr>
          <w:t>10.1021/ol2030907</w:t>
        </w:r>
        <w:r>
          <w:rPr>
            <w:rStyle w:val="Hyperlink"/>
          </w:rPr>
          <w:t>&amp;doit=Check+source</w:t>
        </w:r>
      </w:hyperlink>
      <w:r>
        <w:t>, which will trigger a check with both Crossref and Wikidata, and if no Wikidata entry can be found, the metadata from Crossref will be fetched and presented to you for creating the respective Wikidata item semi-automatically. Using such semi-automated workflows does require and account that is a minimum number of days old and has made a minimum number of edits on Wikidata.</w:t>
      </w:r>
    </w:p>
    <w:p w14:paraId="6C4F7395" w14:textId="77777777" w:rsidR="00E76D76" w:rsidRDefault="00016BFE">
      <w:pPr>
        <w:pStyle w:val="BodyText"/>
      </w:pPr>
      <w:r>
        <w:t xml:space="preserve">If you are interested in the annotation of articles with topics via Wikidata and Scholia, here is a tutorial: </w:t>
      </w:r>
      <w:hyperlink r:id="rId49">
        <w:r>
          <w:rPr>
            <w:rStyle w:val="Hyperlink"/>
          </w:rPr>
          <w:t>https://laurendupuis.github.io/Scholia_tutorial</w:t>
        </w:r>
      </w:hyperlink>
      <w:r>
        <w:t>.</w:t>
      </w:r>
    </w:p>
    <w:p w14:paraId="3F120740" w14:textId="77777777" w:rsidR="00E76D76" w:rsidRDefault="00016BFE">
      <w:pPr>
        <w:pStyle w:val="Heading5"/>
      </w:pPr>
      <w:bookmarkStart w:id="14" w:name="voilà"/>
      <w:bookmarkEnd w:id="9"/>
      <w:bookmarkEnd w:id="13"/>
      <w:r>
        <w:t>Voilà !</w:t>
      </w:r>
    </w:p>
    <w:p w14:paraId="31AD0049" w14:textId="77777777" w:rsidR="00E76D76" w:rsidRDefault="00016BFE">
      <w:pPr>
        <w:pStyle w:val="FirstParagraph"/>
      </w:pPr>
      <w:r>
        <w:t>You have added your first referenced structure-organism relationship to Wikidata and made a valuable contribution to the community. You can add further statements, e.g. </w:t>
      </w:r>
      <w:r>
        <w:rPr>
          <w:rStyle w:val="VerbatimChar"/>
        </w:rPr>
        <w:t>molecular formula</w:t>
      </w:r>
      <w:r>
        <w:t xml:space="preserve">, or </w:t>
      </w:r>
      <w:r>
        <w:rPr>
          <w:rStyle w:val="VerbatimChar"/>
        </w:rPr>
        <w:t>SPLASH code</w:t>
      </w:r>
      <w:r>
        <w:t xml:space="preserve"> for linking to spectral data.</w:t>
      </w:r>
    </w:p>
    <w:p w14:paraId="54F0C8C9" w14:textId="77777777" w:rsidR="00E76D76" w:rsidRDefault="00016BFE">
      <w:pPr>
        <w:pStyle w:val="BodyText"/>
      </w:pPr>
      <w:r>
        <w:t xml:space="preserve">The Wikidata entry </w:t>
      </w:r>
      <w:hyperlink r:id="rId50">
        <w:r>
          <w:rPr>
            <w:rStyle w:val="Hyperlink"/>
          </w:rPr>
          <w:t>https://www.wikidata.org/wiki/Q105674316</w:t>
        </w:r>
      </w:hyperlink>
      <w:r>
        <w:t xml:space="preserve"> has been started using these instructions.</w:t>
      </w:r>
    </w:p>
    <w:p w14:paraId="34539FD0" w14:textId="77777777" w:rsidR="00E76D76" w:rsidRDefault="00016BFE">
      <w:pPr>
        <w:pStyle w:val="BodyText"/>
      </w:pPr>
      <w:r>
        <w:t xml:space="preserve">You can run a SPARQL query and check that everything went smoothly by modifying the InChiKey line in the following </w:t>
      </w:r>
      <w:hyperlink r:id="rId51">
        <w:r>
          <w:rPr>
            <w:rStyle w:val="Hyperlink"/>
          </w:rPr>
          <w:t>SPARQL query</w:t>
        </w:r>
      </w:hyperlink>
      <w:r>
        <w:t>:</w:t>
      </w:r>
    </w:p>
    <w:p w14:paraId="34245B26" w14:textId="639D02DC" w:rsidR="00E76D76" w:rsidRDefault="00016BFE" w:rsidP="00F23C41">
      <w:pPr>
        <w:pStyle w:val="SourceCode"/>
      </w:pPr>
      <w:r>
        <w:rPr>
          <w:rStyle w:val="KeywordTok"/>
        </w:rPr>
        <w:lastRenderedPageBreak/>
        <w:t>SELECT</w:t>
      </w:r>
      <w:r>
        <w:rPr>
          <w:rStyle w:val="NormalTok"/>
        </w:rPr>
        <w:t xml:space="preserve"> ?item ?itemLabel ?taxonLabel ?artLabel </w:t>
      </w:r>
      <w:r>
        <w:rPr>
          <w:rStyle w:val="KeywordTok"/>
        </w:rPr>
        <w:t>WHERE</w:t>
      </w:r>
      <w:r>
        <w:rPr>
          <w:rStyle w:val="NormalTok"/>
        </w:rPr>
        <w:t xml:space="preserve"> {</w:t>
      </w:r>
      <w:r>
        <w:br/>
      </w:r>
      <w:r>
        <w:rPr>
          <w:rStyle w:val="NormalTok"/>
        </w:rPr>
        <w:t xml:space="preserve">  </w:t>
      </w:r>
      <w:r>
        <w:rPr>
          <w:rStyle w:val="KeywordTok"/>
        </w:rPr>
        <w:t>VALUES</w:t>
      </w:r>
      <w:r>
        <w:rPr>
          <w:rStyle w:val="NormalTok"/>
        </w:rPr>
        <w:t xml:space="preserve"> ?classes {</w:t>
      </w:r>
      <w:r>
        <w:br/>
      </w:r>
      <w:r>
        <w:rPr>
          <w:rStyle w:val="NormalTok"/>
        </w:rPr>
        <w:t xml:space="preserve">    wd</w:t>
      </w:r>
      <w:r>
        <w:rPr>
          <w:rStyle w:val="CharTok"/>
        </w:rPr>
        <w:t>:Q11173</w:t>
      </w:r>
      <w:r>
        <w:rPr>
          <w:rStyle w:val="NormalTok"/>
        </w:rPr>
        <w:t xml:space="preserve"> # chemical compound</w:t>
      </w:r>
      <w:r>
        <w:br/>
      </w:r>
      <w:r>
        <w:rPr>
          <w:rStyle w:val="NormalTok"/>
        </w:rPr>
        <w:t xml:space="preserve">    wd</w:t>
      </w:r>
      <w:r>
        <w:rPr>
          <w:rStyle w:val="CharTok"/>
        </w:rPr>
        <w:t>:Q59199015</w:t>
      </w:r>
      <w:r>
        <w:rPr>
          <w:rStyle w:val="NormalTok"/>
        </w:rPr>
        <w:t xml:space="preserve"> # </w:t>
      </w:r>
      <w:r>
        <w:rPr>
          <w:rStyle w:val="KeywordTok"/>
        </w:rPr>
        <w:t>group</w:t>
      </w:r>
      <w:r>
        <w:rPr>
          <w:rStyle w:val="NormalTok"/>
        </w:rPr>
        <w:t xml:space="preserve"> </w:t>
      </w:r>
      <w:r>
        <w:rPr>
          <w:rStyle w:val="KeywordTok"/>
        </w:rPr>
        <w:t>of</w:t>
      </w:r>
      <w:r>
        <w:rPr>
          <w:rStyle w:val="NormalTok"/>
        </w:rPr>
        <w:t xml:space="preserve"> stereoisomers</w:t>
      </w:r>
      <w:r>
        <w:br/>
      </w:r>
      <w:r>
        <w:rPr>
          <w:rStyle w:val="NormalTok"/>
        </w:rPr>
        <w:t xml:space="preserve">    wd</w:t>
      </w:r>
      <w:r>
        <w:rPr>
          <w:rStyle w:val="CharTok"/>
        </w:rPr>
        <w:t>:Q79529</w:t>
      </w:r>
      <w:r>
        <w:rPr>
          <w:rStyle w:val="NormalTok"/>
        </w:rPr>
        <w:t xml:space="preserve"> # chemical substance</w:t>
      </w:r>
      <w:r>
        <w:br/>
      </w:r>
      <w:r>
        <w:rPr>
          <w:rStyle w:val="NormalTok"/>
        </w:rPr>
        <w:t xml:space="preserve">    wd</w:t>
      </w:r>
      <w:r>
        <w:rPr>
          <w:rStyle w:val="CharTok"/>
        </w:rPr>
        <w:t>:Q17339814</w:t>
      </w:r>
      <w:r>
        <w:rPr>
          <w:rStyle w:val="NormalTok"/>
        </w:rPr>
        <w:t xml:space="preserve"> # </w:t>
      </w:r>
      <w:r>
        <w:rPr>
          <w:rStyle w:val="KeywordTok"/>
        </w:rPr>
        <w:t>group</w:t>
      </w:r>
      <w:r>
        <w:rPr>
          <w:rStyle w:val="NormalTok"/>
        </w:rPr>
        <w:t xml:space="preserve"> </w:t>
      </w:r>
      <w:r>
        <w:rPr>
          <w:rStyle w:val="KeywordTok"/>
        </w:rPr>
        <w:t>of</w:t>
      </w:r>
      <w:r>
        <w:rPr>
          <w:rStyle w:val="NormalTok"/>
        </w:rPr>
        <w:t xml:space="preserve"> chemical substances</w:t>
      </w:r>
      <w:r>
        <w:br/>
      </w:r>
      <w:r>
        <w:rPr>
          <w:rStyle w:val="NormalTok"/>
        </w:rPr>
        <w:t xml:space="preserve">    wd</w:t>
      </w:r>
      <w:r>
        <w:rPr>
          <w:rStyle w:val="CharTok"/>
        </w:rPr>
        <w:t>:Q47154513</w:t>
      </w:r>
      <w:r>
        <w:rPr>
          <w:rStyle w:val="NormalTok"/>
        </w:rPr>
        <w:t xml:space="preserve"> # structural </w:t>
      </w:r>
      <w:r>
        <w:rPr>
          <w:rStyle w:val="KeywordTok"/>
        </w:rPr>
        <w:t>class</w:t>
      </w:r>
      <w:r>
        <w:rPr>
          <w:rStyle w:val="NormalTok"/>
        </w:rPr>
        <w:t xml:space="preserve"> </w:t>
      </w:r>
      <w:r>
        <w:rPr>
          <w:rStyle w:val="KeywordTok"/>
        </w:rPr>
        <w:t>of</w:t>
      </w:r>
      <w:r>
        <w:rPr>
          <w:rStyle w:val="NormalTok"/>
        </w:rPr>
        <w:t xml:space="preserve"> chemical compounds</w:t>
      </w:r>
      <w:r>
        <w:br/>
      </w:r>
      <w:r>
        <w:rPr>
          <w:rStyle w:val="NormalTok"/>
        </w:rPr>
        <w:t xml:space="preserve">  }</w:t>
      </w:r>
      <w:r>
        <w:br/>
      </w:r>
      <w:r>
        <w:rPr>
          <w:rStyle w:val="NormalTok"/>
        </w:rPr>
        <w:t xml:space="preserve">  ?item wdt</w:t>
      </w:r>
      <w:r>
        <w:rPr>
          <w:rStyle w:val="CharTok"/>
        </w:rPr>
        <w:t>:P31</w:t>
      </w:r>
      <w:r>
        <w:rPr>
          <w:rStyle w:val="NormalTok"/>
        </w:rPr>
        <w:t xml:space="preserve"> ?classes. # </w:t>
      </w:r>
      <w:r>
        <w:rPr>
          <w:rStyle w:val="KeywordTok"/>
        </w:rPr>
        <w:t>instance</w:t>
      </w:r>
      <w:r>
        <w:rPr>
          <w:rStyle w:val="NormalTok"/>
        </w:rPr>
        <w:t xml:space="preserve"> </w:t>
      </w:r>
      <w:r>
        <w:rPr>
          <w:rStyle w:val="KeywordTok"/>
        </w:rPr>
        <w:t>of</w:t>
      </w:r>
      <w:r>
        <w:br/>
      </w:r>
      <w:r>
        <w:rPr>
          <w:rStyle w:val="NormalTok"/>
        </w:rPr>
        <w:t xml:space="preserve">  ?item wdt</w:t>
      </w:r>
      <w:r>
        <w:rPr>
          <w:rStyle w:val="CharTok"/>
        </w:rPr>
        <w:t>:P235</w:t>
      </w:r>
      <w:r>
        <w:rPr>
          <w:rStyle w:val="NormalTok"/>
        </w:rPr>
        <w:t xml:space="preserve"> </w:t>
      </w:r>
      <w:r>
        <w:rPr>
          <w:rStyle w:val="StringTok"/>
        </w:rPr>
        <w:t>'QOVGHDRCAGYGEB-FFZYJECLSA-N'</w:t>
      </w:r>
      <w:r>
        <w:rPr>
          <w:rStyle w:val="NormalTok"/>
        </w:rPr>
        <w:t xml:space="preserve"> # InChiKey</w:t>
      </w:r>
      <w:r>
        <w:br/>
      </w:r>
      <w:r>
        <w:rPr>
          <w:rStyle w:val="NormalTok"/>
        </w:rPr>
        <w:t xml:space="preserve">  {</w:t>
      </w:r>
      <w:r>
        <w:br/>
      </w:r>
      <w:r>
        <w:rPr>
          <w:rStyle w:val="NormalTok"/>
        </w:rPr>
        <w:t xml:space="preserve">    ?item p</w:t>
      </w:r>
      <w:r>
        <w:rPr>
          <w:rStyle w:val="CharTok"/>
        </w:rPr>
        <w:t>:P1582</w:t>
      </w:r>
      <w:r>
        <w:rPr>
          <w:rStyle w:val="NormalTok"/>
        </w:rPr>
        <w:t xml:space="preserve"> ?stmt. # </w:t>
      </w:r>
      <w:r>
        <w:rPr>
          <w:rStyle w:val="KeywordTok"/>
        </w:rPr>
        <w:t>natural</w:t>
      </w:r>
      <w:r>
        <w:rPr>
          <w:rStyle w:val="NormalTok"/>
        </w:rPr>
        <w:t xml:space="preserve"> product </w:t>
      </w:r>
      <w:r>
        <w:rPr>
          <w:rStyle w:val="KeywordTok"/>
        </w:rPr>
        <w:t>of</w:t>
      </w:r>
      <w:r>
        <w:rPr>
          <w:rStyle w:val="NormalTok"/>
        </w:rPr>
        <w:t xml:space="preserve"> taxon</w:t>
      </w:r>
      <w:r>
        <w:br/>
      </w:r>
      <w:r>
        <w:rPr>
          <w:rStyle w:val="NormalTok"/>
        </w:rPr>
        <w:t xml:space="preserve">    ?stmt ps</w:t>
      </w:r>
      <w:r>
        <w:rPr>
          <w:rStyle w:val="CharTok"/>
        </w:rPr>
        <w:t>:P1582</w:t>
      </w:r>
      <w:r>
        <w:rPr>
          <w:rStyle w:val="NormalTok"/>
        </w:rPr>
        <w:t xml:space="preserve"> ?taxon. # </w:t>
      </w:r>
      <w:r>
        <w:rPr>
          <w:rStyle w:val="KeywordTok"/>
        </w:rPr>
        <w:t>natural</w:t>
      </w:r>
      <w:r>
        <w:rPr>
          <w:rStyle w:val="NormalTok"/>
        </w:rPr>
        <w:t xml:space="preserve"> product </w:t>
      </w:r>
      <w:r>
        <w:rPr>
          <w:rStyle w:val="KeywordTok"/>
        </w:rPr>
        <w:t>of</w:t>
      </w:r>
      <w:r>
        <w:rPr>
          <w:rStyle w:val="NormalTok"/>
        </w:rPr>
        <w:t xml:space="preserve"> taxon</w:t>
      </w:r>
      <w:r>
        <w:br/>
      </w:r>
      <w:r>
        <w:rPr>
          <w:rStyle w:val="NormalTok"/>
        </w:rPr>
        <w:t xml:space="preserve">    OPTIONAL {</w:t>
      </w:r>
      <w:r>
        <w:br/>
      </w:r>
      <w:r>
        <w:rPr>
          <w:rStyle w:val="NormalTok"/>
        </w:rPr>
        <w:t xml:space="preserve">      ?stmt prov</w:t>
      </w:r>
      <w:r>
        <w:rPr>
          <w:rStyle w:val="CharTok"/>
        </w:rPr>
        <w:t>:wasDerivedFrom</w:t>
      </w:r>
      <w:r>
        <w:rPr>
          <w:rStyle w:val="NormalTok"/>
        </w:rPr>
        <w:t xml:space="preserve"> ?</w:t>
      </w:r>
      <w:r>
        <w:rPr>
          <w:rStyle w:val="FunctionTok"/>
        </w:rPr>
        <w:t>ref</w:t>
      </w:r>
      <w:r>
        <w:rPr>
          <w:rStyle w:val="NormalTok"/>
        </w:rPr>
        <w:t>.</w:t>
      </w:r>
      <w:r>
        <w:br/>
      </w:r>
      <w:r>
        <w:rPr>
          <w:rStyle w:val="NormalTok"/>
        </w:rPr>
        <w:t xml:space="preserve">      ?</w:t>
      </w:r>
      <w:r>
        <w:rPr>
          <w:rStyle w:val="FunctionTok"/>
        </w:rPr>
        <w:t>ref</w:t>
      </w:r>
      <w:r>
        <w:rPr>
          <w:rStyle w:val="NormalTok"/>
        </w:rPr>
        <w:t xml:space="preserve"> pr</w:t>
      </w:r>
      <w:r>
        <w:rPr>
          <w:rStyle w:val="CharTok"/>
        </w:rPr>
        <w:t>:P248</w:t>
      </w:r>
      <w:r>
        <w:rPr>
          <w:rStyle w:val="NormalTok"/>
        </w:rPr>
        <w:t xml:space="preserve"> ?art. # stated </w:t>
      </w:r>
      <w:r>
        <w:rPr>
          <w:rStyle w:val="KeywordTok"/>
        </w:rPr>
        <w:t>in</w:t>
      </w:r>
      <w:r>
        <w:br/>
      </w:r>
      <w:r>
        <w:rPr>
          <w:rStyle w:val="NormalTok"/>
        </w:rPr>
        <w:t xml:space="preserve">    }</w:t>
      </w:r>
      <w:r>
        <w:br/>
      </w:r>
      <w:r>
        <w:rPr>
          <w:rStyle w:val="NormalTok"/>
        </w:rPr>
        <w:t xml:space="preserve">  }</w:t>
      </w:r>
      <w:r>
        <w:br/>
      </w:r>
      <w:r>
        <w:rPr>
          <w:rStyle w:val="NormalTok"/>
        </w:rPr>
        <w:t xml:space="preserve">  </w:t>
      </w:r>
      <w:r>
        <w:rPr>
          <w:rStyle w:val="KeywordTok"/>
        </w:rPr>
        <w:t>UNION</w:t>
      </w:r>
      <w:r>
        <w:br/>
      </w:r>
      <w:r>
        <w:rPr>
          <w:rStyle w:val="NormalTok"/>
        </w:rPr>
        <w:t xml:space="preserve">  {</w:t>
      </w:r>
      <w:r>
        <w:br/>
      </w:r>
      <w:r>
        <w:rPr>
          <w:rStyle w:val="NormalTok"/>
        </w:rPr>
        <w:t xml:space="preserve">    ?item p</w:t>
      </w:r>
      <w:r>
        <w:rPr>
          <w:rStyle w:val="CharTok"/>
        </w:rPr>
        <w:t>:P703</w:t>
      </w:r>
      <w:r>
        <w:rPr>
          <w:rStyle w:val="NormalTok"/>
        </w:rPr>
        <w:t xml:space="preserve"> ?stmt. # found </w:t>
      </w:r>
      <w:r>
        <w:rPr>
          <w:rStyle w:val="KeywordTok"/>
        </w:rPr>
        <w:t>in</w:t>
      </w:r>
      <w:r>
        <w:rPr>
          <w:rStyle w:val="NormalTok"/>
        </w:rPr>
        <w:t xml:space="preserve"> taxon</w:t>
      </w:r>
      <w:r>
        <w:br/>
      </w:r>
      <w:r>
        <w:rPr>
          <w:rStyle w:val="NormalTok"/>
        </w:rPr>
        <w:t xml:space="preserve">    ?stmt ps</w:t>
      </w:r>
      <w:r>
        <w:rPr>
          <w:rStyle w:val="CharTok"/>
        </w:rPr>
        <w:t>:P703</w:t>
      </w:r>
      <w:r>
        <w:rPr>
          <w:rStyle w:val="NormalTok"/>
        </w:rPr>
        <w:t xml:space="preserve"> ?taxon. # found </w:t>
      </w:r>
      <w:r>
        <w:rPr>
          <w:rStyle w:val="KeywordTok"/>
        </w:rPr>
        <w:t>in</w:t>
      </w:r>
      <w:r>
        <w:rPr>
          <w:rStyle w:val="NormalTok"/>
        </w:rPr>
        <w:t xml:space="preserve"> taxon</w:t>
      </w:r>
      <w:r>
        <w:br/>
      </w:r>
      <w:r>
        <w:rPr>
          <w:rStyle w:val="NormalTok"/>
        </w:rPr>
        <w:t xml:space="preserve">    OPTIONAL {</w:t>
      </w:r>
      <w:r>
        <w:br/>
      </w:r>
      <w:r>
        <w:rPr>
          <w:rStyle w:val="NormalTok"/>
        </w:rPr>
        <w:t xml:space="preserve">      ?stmt prov</w:t>
      </w:r>
      <w:r>
        <w:rPr>
          <w:rStyle w:val="CharTok"/>
        </w:rPr>
        <w:t>:wasDerivedFrom</w:t>
      </w:r>
      <w:r>
        <w:rPr>
          <w:rStyle w:val="NormalTok"/>
        </w:rPr>
        <w:t xml:space="preserve"> ?</w:t>
      </w:r>
      <w:r>
        <w:rPr>
          <w:rStyle w:val="FunctionTok"/>
        </w:rPr>
        <w:t>ref</w:t>
      </w:r>
      <w:r>
        <w:rPr>
          <w:rStyle w:val="NormalTok"/>
        </w:rPr>
        <w:t>.</w:t>
      </w:r>
      <w:r>
        <w:br/>
      </w:r>
      <w:r>
        <w:rPr>
          <w:rStyle w:val="NormalTok"/>
        </w:rPr>
        <w:t xml:space="preserve">      ?</w:t>
      </w:r>
      <w:r>
        <w:rPr>
          <w:rStyle w:val="FunctionTok"/>
        </w:rPr>
        <w:t>ref</w:t>
      </w:r>
      <w:r>
        <w:rPr>
          <w:rStyle w:val="NormalTok"/>
        </w:rPr>
        <w:t xml:space="preserve"> pr</w:t>
      </w:r>
      <w:r>
        <w:rPr>
          <w:rStyle w:val="CharTok"/>
        </w:rPr>
        <w:t>:P248</w:t>
      </w:r>
      <w:r>
        <w:rPr>
          <w:rStyle w:val="NormalTok"/>
        </w:rPr>
        <w:t xml:space="preserve"> ?art. # stated </w:t>
      </w:r>
      <w:r>
        <w:rPr>
          <w:rStyle w:val="KeywordTok"/>
        </w:rPr>
        <w:t>in</w:t>
      </w:r>
      <w:r>
        <w:br/>
      </w:r>
      <w:r>
        <w:rPr>
          <w:rStyle w:val="NormalTok"/>
        </w:rPr>
        <w:t xml:space="preserve">    }</w:t>
      </w:r>
      <w:r>
        <w:br/>
      </w:r>
      <w:r>
        <w:rPr>
          <w:rStyle w:val="NormalTok"/>
        </w:rPr>
        <w:t xml:space="preserve">  }</w:t>
      </w:r>
      <w:r>
        <w:br/>
      </w:r>
      <w:r>
        <w:rPr>
          <w:rStyle w:val="NormalTok"/>
        </w:rPr>
        <w:t xml:space="preserve">  SERVICE wikibase</w:t>
      </w:r>
      <w:r>
        <w:rPr>
          <w:rStyle w:val="CharTok"/>
        </w:rPr>
        <w:t>:label</w:t>
      </w:r>
      <w:r>
        <w:rPr>
          <w:rStyle w:val="NormalTok"/>
        </w:rPr>
        <w:t xml:space="preserve"> { bd</w:t>
      </w:r>
      <w:r>
        <w:rPr>
          <w:rStyle w:val="CharTok"/>
        </w:rPr>
        <w:t>:serviceParam</w:t>
      </w:r>
      <w:r>
        <w:rPr>
          <w:rStyle w:val="NormalTok"/>
        </w:rPr>
        <w:t xml:space="preserve"> wikibase</w:t>
      </w:r>
      <w:r>
        <w:rPr>
          <w:rStyle w:val="CharTok"/>
        </w:rPr>
        <w:t>:language</w:t>
      </w:r>
      <w:r>
        <w:rPr>
          <w:rStyle w:val="NormalTok"/>
        </w:rPr>
        <w:t xml:space="preserve"> </w:t>
      </w:r>
      <w:r>
        <w:rPr>
          <w:rStyle w:val="OtherTok"/>
        </w:rPr>
        <w:t>"[AUTO_LANGUAGE],en"</w:t>
      </w:r>
      <w:r>
        <w:rPr>
          <w:rStyle w:val="NormalTok"/>
        </w:rPr>
        <w:t>. }</w:t>
      </w:r>
      <w:r>
        <w:br/>
      </w:r>
      <w:r>
        <w:rPr>
          <w:rStyle w:val="NormalTok"/>
        </w:rPr>
        <w:t>}</w:t>
      </w:r>
      <w:bookmarkEnd w:id="0"/>
      <w:bookmarkEnd w:id="1"/>
      <w:bookmarkEnd w:id="2"/>
      <w:bookmarkEnd w:id="14"/>
    </w:p>
    <w:sectPr w:rsidR="00E76D76">
      <w:headerReference w:type="default" r:id="rId52"/>
      <w:footerReference w:type="default" r:id="rId5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F4A4A4" w14:textId="77777777" w:rsidR="000C42C4" w:rsidRDefault="000C42C4">
      <w:pPr>
        <w:spacing w:before="0" w:after="0" w:line="240" w:lineRule="auto"/>
      </w:pPr>
      <w:r>
        <w:separator/>
      </w:r>
    </w:p>
  </w:endnote>
  <w:endnote w:type="continuationSeparator" w:id="0">
    <w:p w14:paraId="1248124D" w14:textId="77777777" w:rsidR="000C42C4" w:rsidRDefault="000C42C4">
      <w:pPr>
        <w:spacing w:before="0" w:after="0" w:line="240" w:lineRule="auto"/>
      </w:pPr>
      <w:r>
        <w:continuationSeparator/>
      </w:r>
    </w:p>
  </w:endnote>
  <w:endnote w:type="continuationNotice" w:id="1">
    <w:p w14:paraId="0A251517" w14:textId="77777777" w:rsidR="000C42C4" w:rsidRDefault="000C42C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EFC54" w14:textId="77777777" w:rsidR="00696B44" w:rsidRDefault="00696B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0D7E6A" w14:textId="77777777" w:rsidR="000C42C4" w:rsidRDefault="000C42C4">
      <w:r>
        <w:separator/>
      </w:r>
    </w:p>
  </w:footnote>
  <w:footnote w:type="continuationSeparator" w:id="0">
    <w:p w14:paraId="5808C773" w14:textId="77777777" w:rsidR="000C42C4" w:rsidRDefault="000C42C4">
      <w:r>
        <w:continuationSeparator/>
      </w:r>
    </w:p>
  </w:footnote>
  <w:footnote w:type="continuationNotice" w:id="1">
    <w:p w14:paraId="02DF1275" w14:textId="77777777" w:rsidR="000C42C4" w:rsidRDefault="000C42C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FE611" w14:textId="77777777" w:rsidR="00696B44" w:rsidRDefault="00696B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1682F8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062BDF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58413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D06E24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1C496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8807AF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D127D7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ECA744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B5E2B0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38C1E0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A2146424"/>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09FA0A6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170CD2DE"/>
    <w:multiLevelType w:val="multilevel"/>
    <w:tmpl w:val="5AC46EBE"/>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8"/>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D76"/>
    <w:rsid w:val="00016BFE"/>
    <w:rsid w:val="000C42C4"/>
    <w:rsid w:val="00290188"/>
    <w:rsid w:val="004141F0"/>
    <w:rsid w:val="004F7A1C"/>
    <w:rsid w:val="00696B44"/>
    <w:rsid w:val="007A5DD4"/>
    <w:rsid w:val="008439B0"/>
    <w:rsid w:val="00854C44"/>
    <w:rsid w:val="00921989"/>
    <w:rsid w:val="00A0619C"/>
    <w:rsid w:val="00C872D0"/>
    <w:rsid w:val="00DF0944"/>
    <w:rsid w:val="00E76D76"/>
    <w:rsid w:val="00EB252D"/>
    <w:rsid w:val="00F23C4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036A570"/>
  <w15:docId w15:val="{F8F4D23B-F3C8-634E-9BBA-F0F13FFE0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before="240" w:after="240" w:line="264" w:lineRule="auto"/>
      </w:pPr>
    </w:pPrDefault>
  </w:docDefaults>
  <w:latentStyles w:defLockedState="0" w:defUIPriority="0" w:defSemiHidden="0" w:defUnhideWhenUsed="0" w:defQFormat="0" w:count="376">
    <w:lsdException w:name="heading 5" w:semiHidden="1" w:unhideWhenUsed="1"/>
    <w:lsdException w:name="footnote text" w:semiHidden="1" w:unhideWhenUsed="1"/>
    <w:lsdException w:name="caption" w:semiHidden="1" w:unhideWhenUsed="1"/>
    <w:lsdException w:name="footnote reference" w:semiHidden="1" w:unhideWhenUsed="1"/>
    <w:lsdException w:name="Default Paragraph Font" w:semiHidden="1" w:unhideWhenUsed="1"/>
    <w:lsdException w:name="Body Text" w:semiHidden="1" w:unhideWhenUsed="1"/>
    <w:lsdException w:name="Date" w:semiHidden="1" w:unhideWhenUsed="1"/>
    <w:lsdException w:name="Block Text" w:semiHidden="1" w:unhideWhenUsed="1"/>
    <w:lsdException w:name="Hyperlink" w:semiHidden="1" w:unhideWhenUsed="1"/>
    <w:lsdException w:name="HTML Top of Form" w:semiHidden="1" w:unhideWhenUsed="1"/>
    <w:lsdException w:name="HTML Bottom of Form"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lsdException w:name="Smart Hyperlink" w:uiPriority="99"/>
    <w:lsdException w:name="Hashtag" w:uiPriority="99"/>
    <w:lsdException w:name="Unresolved Mention" w:uiPriority="99"/>
    <w:lsdException w:name="Smart Link" w:uiPriority="99"/>
  </w:latentStyles>
  <w:style w:type="paragraph" w:default="1" w:styleId="Normal">
    <w:name w:val="Normal"/>
    <w:rsid w:val="00966CDD"/>
    <w:rPr>
      <w:rFonts w:ascii="Arial" w:hAnsi="Arial"/>
    </w:rPr>
  </w:style>
  <w:style w:type="paragraph" w:styleId="Heading1">
    <w:name w:val="heading 1"/>
    <w:basedOn w:val="Normal"/>
    <w:next w:val="BodyText"/>
    <w:autoRedefine/>
    <w:uiPriority w:val="9"/>
    <w:rsid w:val="00917F19"/>
    <w:pPr>
      <w:keepNext/>
      <w:keepLines/>
      <w:jc w:val="center"/>
      <w:outlineLvl w:val="0"/>
    </w:pPr>
    <w:rPr>
      <w:rFonts w:eastAsiaTheme="majorEastAsia" w:cstheme="majorBidi"/>
      <w:b/>
      <w:bCs/>
      <w:sz w:val="44"/>
      <w:szCs w:val="32"/>
    </w:rPr>
  </w:style>
  <w:style w:type="paragraph" w:styleId="Heading2">
    <w:name w:val="heading 2"/>
    <w:basedOn w:val="Normal"/>
    <w:next w:val="BodyText"/>
    <w:autoRedefine/>
    <w:uiPriority w:val="9"/>
    <w:rsid w:val="00A103BA"/>
    <w:pPr>
      <w:keepNext/>
      <w:keepLines/>
      <w:outlineLvl w:val="1"/>
    </w:pPr>
    <w:rPr>
      <w:rFonts w:eastAsiaTheme="majorEastAsia" w:cstheme="majorBidi"/>
      <w:b/>
      <w:bCs/>
      <w:sz w:val="36"/>
      <w:szCs w:val="28"/>
    </w:rPr>
  </w:style>
  <w:style w:type="paragraph" w:styleId="Heading3">
    <w:name w:val="heading 3"/>
    <w:basedOn w:val="Normal"/>
    <w:next w:val="BodyText"/>
    <w:autoRedefine/>
    <w:uiPriority w:val="9"/>
    <w:rsid w:val="006764A2"/>
    <w:pPr>
      <w:keepNext/>
      <w:keepLines/>
      <w:outlineLvl w:val="2"/>
    </w:pPr>
    <w:rPr>
      <w:rFonts w:eastAsiaTheme="majorEastAsia" w:cstheme="majorBidi"/>
      <w:b/>
      <w:bCs/>
      <w:sz w:val="30"/>
      <w:szCs w:val="24"/>
    </w:rPr>
  </w:style>
  <w:style w:type="paragraph" w:styleId="Heading4">
    <w:name w:val="heading 4"/>
    <w:basedOn w:val="Normal"/>
    <w:next w:val="BodyText"/>
    <w:autoRedefine/>
    <w:uiPriority w:val="9"/>
    <w:rsid w:val="006764A2"/>
    <w:pPr>
      <w:keepNext/>
      <w:keepLines/>
      <w:outlineLvl w:val="3"/>
    </w:pPr>
    <w:rPr>
      <w:rFonts w:eastAsiaTheme="majorEastAsia" w:cstheme="majorBidi"/>
      <w:b/>
      <w:bCs/>
      <w:sz w:val="26"/>
      <w:szCs w:val="24"/>
    </w:rPr>
  </w:style>
  <w:style w:type="paragraph" w:styleId="Heading5">
    <w:name w:val="heading 5"/>
    <w:basedOn w:val="Normal"/>
    <w:next w:val="BodyText"/>
    <w:autoRedefine/>
    <w:uiPriority w:val="9"/>
    <w:rsid w:val="006764A2"/>
    <w:pPr>
      <w:keepNext/>
      <w:keepLines/>
      <w:outlineLvl w:val="4"/>
    </w:pPr>
    <w:rPr>
      <w:rFonts w:eastAsiaTheme="majorEastAsia" w:cstheme="majorBidi"/>
      <w:b/>
      <w:iCs/>
      <w:sz w:val="24"/>
      <w:szCs w:val="24"/>
    </w:rPr>
  </w:style>
  <w:style w:type="paragraph" w:styleId="Heading6">
    <w:name w:val="heading 6"/>
    <w:basedOn w:val="Normal"/>
    <w:next w:val="BodyText"/>
    <w:autoRedefine/>
    <w:uiPriority w:val="9"/>
    <w:rsid w:val="0045149C"/>
    <w:pPr>
      <w:keepNext/>
      <w:keepLines/>
      <w:outlineLvl w:val="5"/>
    </w:pPr>
    <w:rPr>
      <w:rFonts w:eastAsiaTheme="majorEastAsia" w:cstheme="majorBidi"/>
      <w:b/>
      <w:szCs w:val="24"/>
    </w:rPr>
  </w:style>
  <w:style w:type="paragraph" w:styleId="Heading7">
    <w:name w:val="heading 7"/>
    <w:basedOn w:val="Normal"/>
    <w:next w:val="BodyText"/>
    <w:autoRedefine/>
    <w:uiPriority w:val="9"/>
    <w:rsid w:val="007D46E5"/>
    <w:pPr>
      <w:keepNext/>
      <w:keepLines/>
      <w:outlineLvl w:val="6"/>
    </w:pPr>
    <w:rPr>
      <w:rFonts w:eastAsiaTheme="majorEastAsia" w:cstheme="majorBidi"/>
      <w:b/>
      <w:szCs w:val="24"/>
    </w:rPr>
  </w:style>
  <w:style w:type="paragraph" w:styleId="Heading8">
    <w:name w:val="heading 8"/>
    <w:basedOn w:val="Normal"/>
    <w:next w:val="BodyText"/>
    <w:autoRedefine/>
    <w:uiPriority w:val="9"/>
    <w:rsid w:val="007D46E5"/>
    <w:pPr>
      <w:keepNext/>
      <w:keepLines/>
      <w:outlineLvl w:val="7"/>
    </w:pPr>
    <w:rPr>
      <w:rFonts w:eastAsiaTheme="majorEastAsia" w:cstheme="majorBidi"/>
      <w:b/>
      <w:szCs w:val="24"/>
    </w:rPr>
  </w:style>
  <w:style w:type="paragraph" w:styleId="Heading9">
    <w:name w:val="heading 9"/>
    <w:basedOn w:val="Normal"/>
    <w:next w:val="BodyText"/>
    <w:autoRedefine/>
    <w:uiPriority w:val="9"/>
    <w:rsid w:val="00816895"/>
    <w:pPr>
      <w:keepNext/>
      <w:keepLines/>
      <w:outlineLvl w:val="8"/>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rsid w:val="00316091"/>
  </w:style>
  <w:style w:type="paragraph" w:customStyle="1" w:styleId="FirstParagraph">
    <w:name w:val="First Paragraph"/>
    <w:basedOn w:val="BodyText"/>
    <w:next w:val="BodyText"/>
  </w:style>
  <w:style w:type="paragraph" w:customStyle="1" w:styleId="Compact">
    <w:name w:val="Compact"/>
    <w:basedOn w:val="BodyText"/>
    <w:autoRedefine/>
    <w:pPr>
      <w:spacing w:before="36" w:after="36"/>
    </w:pPr>
  </w:style>
  <w:style w:type="paragraph" w:styleId="Title">
    <w:name w:val="Title"/>
    <w:basedOn w:val="Normal"/>
    <w:next w:val="BodyText"/>
    <w:autoRedefine/>
    <w:rsid w:val="003F02CC"/>
    <w:pPr>
      <w:keepNext/>
      <w:keepLines/>
      <w:jc w:val="center"/>
    </w:pPr>
    <w:rPr>
      <w:rFonts w:eastAsiaTheme="majorEastAsia" w:cstheme="majorBidi"/>
      <w:b/>
      <w:bCs/>
      <w:sz w:val="44"/>
      <w:szCs w:val="36"/>
    </w:rPr>
  </w:style>
  <w:style w:type="paragraph" w:styleId="Subtitle">
    <w:name w:val="Subtitle"/>
    <w:basedOn w:val="Title"/>
    <w:next w:val="BodyText"/>
    <w:autoRedefine/>
    <w:rsid w:val="003F02CC"/>
    <w:rPr>
      <w:sz w:val="36"/>
      <w:szCs w:val="30"/>
    </w:rPr>
  </w:style>
  <w:style w:type="paragraph" w:customStyle="1" w:styleId="Author">
    <w:name w:val="Author"/>
    <w:basedOn w:val="Normal"/>
    <w:next w:val="BodyText"/>
    <w:autoRedefine/>
    <w:pPr>
      <w:keepNext/>
      <w:keepLines/>
      <w:jc w:val="center"/>
    </w:pPr>
  </w:style>
  <w:style w:type="paragraph" w:styleId="Date">
    <w:name w:val="Date"/>
    <w:basedOn w:val="Normal"/>
    <w:next w:val="BodyText"/>
    <w:pPr>
      <w:keepNext/>
      <w:keepLines/>
      <w:jc w:val="center"/>
    </w:pPr>
  </w:style>
  <w:style w:type="paragraph" w:customStyle="1" w:styleId="Abstract">
    <w:name w:val="Abstract"/>
    <w:basedOn w:val="Normal"/>
    <w:next w:val="BodyText"/>
    <w:autoRedefine/>
    <w:rsid w:val="000D0DB1"/>
    <w:pPr>
      <w:keepNext/>
      <w:keepLines/>
    </w:pPr>
    <w:rPr>
      <w:szCs w:val="20"/>
    </w:rPr>
  </w:style>
  <w:style w:type="paragraph" w:styleId="Bibliography">
    <w:name w:val="Bibliography"/>
    <w:basedOn w:val="Normal"/>
  </w:style>
  <w:style w:type="paragraph" w:styleId="BlockText">
    <w:name w:val="Block Text"/>
    <w:basedOn w:val="BodyText"/>
    <w:next w:val="BodyText"/>
    <w:uiPriority w:val="9"/>
    <w:rsid w:val="002E757C"/>
    <w:pPr>
      <w:ind w:left="360" w:right="360"/>
    </w:pPr>
  </w:style>
  <w:style w:type="paragraph" w:styleId="FootnoteText">
    <w:name w:val="footnote text"/>
    <w:basedOn w:val="Normal"/>
    <w:autoRedefine/>
    <w:uiPriority w:val="9"/>
  </w:style>
  <w:style w:type="table" w:customStyle="1" w:styleId="Table">
    <w:name w:val="Table"/>
    <w:semiHidden/>
    <w:unhideWhenUsed/>
    <w:qFormat/>
    <w:rsid w:val="00920B49"/>
    <w:rPr>
      <w:rFonts w:ascii="Arial" w:hAnsi="Arial"/>
      <w:sz w:val="20"/>
      <w:szCs w:val="20"/>
      <w:lang w:val="fr-CH"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StylePr>
  </w:style>
  <w:style w:type="paragraph" w:customStyle="1" w:styleId="DefinitionTerm">
    <w:name w:val="Definition Term"/>
    <w:basedOn w:val="Normal"/>
    <w:next w:val="Definition"/>
    <w:autoRedefine/>
    <w:rsid w:val="00443643"/>
    <w:rPr>
      <w:b/>
    </w:rPr>
  </w:style>
  <w:style w:type="paragraph" w:customStyle="1" w:styleId="Definition">
    <w:name w:val="Definition"/>
    <w:basedOn w:val="Normal"/>
    <w:autoRedefine/>
    <w:rsid w:val="008C6903"/>
  </w:style>
  <w:style w:type="paragraph" w:styleId="Caption">
    <w:name w:val="caption"/>
    <w:basedOn w:val="Normal"/>
    <w:link w:val="CaptionChar"/>
    <w:pPr>
      <w:spacing w:before="0" w:after="120"/>
    </w:pPr>
    <w:rPr>
      <w:i/>
    </w:rPr>
  </w:style>
  <w:style w:type="paragraph" w:customStyle="1" w:styleId="TableCaption">
    <w:name w:val="Table Caption"/>
    <w:basedOn w:val="Caption"/>
    <w:autoRedefine/>
    <w:rsid w:val="00A103BA"/>
    <w:pPr>
      <w:keepNext/>
    </w:pPr>
  </w:style>
  <w:style w:type="paragraph" w:customStyle="1" w:styleId="ImageCaption">
    <w:name w:val="Image Caption"/>
    <w:basedOn w:val="Caption"/>
    <w:autoRedefine/>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rsid w:val="006E43F9"/>
    <w:rPr>
      <w:i/>
    </w:rPr>
  </w:style>
  <w:style w:type="character" w:customStyle="1" w:styleId="VerbatimChar">
    <w:name w:val="Verbatim Char"/>
    <w:basedOn w:val="CaptionChar"/>
    <w:link w:val="SourceCode"/>
    <w:rsid w:val="00B97DB2"/>
    <w:rPr>
      <w:rFonts w:ascii="Courier New" w:hAnsi="Courier New"/>
      <w:i w:val="0"/>
      <w:sz w:val="22"/>
    </w:rPr>
  </w:style>
  <w:style w:type="character" w:styleId="FootnoteReference">
    <w:name w:val="footnote reference"/>
    <w:basedOn w:val="CaptionChar"/>
    <w:rPr>
      <w:i/>
      <w:vertAlign w:val="superscript"/>
    </w:rPr>
  </w:style>
  <w:style w:type="character" w:styleId="Hyperlink">
    <w:name w:val="Hyperlink"/>
    <w:basedOn w:val="CaptionChar"/>
    <w:rsid w:val="00B97DB2"/>
    <w:rPr>
      <w:rFonts w:ascii="Arial" w:hAnsi="Arial"/>
      <w:i w:val="0"/>
      <w:color w:val="0000FF"/>
      <w:sz w:val="22"/>
      <w:u w:val="single"/>
    </w:rPr>
  </w:style>
  <w:style w:type="paragraph" w:styleId="TOCHeading">
    <w:name w:val="TOC Heading"/>
    <w:basedOn w:val="Heading1"/>
    <w:next w:val="BodyText"/>
    <w:uiPriority w:val="39"/>
    <w:pPr>
      <w:spacing w:line="259" w:lineRule="auto"/>
      <w:outlineLvl w:val="9"/>
    </w:pPr>
    <w:rPr>
      <w:rFonts w:asciiTheme="majorHAnsi" w:hAnsiTheme="majorHAnsi"/>
      <w:b w:val="0"/>
      <w:bCs w:val="0"/>
      <w:color w:val="365F91" w:themeColor="accent1" w:themeShade="BF"/>
    </w:rPr>
  </w:style>
  <w:style w:type="paragraph" w:styleId="Header">
    <w:name w:val="header"/>
    <w:basedOn w:val="Normal"/>
    <w:link w:val="HeaderChar"/>
    <w:rsid w:val="008C6903"/>
    <w:pPr>
      <w:tabs>
        <w:tab w:val="center" w:pos="4680"/>
        <w:tab w:val="right" w:pos="9360"/>
      </w:tabs>
      <w:spacing w:before="0" w:after="0" w:line="240" w:lineRule="auto"/>
    </w:pPr>
  </w:style>
  <w:style w:type="character" w:customStyle="1" w:styleId="BodyTextChar">
    <w:name w:val="Body Text Char"/>
    <w:basedOn w:val="DefaultParagraphFont"/>
    <w:link w:val="BodyText"/>
    <w:rsid w:val="00316091"/>
    <w:rPr>
      <w:rFonts w:ascii="Arial" w:hAnsi="Arial"/>
    </w:rPr>
  </w:style>
  <w:style w:type="character" w:customStyle="1" w:styleId="HeaderChar">
    <w:name w:val="Header Char"/>
    <w:basedOn w:val="DefaultParagraphFont"/>
    <w:link w:val="Header"/>
    <w:rsid w:val="008C6903"/>
    <w:rPr>
      <w:rFonts w:ascii="Arial" w:hAnsi="Arial"/>
    </w:rPr>
  </w:style>
  <w:style w:type="paragraph" w:styleId="Footer">
    <w:name w:val="footer"/>
    <w:basedOn w:val="Normal"/>
    <w:link w:val="FooterChar"/>
    <w:rsid w:val="008C6903"/>
    <w:pPr>
      <w:tabs>
        <w:tab w:val="center" w:pos="4680"/>
        <w:tab w:val="right" w:pos="9360"/>
      </w:tabs>
      <w:spacing w:before="0" w:after="0" w:line="240" w:lineRule="auto"/>
    </w:pPr>
  </w:style>
  <w:style w:type="character" w:customStyle="1" w:styleId="FooterChar">
    <w:name w:val="Footer Char"/>
    <w:basedOn w:val="DefaultParagraphFont"/>
    <w:link w:val="Footer"/>
    <w:rsid w:val="008C6903"/>
    <w:rPr>
      <w:rFonts w:ascii="Arial" w:hAnsi="Arial"/>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urier New" w:hAnsi="Courier New"/>
      <w:b/>
      <w:i w:val="0"/>
      <w:color w:val="007020"/>
      <w:sz w:val="22"/>
    </w:rPr>
  </w:style>
  <w:style w:type="character" w:customStyle="1" w:styleId="DataTypeTok">
    <w:name w:val="DataTypeTok"/>
    <w:basedOn w:val="VerbatimChar"/>
    <w:rPr>
      <w:rFonts w:ascii="Courier New" w:hAnsi="Courier New"/>
      <w:i w:val="0"/>
      <w:color w:val="902000"/>
      <w:sz w:val="22"/>
    </w:rPr>
  </w:style>
  <w:style w:type="character" w:customStyle="1" w:styleId="DecValTok">
    <w:name w:val="DecValTok"/>
    <w:basedOn w:val="VerbatimChar"/>
    <w:rPr>
      <w:rFonts w:ascii="Courier New" w:hAnsi="Courier New"/>
      <w:i w:val="0"/>
      <w:color w:val="40A070"/>
      <w:sz w:val="22"/>
    </w:rPr>
  </w:style>
  <w:style w:type="character" w:customStyle="1" w:styleId="BaseNTok">
    <w:name w:val="BaseNTok"/>
    <w:basedOn w:val="VerbatimChar"/>
    <w:rPr>
      <w:rFonts w:ascii="Courier New" w:hAnsi="Courier New"/>
      <w:i w:val="0"/>
      <w:color w:val="40A070"/>
      <w:sz w:val="22"/>
    </w:rPr>
  </w:style>
  <w:style w:type="character" w:customStyle="1" w:styleId="FloatTok">
    <w:name w:val="FloatTok"/>
    <w:basedOn w:val="VerbatimChar"/>
    <w:rPr>
      <w:rFonts w:ascii="Courier New" w:hAnsi="Courier New"/>
      <w:i w:val="0"/>
      <w:color w:val="40A070"/>
      <w:sz w:val="22"/>
    </w:rPr>
  </w:style>
  <w:style w:type="character" w:customStyle="1" w:styleId="ConstantTok">
    <w:name w:val="ConstantTok"/>
    <w:basedOn w:val="VerbatimChar"/>
    <w:rPr>
      <w:rFonts w:ascii="Courier New" w:hAnsi="Courier New"/>
      <w:i w:val="0"/>
      <w:color w:val="880000"/>
      <w:sz w:val="22"/>
    </w:rPr>
  </w:style>
  <w:style w:type="character" w:customStyle="1" w:styleId="CharTok">
    <w:name w:val="CharTok"/>
    <w:basedOn w:val="VerbatimChar"/>
    <w:rPr>
      <w:rFonts w:ascii="Courier New" w:hAnsi="Courier New"/>
      <w:i w:val="0"/>
      <w:color w:val="4070A0"/>
      <w:sz w:val="22"/>
    </w:rPr>
  </w:style>
  <w:style w:type="character" w:customStyle="1" w:styleId="SpecialCharTok">
    <w:name w:val="SpecialCharTok"/>
    <w:basedOn w:val="VerbatimChar"/>
    <w:rPr>
      <w:rFonts w:ascii="Courier New" w:hAnsi="Courier New"/>
      <w:i w:val="0"/>
      <w:color w:val="4070A0"/>
      <w:sz w:val="22"/>
    </w:rPr>
  </w:style>
  <w:style w:type="character" w:customStyle="1" w:styleId="StringTok">
    <w:name w:val="StringTok"/>
    <w:basedOn w:val="VerbatimChar"/>
    <w:rPr>
      <w:rFonts w:ascii="Courier New" w:hAnsi="Courier New"/>
      <w:i w:val="0"/>
      <w:color w:val="4070A0"/>
      <w:sz w:val="22"/>
    </w:rPr>
  </w:style>
  <w:style w:type="character" w:customStyle="1" w:styleId="VerbatimStringTok">
    <w:name w:val="VerbatimStringTok"/>
    <w:basedOn w:val="VerbatimChar"/>
    <w:rPr>
      <w:rFonts w:ascii="Courier New" w:hAnsi="Courier New"/>
      <w:i w:val="0"/>
      <w:color w:val="4070A0"/>
      <w:sz w:val="22"/>
    </w:rPr>
  </w:style>
  <w:style w:type="character" w:customStyle="1" w:styleId="SpecialStringTok">
    <w:name w:val="SpecialStringTok"/>
    <w:basedOn w:val="VerbatimChar"/>
    <w:rPr>
      <w:rFonts w:ascii="Courier New" w:hAnsi="Courier New"/>
      <w:i w:val="0"/>
      <w:color w:val="BB6688"/>
      <w:sz w:val="22"/>
    </w:rPr>
  </w:style>
  <w:style w:type="character" w:customStyle="1" w:styleId="ImportTok">
    <w:name w:val="ImportTok"/>
    <w:basedOn w:val="VerbatimChar"/>
    <w:rPr>
      <w:rFonts w:ascii="Courier New" w:hAnsi="Courier New"/>
      <w:i w:val="0"/>
      <w:sz w:val="22"/>
    </w:rPr>
  </w:style>
  <w:style w:type="character" w:customStyle="1" w:styleId="CommentTok">
    <w:name w:val="CommentTok"/>
    <w:basedOn w:val="VerbatimChar"/>
    <w:rPr>
      <w:rFonts w:ascii="Courier New" w:hAnsi="Courier New"/>
      <w:i/>
      <w:color w:val="60A0B0"/>
      <w:sz w:val="22"/>
    </w:rPr>
  </w:style>
  <w:style w:type="character" w:customStyle="1" w:styleId="DocumentationTok">
    <w:name w:val="DocumentationTok"/>
    <w:basedOn w:val="VerbatimChar"/>
    <w:rPr>
      <w:rFonts w:ascii="Courier New" w:hAnsi="Courier New"/>
      <w:i/>
      <w:color w:val="BA2121"/>
      <w:sz w:val="22"/>
    </w:rPr>
  </w:style>
  <w:style w:type="character" w:customStyle="1" w:styleId="AnnotationTok">
    <w:name w:val="AnnotationTok"/>
    <w:basedOn w:val="VerbatimChar"/>
    <w:rPr>
      <w:rFonts w:ascii="Courier New" w:hAnsi="Courier New"/>
      <w:b/>
      <w:i/>
      <w:color w:val="60A0B0"/>
      <w:sz w:val="22"/>
    </w:rPr>
  </w:style>
  <w:style w:type="character" w:customStyle="1" w:styleId="CommentVarTok">
    <w:name w:val="CommentVarTok"/>
    <w:basedOn w:val="VerbatimChar"/>
    <w:rPr>
      <w:rFonts w:ascii="Courier New" w:hAnsi="Courier New"/>
      <w:b/>
      <w:i/>
      <w:color w:val="60A0B0"/>
      <w:sz w:val="22"/>
    </w:rPr>
  </w:style>
  <w:style w:type="character" w:customStyle="1" w:styleId="OtherTok">
    <w:name w:val="OtherTok"/>
    <w:basedOn w:val="VerbatimChar"/>
    <w:rPr>
      <w:rFonts w:ascii="Courier New" w:hAnsi="Courier New"/>
      <w:i w:val="0"/>
      <w:color w:val="007020"/>
      <w:sz w:val="22"/>
    </w:rPr>
  </w:style>
  <w:style w:type="character" w:customStyle="1" w:styleId="FunctionTok">
    <w:name w:val="FunctionTok"/>
    <w:basedOn w:val="VerbatimChar"/>
    <w:rPr>
      <w:rFonts w:ascii="Courier New" w:hAnsi="Courier New"/>
      <w:i w:val="0"/>
      <w:color w:val="06287E"/>
      <w:sz w:val="22"/>
    </w:rPr>
  </w:style>
  <w:style w:type="character" w:customStyle="1" w:styleId="VariableTok">
    <w:name w:val="VariableTok"/>
    <w:basedOn w:val="VerbatimChar"/>
    <w:rPr>
      <w:rFonts w:ascii="Courier New" w:hAnsi="Courier New"/>
      <w:i w:val="0"/>
      <w:color w:val="19177C"/>
      <w:sz w:val="22"/>
    </w:rPr>
  </w:style>
  <w:style w:type="character" w:customStyle="1" w:styleId="ControlFlowTok">
    <w:name w:val="ControlFlowTok"/>
    <w:basedOn w:val="VerbatimChar"/>
    <w:rPr>
      <w:rFonts w:ascii="Courier New" w:hAnsi="Courier New"/>
      <w:b/>
      <w:i w:val="0"/>
      <w:color w:val="007020"/>
      <w:sz w:val="22"/>
    </w:rPr>
  </w:style>
  <w:style w:type="character" w:customStyle="1" w:styleId="OperatorTok">
    <w:name w:val="OperatorTok"/>
    <w:basedOn w:val="VerbatimChar"/>
    <w:rPr>
      <w:rFonts w:ascii="Courier New" w:hAnsi="Courier New"/>
      <w:i w:val="0"/>
      <w:color w:val="666666"/>
      <w:sz w:val="22"/>
    </w:rPr>
  </w:style>
  <w:style w:type="character" w:customStyle="1" w:styleId="BuiltInTok">
    <w:name w:val="BuiltInTok"/>
    <w:basedOn w:val="VerbatimChar"/>
    <w:rPr>
      <w:rFonts w:ascii="Courier New" w:hAnsi="Courier New"/>
      <w:i w:val="0"/>
      <w:sz w:val="22"/>
    </w:rPr>
  </w:style>
  <w:style w:type="character" w:customStyle="1" w:styleId="ExtensionTok">
    <w:name w:val="ExtensionTok"/>
    <w:basedOn w:val="VerbatimChar"/>
    <w:rPr>
      <w:rFonts w:ascii="Courier New" w:hAnsi="Courier New"/>
      <w:i w:val="0"/>
      <w:sz w:val="22"/>
    </w:rPr>
  </w:style>
  <w:style w:type="character" w:customStyle="1" w:styleId="PreprocessorTok">
    <w:name w:val="PreprocessorTok"/>
    <w:basedOn w:val="VerbatimChar"/>
    <w:rPr>
      <w:rFonts w:ascii="Courier New" w:hAnsi="Courier New"/>
      <w:i w:val="0"/>
      <w:color w:val="BC7A00"/>
      <w:sz w:val="22"/>
    </w:rPr>
  </w:style>
  <w:style w:type="character" w:customStyle="1" w:styleId="AttributeTok">
    <w:name w:val="AttributeTok"/>
    <w:basedOn w:val="VerbatimChar"/>
    <w:rPr>
      <w:rFonts w:ascii="Courier New" w:hAnsi="Courier New"/>
      <w:i w:val="0"/>
      <w:color w:val="7D9029"/>
      <w:sz w:val="22"/>
    </w:rPr>
  </w:style>
  <w:style w:type="character" w:customStyle="1" w:styleId="RegionMarkerTok">
    <w:name w:val="RegionMarkerTok"/>
    <w:basedOn w:val="VerbatimChar"/>
    <w:rPr>
      <w:rFonts w:ascii="Courier New" w:hAnsi="Courier New"/>
      <w:i w:val="0"/>
      <w:sz w:val="22"/>
    </w:rPr>
  </w:style>
  <w:style w:type="character" w:customStyle="1" w:styleId="InformationTok">
    <w:name w:val="InformationTok"/>
    <w:basedOn w:val="VerbatimChar"/>
    <w:rPr>
      <w:rFonts w:ascii="Courier New" w:hAnsi="Courier New"/>
      <w:b/>
      <w:i/>
      <w:color w:val="60A0B0"/>
      <w:sz w:val="22"/>
    </w:rPr>
  </w:style>
  <w:style w:type="character" w:customStyle="1" w:styleId="WarningTok">
    <w:name w:val="WarningTok"/>
    <w:basedOn w:val="VerbatimChar"/>
    <w:rPr>
      <w:rFonts w:ascii="Courier New" w:hAnsi="Courier New"/>
      <w:b/>
      <w:i/>
      <w:color w:val="60A0B0"/>
      <w:sz w:val="22"/>
    </w:rPr>
  </w:style>
  <w:style w:type="character" w:customStyle="1" w:styleId="AlertTok">
    <w:name w:val="AlertTok"/>
    <w:basedOn w:val="VerbatimChar"/>
    <w:rPr>
      <w:rFonts w:ascii="Courier New" w:hAnsi="Courier New"/>
      <w:b/>
      <w:i w:val="0"/>
      <w:color w:val="FF0000"/>
      <w:sz w:val="22"/>
    </w:rPr>
  </w:style>
  <w:style w:type="character" w:customStyle="1" w:styleId="ErrorTok">
    <w:name w:val="ErrorTok"/>
    <w:basedOn w:val="VerbatimChar"/>
    <w:rPr>
      <w:rFonts w:ascii="Courier New" w:hAnsi="Courier New"/>
      <w:b/>
      <w:i w:val="0"/>
      <w:color w:val="FF0000"/>
      <w:sz w:val="22"/>
    </w:rPr>
  </w:style>
  <w:style w:type="character" w:customStyle="1" w:styleId="NormalTok">
    <w:name w:val="NormalTok"/>
    <w:basedOn w:val="VerbatimChar"/>
    <w:rPr>
      <w:rFonts w:ascii="Courier New" w:hAnsi="Courier New"/>
      <w:i w:val="0"/>
      <w:sz w:val="22"/>
    </w:rPr>
  </w:style>
  <w:style w:type="paragraph" w:styleId="BalloonText">
    <w:name w:val="Balloon Text"/>
    <w:basedOn w:val="Normal"/>
    <w:link w:val="BalloonTextChar"/>
    <w:rsid w:val="007A5DD4"/>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rsid w:val="007A5DD4"/>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doi.org/10.1021/OL2030907" TargetMode="External"/><Relationship Id="rId26" Type="http://schemas.openxmlformats.org/officeDocument/2006/relationships/image" Target="media/image4.png"/><Relationship Id="rId39" Type="http://schemas.openxmlformats.org/officeDocument/2006/relationships/image" Target="media/image12.png"/><Relationship Id="rId21" Type="http://schemas.openxmlformats.org/officeDocument/2006/relationships/hyperlink" Target="https://www.wikidata.org/wiki/Special:CreateAccount" TargetMode="External"/><Relationship Id="rId34" Type="http://schemas.openxmlformats.org/officeDocument/2006/relationships/image" Target="media/image10.png"/><Relationship Id="rId42" Type="http://schemas.openxmlformats.org/officeDocument/2006/relationships/hyperlink" Target="https://scholia.toolforge.org/doi/10.1021/ol2030907" TargetMode="External"/><Relationship Id="rId47" Type="http://schemas.openxmlformats.org/officeDocument/2006/relationships/hyperlink" Target="https://www.wikidata.org/wiki/Q83059010" TargetMode="External"/><Relationship Id="rId50" Type="http://schemas.openxmlformats.org/officeDocument/2006/relationships/hyperlink" Target="https://www.wikidata.org/wiki/Q105674316" TargetMode="External"/><Relationship Id="rId55" Type="http://schemas.openxmlformats.org/officeDocument/2006/relationships/theme" Target="theme/theme1.xml"/><Relationship Id="rId7" Type="http://schemas.openxmlformats.org/officeDocument/2006/relationships/hyperlink" Target="https://lotus.nprod.net/post/tuto-wd-entry-creation" TargetMode="External"/><Relationship Id="rId2" Type="http://schemas.openxmlformats.org/officeDocument/2006/relationships/styles" Target="styles.xml"/><Relationship Id="rId16" Type="http://schemas.openxmlformats.org/officeDocument/2006/relationships/hyperlink" Target="https://github.com/gnames/gnfinder" TargetMode="External"/><Relationship Id="rId29" Type="http://schemas.openxmlformats.org/officeDocument/2006/relationships/image" Target="media/image6.png"/><Relationship Id="rId11" Type="http://schemas.openxmlformats.org/officeDocument/2006/relationships/hyperlink" Target="https://pubchem.ncbi.nlm.nih.gov/" TargetMode="External"/><Relationship Id="rId24" Type="http://schemas.openxmlformats.org/officeDocument/2006/relationships/hyperlink" Target="https://www.wikidata.org/wiki/Special:NewItem" TargetMode="External"/><Relationship Id="rId32" Type="http://schemas.openxmlformats.org/officeDocument/2006/relationships/hyperlink" Target="https://www.wikidata.org/wiki/Property:P703" TargetMode="External"/><Relationship Id="rId37" Type="http://schemas.openxmlformats.org/officeDocument/2006/relationships/image" Target="media/image11.png"/><Relationship Id="rId40" Type="http://schemas.openxmlformats.org/officeDocument/2006/relationships/image" Target="media/image13.png"/><Relationship Id="rId45" Type="http://schemas.openxmlformats.org/officeDocument/2006/relationships/hyperlink" Target="https://www.wikidata.org/wiki/Q83059010" TargetMode="External"/><Relationship Id="rId53"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doi.org/10.1021/OL2030907" TargetMode="External"/><Relationship Id="rId19" Type="http://schemas.openxmlformats.org/officeDocument/2006/relationships/hyperlink" Target="https://w.wiki/32zU" TargetMode="External"/><Relationship Id="rId31" Type="http://schemas.openxmlformats.org/officeDocument/2006/relationships/image" Target="media/image8.png"/><Relationship Id="rId44" Type="http://schemas.openxmlformats.org/officeDocument/2006/relationships/hyperlink" Target="https://scholia.toolforge.org/work/Q83059010" TargetMode="Externa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gni.globalnames.org/name_strings?search_term=trigonostemon+cherrieri&amp;commit=Search" TargetMode="External"/><Relationship Id="rId14" Type="http://schemas.openxmlformats.org/officeDocument/2006/relationships/hyperlink" Target="http://gni.globalnames.org/name_strings?search_term=trigonostemon+cherrieri&amp;commit=Search" TargetMode="External"/><Relationship Id="rId22" Type="http://schemas.openxmlformats.org/officeDocument/2006/relationships/hyperlink" Target="https://www.wikidata.org/wiki/Wikidata:Introduction"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hyperlink" Target="https://www.wikidata.org/wiki/Special:NewItem" TargetMode="External"/><Relationship Id="rId43" Type="http://schemas.openxmlformats.org/officeDocument/2006/relationships/hyperlink" Target="https://www.wikidata.org/wiki/Wikidata:Scholia" TargetMode="External"/><Relationship Id="rId48" Type="http://schemas.openxmlformats.org/officeDocument/2006/relationships/hyperlink" Target="https://sourcemd.toolforge.org/index_old.php?id=10.1021/ol2030907&amp;doit=Check+source" TargetMode="External"/><Relationship Id="rId8" Type="http://schemas.openxmlformats.org/officeDocument/2006/relationships/hyperlink" Target="https://pubchem.ncbi.nlm.nih.gov/compound/101556657" TargetMode="External"/><Relationship Id="rId51" Type="http://schemas.openxmlformats.org/officeDocument/2006/relationships/hyperlink" Target="https://w.wiki/32zb" TargetMode="External"/><Relationship Id="rId3" Type="http://schemas.openxmlformats.org/officeDocument/2006/relationships/settings" Target="settings.xml"/><Relationship Id="rId12" Type="http://schemas.openxmlformats.org/officeDocument/2006/relationships/hyperlink" Target="https://pubchem.ncbi.nlm.nih.gov/compound/101556657" TargetMode="External"/><Relationship Id="rId17" Type="http://schemas.openxmlformats.org/officeDocument/2006/relationships/hyperlink" Target="https://www.doi.org/doi_handbook/Glossary.html" TargetMode="External"/><Relationship Id="rId25" Type="http://schemas.openxmlformats.org/officeDocument/2006/relationships/image" Target="media/image3.png"/><Relationship Id="rId33" Type="http://schemas.openxmlformats.org/officeDocument/2006/relationships/image" Target="media/image9.png"/><Relationship Id="rId38" Type="http://schemas.openxmlformats.org/officeDocument/2006/relationships/hyperlink" Target="https://www.wikidata.org/wiki/Property:P248" TargetMode="External"/><Relationship Id="rId46" Type="http://schemas.openxmlformats.org/officeDocument/2006/relationships/hyperlink" Target="https://hub.toolforge.org/P356:10.1021/OL2030907" TargetMode="External"/><Relationship Id="rId20" Type="http://schemas.openxmlformats.org/officeDocument/2006/relationships/hyperlink" Target="https://scholia.toolforge.org/inchikey/QOVGHDRCAGYGEB-FFZYJECLSA-N" TargetMode="External"/><Relationship Id="rId41" Type="http://schemas.openxmlformats.org/officeDocument/2006/relationships/image" Target="media/image14.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hyperlink" Target="https://www.wikidata.org/wiki/Wikidata:Tours" TargetMode="External"/><Relationship Id="rId28" Type="http://schemas.openxmlformats.org/officeDocument/2006/relationships/hyperlink" Target="https://www.wikidata.org/wiki/Q11173" TargetMode="External"/><Relationship Id="rId36" Type="http://schemas.openxmlformats.org/officeDocument/2006/relationships/hyperlink" Target="https://www.wikidata.org/wiki/Q16521" TargetMode="External"/><Relationship Id="rId49" Type="http://schemas.openxmlformats.org/officeDocument/2006/relationships/hyperlink" Target="https://laurendupuis.github.io/Scholia_tutori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2109</Words>
  <Characters>12022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14103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LOTUS Initiative for Open Knowledge Management in Natural Products Research</dc:title>
  <dc:creator>Pierre-Marie Allard</dc:creator>
  <cp:keywords>Open Science, Natural Products, Wikidata, Knowledge Graph, Linked Data, LOTUS Initiative</cp:keywords>
  <cp:lastModifiedBy>James Gilbert</cp:lastModifiedBy>
  <cp:revision>5</cp:revision>
  <dcterms:created xsi:type="dcterms:W3CDTF">2022-03-25T15:41:00Z</dcterms:created>
  <dcterms:modified xsi:type="dcterms:W3CDTF">2022-03-25T15:44:00Z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meta">
    <vt:lpwstr/>
  </property>
  <property fmtid="{D5CDD505-2E9C-101B-9397-08002B2CF9AE}" pid="3" name="bibliography">
    <vt:lpwstr/>
  </property>
  <property fmtid="{D5CDD505-2E9C-101B-9397-08002B2CF9AE}" pid="4" name="citation_properties">
    <vt:lpwstr/>
  </property>
  <property fmtid="{D5CDD505-2E9C-101B-9397-08002B2CF9AE}" pid="5" name="citekey_aliases">
    <vt:lpwstr/>
  </property>
  <property fmtid="{D5CDD505-2E9C-101B-9397-08002B2CF9AE}" pid="6" name="csl">
    <vt:lpwstr>build/assets/style.csl</vt:lpwstr>
  </property>
  <property fmtid="{D5CDD505-2E9C-101B-9397-08002B2CF9AE}" pid="7" name="date-meta">
    <vt:lpwstr>2022-03-16</vt:lpwstr>
  </property>
  <property fmtid="{D5CDD505-2E9C-101B-9397-08002B2CF9AE}" pid="8" name="header-includes">
    <vt:lpwstr> </vt:lpwstr>
  </property>
  <property fmtid="{D5CDD505-2E9C-101B-9397-08002B2CF9AE}" pid="9" name="link-citations">
    <vt:lpwstr>True</vt:lpwstr>
  </property>
  <property fmtid="{D5CDD505-2E9C-101B-9397-08002B2CF9AE}" pid="10" name="manubot-clear-requests-cache">
    <vt:lpwstr>False</vt:lpwstr>
  </property>
  <property fmtid="{D5CDD505-2E9C-101B-9397-08002B2CF9AE}" pid="11" name="manubot-output-bibliography">
    <vt:lpwstr>output/references.json</vt:lpwstr>
  </property>
  <property fmtid="{D5CDD505-2E9C-101B-9397-08002B2CF9AE}" pid="12" name="manubot-output-citekeys">
    <vt:lpwstr>output/citations.tsv</vt:lpwstr>
  </property>
  <property fmtid="{D5CDD505-2E9C-101B-9397-08002B2CF9AE}" pid="13" name="manubot-requests-cache-path">
    <vt:lpwstr>ci/cache/requests-cache</vt:lpwstr>
  </property>
  <property fmtid="{D5CDD505-2E9C-101B-9397-08002B2CF9AE}" pid="14" name="references">
    <vt:lpwstr/>
  </property>
</Properties>
</file>