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4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2232"/>
        <w:gridCol w:w="2083"/>
        <w:gridCol w:w="1335"/>
      </w:tblGrid>
      <w:tr w:rsidR="00863C26" w:rsidRPr="00863C26" w14:paraId="0B1158D1" w14:textId="77777777" w:rsidTr="006E1171">
        <w:trPr>
          <w:trHeight w:val="354"/>
        </w:trPr>
        <w:tc>
          <w:tcPr>
            <w:tcW w:w="18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B7444C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bookmarkStart w:id="0" w:name="_GoBack"/>
            <w:bookmarkEnd w:id="0"/>
            <w:r w:rsidRPr="00863C26">
              <w:rPr>
                <w:rFonts w:ascii="Times New Roman" w:hAnsi="Times New Roman" w:cs="Times New Roman"/>
                <w:b/>
                <w:sz w:val="21"/>
                <w:szCs w:val="21"/>
              </w:rPr>
              <w:t>Parameter</w:t>
            </w:r>
          </w:p>
        </w:tc>
        <w:tc>
          <w:tcPr>
            <w:tcW w:w="123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C4224C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3C26">
              <w:rPr>
                <w:rFonts w:ascii="Times New Roman" w:hAnsi="Times New Roman" w:cs="Times New Roman"/>
                <w:b/>
                <w:sz w:val="21"/>
                <w:szCs w:val="21"/>
              </w:rPr>
              <w:t>WT (22)</w:t>
            </w:r>
          </w:p>
        </w:tc>
        <w:tc>
          <w:tcPr>
            <w:tcW w:w="114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64C634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3C2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Hcn1</w:t>
            </w:r>
            <w:r w:rsidRPr="00863C26">
              <w:rPr>
                <w:rFonts w:ascii="Times New Roman" w:hAnsi="Times New Roman" w:cs="Times New Roman"/>
                <w:b/>
                <w:i/>
                <w:sz w:val="21"/>
                <w:szCs w:val="21"/>
                <w:vertAlign w:val="superscript"/>
              </w:rPr>
              <w:t>GD/+</w:t>
            </w:r>
            <w:r w:rsidRPr="00863C2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63C26">
              <w:rPr>
                <w:rFonts w:ascii="Times New Roman" w:hAnsi="Times New Roman" w:cs="Times New Roman"/>
                <w:b/>
                <w:sz w:val="21"/>
                <w:szCs w:val="21"/>
              </w:rPr>
              <w:t>(18)</w:t>
            </w:r>
          </w:p>
        </w:tc>
        <w:tc>
          <w:tcPr>
            <w:tcW w:w="7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1497D4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3C2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</w:t>
            </w:r>
            <w:r w:rsidRPr="00863C2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63C26">
              <w:rPr>
                <w:rFonts w:ascii="Times New Roman" w:hAnsi="Times New Roman" w:cs="Times New Roman"/>
                <w:b/>
                <w:sz w:val="21"/>
                <w:szCs w:val="21"/>
              </w:rPr>
              <w:t>value</w:t>
            </w:r>
            <w:proofErr w:type="spellEnd"/>
          </w:p>
        </w:tc>
      </w:tr>
      <w:tr w:rsidR="00863C26" w:rsidRPr="00863C26" w14:paraId="27B75703" w14:textId="77777777" w:rsidTr="006E1171">
        <w:trPr>
          <w:trHeight w:val="307"/>
        </w:trPr>
        <w:tc>
          <w:tcPr>
            <w:tcW w:w="18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88F144" w14:textId="77777777" w:rsidR="00863C26" w:rsidRPr="00863C26" w:rsidRDefault="00863C26" w:rsidP="00863C2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63C26">
              <w:rPr>
                <w:rFonts w:ascii="Times New Roman" w:hAnsi="Times New Roman" w:cs="Times New Roman"/>
                <w:sz w:val="20"/>
                <w:lang w:val="en-US"/>
              </w:rPr>
              <w:t>Exploration time familiar object (sec)</w:t>
            </w:r>
          </w:p>
        </w:tc>
        <w:tc>
          <w:tcPr>
            <w:tcW w:w="123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9C7F0B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3C26">
              <w:rPr>
                <w:rFonts w:ascii="Times New Roman" w:hAnsi="Times New Roman" w:cs="Times New Roman"/>
                <w:sz w:val="20"/>
              </w:rPr>
              <w:t>6.769 ± 0.468</w:t>
            </w:r>
          </w:p>
        </w:tc>
        <w:tc>
          <w:tcPr>
            <w:tcW w:w="114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C28B75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3C26">
              <w:rPr>
                <w:rFonts w:ascii="Times New Roman" w:hAnsi="Times New Roman" w:cs="Times New Roman"/>
                <w:sz w:val="20"/>
              </w:rPr>
              <w:t>4.591 ± 0.823</w:t>
            </w:r>
          </w:p>
        </w:tc>
        <w:tc>
          <w:tcPr>
            <w:tcW w:w="73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6CE5C3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3C26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863C26" w:rsidRPr="00863C26" w14:paraId="63ADAA78" w14:textId="77777777" w:rsidTr="006E1171">
        <w:trPr>
          <w:trHeight w:val="275"/>
        </w:trPr>
        <w:tc>
          <w:tcPr>
            <w:tcW w:w="18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1DA98" w14:textId="77777777" w:rsidR="00863C26" w:rsidRPr="00863C26" w:rsidRDefault="00863C26" w:rsidP="00863C2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63C26">
              <w:rPr>
                <w:rFonts w:ascii="Times New Roman" w:hAnsi="Times New Roman" w:cs="Times New Roman"/>
                <w:sz w:val="20"/>
                <w:lang w:val="en-US"/>
              </w:rPr>
              <w:t>Exploration time novel object (sec)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BBE27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3C26">
              <w:rPr>
                <w:rFonts w:ascii="Times New Roman" w:hAnsi="Times New Roman" w:cs="Times New Roman"/>
                <w:sz w:val="20"/>
              </w:rPr>
              <w:t>13.44 ± 0.466</w:t>
            </w:r>
          </w:p>
        </w:tc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ABC33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3C26">
              <w:rPr>
                <w:rFonts w:ascii="Times New Roman" w:hAnsi="Times New Roman" w:cs="Times New Roman"/>
                <w:sz w:val="20"/>
              </w:rPr>
              <w:t>15.65 ± 0.831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2EF29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3C26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863C26" w:rsidRPr="00863C26" w14:paraId="63C43D14" w14:textId="77777777" w:rsidTr="006E1171">
        <w:trPr>
          <w:trHeight w:val="265"/>
        </w:trPr>
        <w:tc>
          <w:tcPr>
            <w:tcW w:w="1886" w:type="pct"/>
            <w:tcBorders>
              <w:bottom w:val="single" w:sz="12" w:space="0" w:color="auto"/>
            </w:tcBorders>
            <w:vAlign w:val="center"/>
          </w:tcPr>
          <w:p w14:paraId="1871AEBD" w14:textId="77777777" w:rsidR="00863C26" w:rsidRPr="00863C26" w:rsidRDefault="00863C26" w:rsidP="00863C2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63C26">
              <w:rPr>
                <w:rFonts w:ascii="Times New Roman" w:hAnsi="Times New Roman" w:cs="Times New Roman"/>
                <w:sz w:val="20"/>
              </w:rPr>
              <w:t>Discrimination</w:t>
            </w:r>
            <w:proofErr w:type="spellEnd"/>
            <w:r w:rsidRPr="00863C2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63C26">
              <w:rPr>
                <w:rFonts w:ascii="Times New Roman" w:hAnsi="Times New Roman" w:cs="Times New Roman"/>
                <w:sz w:val="20"/>
              </w:rPr>
              <w:t>index</w:t>
            </w:r>
            <w:proofErr w:type="spellEnd"/>
            <w:r w:rsidRPr="00863C26">
              <w:rPr>
                <w:rFonts w:ascii="Times New Roman" w:hAnsi="Times New Roman" w:cs="Times New Roman"/>
                <w:sz w:val="20"/>
              </w:rPr>
              <w:t xml:space="preserve"> (D.I.)</w:t>
            </w:r>
          </w:p>
        </w:tc>
        <w:tc>
          <w:tcPr>
            <w:tcW w:w="1230" w:type="pct"/>
            <w:tcBorders>
              <w:bottom w:val="single" w:sz="12" w:space="0" w:color="auto"/>
            </w:tcBorders>
            <w:vAlign w:val="center"/>
          </w:tcPr>
          <w:p w14:paraId="5C4946C6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3C26">
              <w:rPr>
                <w:rFonts w:ascii="Times New Roman" w:hAnsi="Times New Roman" w:cs="Times New Roman"/>
                <w:sz w:val="20"/>
              </w:rPr>
              <w:t>0.3303 ± 0.0462</w:t>
            </w:r>
          </w:p>
        </w:tc>
        <w:tc>
          <w:tcPr>
            <w:tcW w:w="1148" w:type="pct"/>
            <w:tcBorders>
              <w:bottom w:val="single" w:sz="12" w:space="0" w:color="auto"/>
            </w:tcBorders>
            <w:vAlign w:val="center"/>
          </w:tcPr>
          <w:p w14:paraId="022D0A07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3C26">
              <w:rPr>
                <w:rFonts w:ascii="Times New Roman" w:hAnsi="Times New Roman" w:cs="Times New Roman"/>
                <w:sz w:val="20"/>
              </w:rPr>
              <w:t>0.546 ± 0.0815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14E657D5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3C26">
              <w:rPr>
                <w:rFonts w:ascii="Times New Roman" w:hAnsi="Times New Roman" w:cs="Times New Roman"/>
                <w:sz w:val="20"/>
              </w:rPr>
              <w:t>0.020*</w:t>
            </w:r>
          </w:p>
        </w:tc>
      </w:tr>
      <w:tr w:rsidR="00863C26" w:rsidRPr="00863C26" w14:paraId="4CB245E6" w14:textId="77777777" w:rsidTr="006E1171">
        <w:trPr>
          <w:trHeight w:val="366"/>
        </w:trPr>
        <w:tc>
          <w:tcPr>
            <w:tcW w:w="18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6809AB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3C26">
              <w:rPr>
                <w:rFonts w:ascii="Times New Roman" w:hAnsi="Times New Roman" w:cs="Times New Roman"/>
                <w:b/>
                <w:sz w:val="21"/>
                <w:szCs w:val="21"/>
              </w:rPr>
              <w:t>Parameter</w:t>
            </w:r>
          </w:p>
        </w:tc>
        <w:tc>
          <w:tcPr>
            <w:tcW w:w="123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47EA6C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3C26">
              <w:rPr>
                <w:rFonts w:ascii="Times New Roman" w:hAnsi="Times New Roman" w:cs="Times New Roman"/>
                <w:b/>
                <w:sz w:val="21"/>
                <w:szCs w:val="21"/>
              </w:rPr>
              <w:t>WT (12)</w:t>
            </w:r>
          </w:p>
        </w:tc>
        <w:tc>
          <w:tcPr>
            <w:tcW w:w="114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8EA1B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3C2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Hcn1</w:t>
            </w:r>
            <w:r w:rsidRPr="00863C26">
              <w:rPr>
                <w:rFonts w:ascii="Times New Roman" w:hAnsi="Times New Roman" w:cs="Times New Roman"/>
                <w:b/>
                <w:i/>
                <w:sz w:val="21"/>
                <w:szCs w:val="21"/>
                <w:vertAlign w:val="superscript"/>
              </w:rPr>
              <w:t>MI/+</w:t>
            </w:r>
            <w:r w:rsidRPr="00863C2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(16)</w:t>
            </w:r>
          </w:p>
        </w:tc>
        <w:tc>
          <w:tcPr>
            <w:tcW w:w="7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39E27A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3C2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</w:t>
            </w:r>
            <w:r w:rsidRPr="00863C2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63C26">
              <w:rPr>
                <w:rFonts w:ascii="Times New Roman" w:hAnsi="Times New Roman" w:cs="Times New Roman"/>
                <w:b/>
                <w:sz w:val="21"/>
                <w:szCs w:val="21"/>
              </w:rPr>
              <w:t>value</w:t>
            </w:r>
            <w:proofErr w:type="spellEnd"/>
          </w:p>
        </w:tc>
      </w:tr>
      <w:tr w:rsidR="00863C26" w:rsidRPr="00863C26" w14:paraId="419E26B1" w14:textId="77777777" w:rsidTr="006E1171">
        <w:trPr>
          <w:trHeight w:val="283"/>
        </w:trPr>
        <w:tc>
          <w:tcPr>
            <w:tcW w:w="18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3071C0" w14:textId="77777777" w:rsidR="00863C26" w:rsidRPr="00863C26" w:rsidRDefault="00863C26" w:rsidP="00863C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63C26">
              <w:rPr>
                <w:rFonts w:ascii="Times New Roman" w:hAnsi="Times New Roman" w:cs="Times New Roman"/>
                <w:sz w:val="20"/>
                <w:lang w:val="en-US"/>
              </w:rPr>
              <w:t>Exploration time familiar object (sec)</w:t>
            </w:r>
          </w:p>
        </w:tc>
        <w:tc>
          <w:tcPr>
            <w:tcW w:w="123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8D3DA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3C26">
              <w:rPr>
                <w:rFonts w:ascii="Times New Roman" w:hAnsi="Times New Roman" w:cs="Times New Roman"/>
                <w:sz w:val="20"/>
              </w:rPr>
              <w:t>7.020 ± 0.710</w:t>
            </w:r>
          </w:p>
        </w:tc>
        <w:tc>
          <w:tcPr>
            <w:tcW w:w="114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342AD6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C26">
              <w:rPr>
                <w:rFonts w:ascii="Times New Roman" w:hAnsi="Times New Roman" w:cs="Times New Roman"/>
                <w:sz w:val="20"/>
                <w:szCs w:val="20"/>
              </w:rPr>
              <w:t>7.810 ± 0.703</w:t>
            </w:r>
          </w:p>
        </w:tc>
        <w:tc>
          <w:tcPr>
            <w:tcW w:w="73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C2903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3C26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863C26" w:rsidRPr="00863C26" w14:paraId="299D0C23" w14:textId="77777777" w:rsidTr="006E1171">
        <w:trPr>
          <w:trHeight w:val="279"/>
        </w:trPr>
        <w:tc>
          <w:tcPr>
            <w:tcW w:w="18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F1C88" w14:textId="77777777" w:rsidR="00863C26" w:rsidRPr="00863C26" w:rsidRDefault="00863C26" w:rsidP="00863C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63C26">
              <w:rPr>
                <w:rFonts w:ascii="Times New Roman" w:hAnsi="Times New Roman" w:cs="Times New Roman"/>
                <w:sz w:val="20"/>
                <w:lang w:val="en-US"/>
              </w:rPr>
              <w:t>Exploration time novel object (sec)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66B24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3C26">
              <w:rPr>
                <w:rFonts w:ascii="Times New Roman" w:hAnsi="Times New Roman" w:cs="Times New Roman"/>
                <w:sz w:val="20"/>
              </w:rPr>
              <w:t>13.24 ± 0.693</w:t>
            </w:r>
          </w:p>
        </w:tc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926E9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C26">
              <w:rPr>
                <w:rFonts w:ascii="Times New Roman" w:hAnsi="Times New Roman" w:cs="Times New Roman"/>
                <w:sz w:val="20"/>
                <w:szCs w:val="20"/>
              </w:rPr>
              <w:t>12.46 ± 0.701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68298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3C26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863C26" w:rsidRPr="00863C26" w14:paraId="128AA45A" w14:textId="77777777" w:rsidTr="00BB7660">
        <w:trPr>
          <w:trHeight w:val="96"/>
        </w:trPr>
        <w:tc>
          <w:tcPr>
            <w:tcW w:w="18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76B91" w14:textId="77777777" w:rsidR="00863C26" w:rsidRPr="00863C26" w:rsidRDefault="00863C26" w:rsidP="00863C2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63C26">
              <w:rPr>
                <w:rFonts w:ascii="Times New Roman" w:hAnsi="Times New Roman" w:cs="Times New Roman"/>
                <w:sz w:val="20"/>
              </w:rPr>
              <w:t>Discrimination</w:t>
            </w:r>
            <w:proofErr w:type="spellEnd"/>
            <w:r w:rsidRPr="00863C2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63C26">
              <w:rPr>
                <w:rFonts w:ascii="Times New Roman" w:hAnsi="Times New Roman" w:cs="Times New Roman"/>
                <w:sz w:val="20"/>
              </w:rPr>
              <w:t>index</w:t>
            </w:r>
            <w:proofErr w:type="spellEnd"/>
            <w:r w:rsidRPr="00863C26">
              <w:rPr>
                <w:rFonts w:ascii="Times New Roman" w:hAnsi="Times New Roman" w:cs="Times New Roman"/>
                <w:sz w:val="20"/>
              </w:rPr>
              <w:t xml:space="preserve"> (D.I.)</w:t>
            </w:r>
          </w:p>
        </w:tc>
        <w:tc>
          <w:tcPr>
            <w:tcW w:w="1230" w:type="pct"/>
            <w:tcBorders>
              <w:bottom w:val="single" w:sz="4" w:space="0" w:color="auto"/>
            </w:tcBorders>
            <w:vAlign w:val="center"/>
          </w:tcPr>
          <w:p w14:paraId="31164CC7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3C26">
              <w:rPr>
                <w:rFonts w:ascii="Times New Roman" w:hAnsi="Times New Roman" w:cs="Times New Roman"/>
                <w:sz w:val="20"/>
              </w:rPr>
              <w:t>0.3078 ± 0.0697</w:t>
            </w:r>
          </w:p>
        </w:tc>
        <w:tc>
          <w:tcPr>
            <w:tcW w:w="1148" w:type="pct"/>
            <w:tcBorders>
              <w:bottom w:val="single" w:sz="4" w:space="0" w:color="auto"/>
            </w:tcBorders>
            <w:vAlign w:val="center"/>
          </w:tcPr>
          <w:p w14:paraId="3F8C437D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3C26">
              <w:rPr>
                <w:rFonts w:ascii="Times New Roman" w:hAnsi="Times New Roman" w:cs="Times New Roman"/>
                <w:sz w:val="20"/>
              </w:rPr>
              <w:t>0.2293 ± 0.0693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14:paraId="0305DA0C" w14:textId="77777777" w:rsidR="00863C26" w:rsidRPr="00863C26" w:rsidRDefault="00863C26" w:rsidP="00863C2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3C26">
              <w:rPr>
                <w:rFonts w:ascii="Times New Roman" w:hAnsi="Times New Roman" w:cs="Times New Roman"/>
                <w:sz w:val="20"/>
              </w:rPr>
              <w:t>0.732*</w:t>
            </w:r>
          </w:p>
        </w:tc>
      </w:tr>
    </w:tbl>
    <w:p w14:paraId="41861EE8" w14:textId="77777777" w:rsidR="00532CB0" w:rsidRDefault="00532CB0"/>
    <w:sectPr w:rsidR="00532CB0" w:rsidSect="00D527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26"/>
    <w:rsid w:val="002E1EB5"/>
    <w:rsid w:val="00532CB0"/>
    <w:rsid w:val="00810FA4"/>
    <w:rsid w:val="00863C26"/>
    <w:rsid w:val="00BB7660"/>
    <w:rsid w:val="00D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744D"/>
  <w15:chartTrackingRefBased/>
  <w15:docId w15:val="{59A05C6D-2B0F-48C3-894F-0A2FE677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4">
    <w:name w:val="Tabellenraster4"/>
    <w:basedOn w:val="NormaleTabelle"/>
    <w:next w:val="Tabellenraster"/>
    <w:uiPriority w:val="39"/>
    <w:rsid w:val="00863C26"/>
    <w:pPr>
      <w:spacing w:after="0" w:line="240" w:lineRule="auto"/>
    </w:pPr>
    <w:rPr>
      <w:rFonts w:eastAsia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86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425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Merseburg</dc:creator>
  <cp:keywords/>
  <dc:description/>
  <cp:lastModifiedBy>amersebu</cp:lastModifiedBy>
  <cp:revision>4</cp:revision>
  <dcterms:created xsi:type="dcterms:W3CDTF">2022-07-17T12:51:00Z</dcterms:created>
  <dcterms:modified xsi:type="dcterms:W3CDTF">2022-07-26T12:46:00Z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1882923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