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0559293E" w:rsidR="00877644" w:rsidRPr="00125190" w:rsidRDefault="00B96848"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explicit power analysis was used, and sample sizes were determined by preliminary experiments where applicable</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22889A3A" w:rsidR="00B330BD" w:rsidRPr="00125190" w:rsidRDefault="00B96848"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All figures display individual replicates (or animals). All outliers were included and analyzed (e.g., Figure 4), with one exception (detailed in “Animal experiments” section in Methods). All sequencing data in this study are presented as barcode counts. These counts are uploaded on GitHub and can be directly used with the scripts necessary for analysis, thereby preventing the need to demultiplex or trim raw reads.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346BA3A9" w:rsidR="0015519A" w:rsidRPr="00505C51" w:rsidRDefault="00E236DF"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legends detail the statistical test used.</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3C909CB1" w:rsidR="00BC3CCE" w:rsidRPr="00505C51" w:rsidRDefault="0041139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No masking was used, and no prior allocation was necessary.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8F4DF22" w:rsidR="00BC3CCE" w:rsidRPr="00505C51" w:rsidRDefault="00E236D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is provided as barcode/mutant read counts (and CFU) for all figures on </w:t>
      </w:r>
      <w:proofErr w:type="spellStart"/>
      <w:r>
        <w:rPr>
          <w:rFonts w:asciiTheme="minorHAnsi" w:hAnsiTheme="minorHAnsi"/>
          <w:sz w:val="22"/>
          <w:szCs w:val="22"/>
        </w:rPr>
        <w:t>Github</w:t>
      </w:r>
      <w:proofErr w:type="spellEnd"/>
      <w:r>
        <w:rPr>
          <w:rFonts w:asciiTheme="minorHAnsi" w:hAnsiTheme="minorHAnsi"/>
          <w:sz w:val="22"/>
          <w:szCs w:val="22"/>
        </w:rPr>
        <w:t xml:space="preserve">, along with scripts to analyze these data. Table S1 contains source data for Figure 6.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08C882" w14:textId="77777777" w:rsidR="005F6235" w:rsidRDefault="005F6235" w:rsidP="004215FE">
      <w:r>
        <w:separator/>
      </w:r>
    </w:p>
  </w:endnote>
  <w:endnote w:type="continuationSeparator" w:id="0">
    <w:p w14:paraId="60D0B1A3" w14:textId="77777777" w:rsidR="005F6235" w:rsidRDefault="005F6235"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altName w:val="﷽﷽﷽﷽﷽﷽﷽﷽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B39277" w14:textId="77777777" w:rsidR="005F6235" w:rsidRDefault="005F6235" w:rsidP="004215FE">
      <w:r>
        <w:separator/>
      </w:r>
    </w:p>
  </w:footnote>
  <w:footnote w:type="continuationSeparator" w:id="0">
    <w:p w14:paraId="3C2ACDE7" w14:textId="77777777" w:rsidR="005F6235" w:rsidRDefault="005F6235"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139A"/>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5F623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96848"/>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236DF"/>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B8CBC799-5038-8147-BF4D-E1DFB5FB6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788</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5270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Hullahalli, Karthik</cp:lastModifiedBy>
  <cp:revision>2</cp:revision>
  <dcterms:created xsi:type="dcterms:W3CDTF">2021-06-09T18:11:00Z</dcterms:created>
  <dcterms:modified xsi:type="dcterms:W3CDTF">2021-06-09T18:11:00Z</dcterms:modified>
</cp:coreProperties>
</file>