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EF797" w14:textId="77777777" w:rsidR="007C2AFF" w:rsidRDefault="003E0560">
      <w:pPr>
        <w:rPr>
          <w:rFonts w:ascii="Calibri" w:eastAsia="Calibri" w:hAnsi="Calibri" w:cs="Calibri"/>
          <w:b/>
          <w:sz w:val="28"/>
          <w:szCs w:val="28"/>
        </w:rPr>
      </w:pPr>
      <w:r>
        <w:rPr>
          <w:rFonts w:ascii="Calibri" w:eastAsia="Calibri" w:hAnsi="Calibri" w:cs="Calibri"/>
          <w:b/>
          <w:i/>
          <w:sz w:val="28"/>
          <w:szCs w:val="28"/>
        </w:rPr>
        <w:t>eLife’s</w:t>
      </w:r>
      <w:r>
        <w:rPr>
          <w:rFonts w:ascii="Calibri" w:eastAsia="Calibri" w:hAnsi="Calibri" w:cs="Calibri"/>
          <w:b/>
          <w:sz w:val="28"/>
          <w:szCs w:val="28"/>
        </w:rPr>
        <w:t xml:space="preserve"> transparent reporting form</w:t>
      </w:r>
    </w:p>
    <w:p w14:paraId="705D4175" w14:textId="77777777" w:rsidR="007C2AFF" w:rsidRDefault="007C2AFF">
      <w:pPr>
        <w:rPr>
          <w:rFonts w:ascii="Calibri" w:eastAsia="Calibri" w:hAnsi="Calibri" w:cs="Calibri"/>
          <w:sz w:val="22"/>
          <w:szCs w:val="22"/>
        </w:rPr>
      </w:pPr>
      <w:bookmarkStart w:id="0" w:name="_heading=h.gjdgxs" w:colFirst="0" w:colLast="0"/>
      <w:bookmarkEnd w:id="0"/>
    </w:p>
    <w:p w14:paraId="44A50B08" w14:textId="77777777" w:rsidR="007C2AFF" w:rsidRDefault="003E0560">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8">
        <w:r>
          <w:rPr>
            <w:rFonts w:ascii="Calibri" w:eastAsia="Calibri" w:hAnsi="Calibri" w:cs="Calibri"/>
            <w:color w:val="0000FF"/>
            <w:sz w:val="22"/>
            <w:szCs w:val="22"/>
            <w:u w:val="single"/>
          </w:rPr>
          <w:t>EQU</w:t>
        </w:r>
        <w:r>
          <w:rPr>
            <w:rFonts w:ascii="Calibri" w:eastAsia="Calibri" w:hAnsi="Calibri" w:cs="Calibri"/>
            <w:color w:val="0000FF"/>
            <w:sz w:val="22"/>
            <w:szCs w:val="22"/>
            <w:u w:val="single"/>
          </w:rPr>
          <w:t>ATOR Network</w:t>
        </w:r>
      </w:hyperlink>
      <w:r>
        <w:rPr>
          <w:rFonts w:ascii="Calibri" w:eastAsia="Calibri" w:hAnsi="Calibri" w:cs="Calibri"/>
          <w:sz w:val="22"/>
          <w:szCs w:val="22"/>
        </w:rPr>
        <w:t>), life science research (see the </w:t>
      </w:r>
      <w:hyperlink r:id="rId9">
        <w:r>
          <w:rPr>
            <w:rFonts w:ascii="Calibri" w:eastAsia="Calibri" w:hAnsi="Calibri" w:cs="Calibri"/>
            <w:color w:val="0000FF"/>
            <w:sz w:val="22"/>
            <w:szCs w:val="22"/>
            <w:u w:val="single"/>
          </w:rPr>
          <w:t>BioSharing Information Resource</w:t>
        </w:r>
      </w:hyperlink>
      <w:r>
        <w:rPr>
          <w:rFonts w:ascii="Calibri" w:eastAsia="Calibri" w:hAnsi="Calibri" w:cs="Calibri"/>
          <w:sz w:val="22"/>
          <w:szCs w:val="22"/>
        </w:rPr>
        <w:t>), or the </w:t>
      </w:r>
      <w:hyperlink r:id="rId10">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w:t>
      </w:r>
      <w:r>
        <w:rPr>
          <w:rFonts w:ascii="Calibri" w:eastAsia="Calibri" w:hAnsi="Calibri" w:cs="Calibri"/>
          <w:sz w:val="22"/>
          <w:szCs w:val="22"/>
        </w:rPr>
        <w:t>rk involving animal research. Where applicable, authors should refer to any relevant reporting standards documents in this form.</w:t>
      </w:r>
    </w:p>
    <w:p w14:paraId="0AA5108B" w14:textId="77777777" w:rsidR="007C2AFF" w:rsidRDefault="007C2AFF">
      <w:pPr>
        <w:rPr>
          <w:rFonts w:ascii="Calibri" w:eastAsia="Calibri" w:hAnsi="Calibri" w:cs="Calibri"/>
        </w:rPr>
      </w:pPr>
    </w:p>
    <w:p w14:paraId="797867C7" w14:textId="77777777" w:rsidR="007C2AFF" w:rsidRDefault="003E0560">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11">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14:paraId="1B3241D8" w14:textId="77777777" w:rsidR="007C2AFF" w:rsidRDefault="007C2AFF">
      <w:pPr>
        <w:rPr>
          <w:rFonts w:ascii="Calibri" w:eastAsia="Calibri" w:hAnsi="Calibri" w:cs="Calibri"/>
          <w:b/>
          <w:color w:val="3366FF"/>
          <w:sz w:val="22"/>
          <w:szCs w:val="22"/>
        </w:rPr>
      </w:pPr>
    </w:p>
    <w:p w14:paraId="7214BB61" w14:textId="77777777" w:rsidR="007C2AFF" w:rsidRDefault="003E0560">
      <w:pPr>
        <w:rPr>
          <w:rFonts w:ascii="Calibri" w:eastAsia="Calibri" w:hAnsi="Calibri" w:cs="Calibri"/>
          <w:sz w:val="22"/>
          <w:szCs w:val="22"/>
        </w:rPr>
      </w:pPr>
      <w:r>
        <w:rPr>
          <w:rFonts w:ascii="Calibri" w:eastAsia="Calibri" w:hAnsi="Calibri" w:cs="Calibri"/>
          <w:b/>
          <w:sz w:val="22"/>
          <w:szCs w:val="22"/>
        </w:rPr>
        <w:t>Sample-size estimation</w:t>
      </w:r>
    </w:p>
    <w:p w14:paraId="2065761F" w14:textId="77777777" w:rsidR="007C2AFF" w:rsidRDefault="003E056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14:paraId="6F713CBB" w14:textId="77777777" w:rsidR="007C2AFF" w:rsidRDefault="003E056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14:paraId="6633B7FC" w14:textId="77777777" w:rsidR="007C2AFF" w:rsidRDefault="003E056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If no explicit power analysis was used, you should describe </w:t>
      </w:r>
      <w:r>
        <w:rPr>
          <w:rFonts w:ascii="Calibri" w:eastAsia="Calibri" w:hAnsi="Calibri" w:cs="Calibri"/>
          <w:color w:val="000000"/>
          <w:sz w:val="22"/>
          <w:szCs w:val="22"/>
        </w:rPr>
        <w:t>how you decided what sample (replicate) size (number) to use</w:t>
      </w:r>
    </w:p>
    <w:p w14:paraId="692627AB" w14:textId="77777777" w:rsidR="007C2AFF" w:rsidRDefault="007C2AFF">
      <w:pPr>
        <w:rPr>
          <w:rFonts w:ascii="Calibri" w:eastAsia="Calibri" w:hAnsi="Calibri" w:cs="Calibri"/>
          <w:sz w:val="16"/>
          <w:szCs w:val="16"/>
        </w:rPr>
      </w:pPr>
    </w:p>
    <w:p w14:paraId="77CCC540" w14:textId="77777777" w:rsidR="007C2AFF" w:rsidRDefault="003E0560">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5B82B4E" w14:textId="336EC5DE" w:rsidR="007C2AFF" w:rsidRDefault="00386A0C">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There was no pre-determination of sample sizes, and n</w:t>
      </w:r>
      <w:r w:rsidR="003E0560">
        <w:rPr>
          <w:rFonts w:ascii="Calibri" w:eastAsia="Calibri" w:hAnsi="Calibri" w:cs="Calibri"/>
        </w:rPr>
        <w:t>o explicit power a</w:t>
      </w:r>
      <w:r w:rsidR="003E0560">
        <w:rPr>
          <w:rFonts w:ascii="Calibri" w:eastAsia="Calibri" w:hAnsi="Calibri" w:cs="Calibri"/>
        </w:rPr>
        <w:t xml:space="preserve">nalysis was done. </w:t>
      </w:r>
      <w:r>
        <w:rPr>
          <w:rFonts w:ascii="Calibri" w:eastAsia="Calibri" w:hAnsi="Calibri" w:cs="Calibri"/>
        </w:rPr>
        <w:t xml:space="preserve">The sample size was set by the total amount of experimental data available from the cited studies. </w:t>
      </w:r>
      <w:r w:rsidR="003E0560">
        <w:rPr>
          <w:rFonts w:ascii="Calibri" w:eastAsia="Calibri" w:hAnsi="Calibri" w:cs="Calibri"/>
        </w:rPr>
        <w:t xml:space="preserve">We assessed our ability to measure size distributions by visually inspecting the variation of individual distributions around the pooled distributions, as described in the </w:t>
      </w:r>
      <w:r>
        <w:rPr>
          <w:rFonts w:ascii="Calibri" w:eastAsia="Calibri" w:hAnsi="Calibri" w:cs="Calibri"/>
        </w:rPr>
        <w:t xml:space="preserve">first </w:t>
      </w:r>
      <w:r w:rsidR="003B461E">
        <w:rPr>
          <w:rFonts w:ascii="Calibri" w:eastAsia="Calibri" w:hAnsi="Calibri" w:cs="Calibri"/>
        </w:rPr>
        <w:t>sub</w:t>
      </w:r>
      <w:r w:rsidR="003E0560">
        <w:rPr>
          <w:rFonts w:ascii="Calibri" w:eastAsia="Calibri" w:hAnsi="Calibri" w:cs="Calibri"/>
        </w:rPr>
        <w:t>section</w:t>
      </w:r>
      <w:r w:rsidR="003B461E">
        <w:rPr>
          <w:rFonts w:ascii="Calibri" w:eastAsia="Calibri" w:hAnsi="Calibri" w:cs="Calibri"/>
        </w:rPr>
        <w:t xml:space="preserve"> of “Results</w:t>
      </w:r>
      <w:r w:rsidR="003E0560">
        <w:rPr>
          <w:rFonts w:ascii="Calibri" w:eastAsia="Calibri" w:hAnsi="Calibri" w:cs="Calibri"/>
        </w:rPr>
        <w:t>.</w:t>
      </w:r>
      <w:r w:rsidR="003B461E">
        <w:rPr>
          <w:rFonts w:ascii="Calibri" w:eastAsia="Calibri" w:hAnsi="Calibri" w:cs="Calibri"/>
        </w:rPr>
        <w:t>”</w:t>
      </w:r>
    </w:p>
    <w:p w14:paraId="0561F6FA" w14:textId="77777777" w:rsidR="007C2AFF" w:rsidRDefault="007C2AFF">
      <w:pPr>
        <w:rPr>
          <w:rFonts w:ascii="Calibri" w:eastAsia="Calibri" w:hAnsi="Calibri" w:cs="Calibri"/>
          <w:sz w:val="22"/>
          <w:szCs w:val="22"/>
        </w:rPr>
      </w:pPr>
    </w:p>
    <w:p w14:paraId="1A4C8BAC" w14:textId="77777777" w:rsidR="007C2AFF" w:rsidRDefault="003E0560">
      <w:pPr>
        <w:rPr>
          <w:rFonts w:ascii="Calibri" w:eastAsia="Calibri" w:hAnsi="Calibri" w:cs="Calibri"/>
          <w:sz w:val="22"/>
          <w:szCs w:val="22"/>
        </w:rPr>
      </w:pPr>
      <w:r>
        <w:rPr>
          <w:rFonts w:ascii="Calibri" w:eastAsia="Calibri" w:hAnsi="Calibri" w:cs="Calibri"/>
          <w:b/>
          <w:sz w:val="22"/>
          <w:szCs w:val="22"/>
        </w:rPr>
        <w:t>Replicates</w:t>
      </w:r>
    </w:p>
    <w:p w14:paraId="0596F777" w14:textId="77777777" w:rsidR="007C2AFF" w:rsidRDefault="003E056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report how often each experiment was performed</w:t>
      </w:r>
    </w:p>
    <w:p w14:paraId="0BA049A1" w14:textId="77777777" w:rsidR="007C2AFF" w:rsidRDefault="003E056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include a definition of biological versus technical replication</w:t>
      </w:r>
    </w:p>
    <w:p w14:paraId="1F355E36" w14:textId="77777777" w:rsidR="007C2AFF" w:rsidRDefault="003E056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w:t>
      </w:r>
      <w:r>
        <w:rPr>
          <w:rFonts w:ascii="Calibri" w:eastAsia="Calibri" w:hAnsi="Calibri" w:cs="Calibri"/>
          <w:color w:val="000000"/>
          <w:sz w:val="22"/>
          <w:szCs w:val="22"/>
        </w:rPr>
        <w:t>ological and/or technical replicates</w:t>
      </w:r>
    </w:p>
    <w:p w14:paraId="5D6C0459" w14:textId="77777777" w:rsidR="007C2AFF" w:rsidRDefault="003E056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encountered any outliers, you should describe how these were handled</w:t>
      </w:r>
    </w:p>
    <w:p w14:paraId="13EFB628" w14:textId="77777777" w:rsidR="007C2AFF" w:rsidRDefault="003E056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Criteria for exclusion/inclusion of data should be clearly stated</w:t>
      </w:r>
    </w:p>
    <w:p w14:paraId="6E2BDE9E" w14:textId="77777777" w:rsidR="007C2AFF" w:rsidRDefault="003E056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High-throughput sequence data should be uploaded before submission, with a pr</w:t>
      </w:r>
      <w:r>
        <w:rPr>
          <w:rFonts w:ascii="Calibri" w:eastAsia="Calibri" w:hAnsi="Calibri" w:cs="Calibri"/>
          <w:color w:val="000000"/>
          <w:sz w:val="22"/>
          <w:szCs w:val="22"/>
        </w:rPr>
        <w:t>ivate link for reviewers provided (these are available from both GEO and ArrayExpress)</w:t>
      </w:r>
    </w:p>
    <w:p w14:paraId="2408352F" w14:textId="77777777" w:rsidR="007C2AFF" w:rsidRDefault="007C2AFF">
      <w:pPr>
        <w:rPr>
          <w:rFonts w:ascii="Calibri" w:eastAsia="Calibri" w:hAnsi="Calibri" w:cs="Calibri"/>
          <w:sz w:val="16"/>
          <w:szCs w:val="16"/>
        </w:rPr>
      </w:pPr>
    </w:p>
    <w:p w14:paraId="69ED0132" w14:textId="77777777" w:rsidR="007C2AFF" w:rsidRDefault="003E0560">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w:t>
      </w:r>
      <w:r>
        <w:rPr>
          <w:rFonts w:ascii="Calibri" w:eastAsia="Calibri" w:hAnsi="Calibri" w:cs="Calibri"/>
          <w:sz w:val="22"/>
          <w:szCs w:val="22"/>
        </w:rPr>
        <w:t>ssion:</w:t>
      </w:r>
    </w:p>
    <w:p w14:paraId="4453D30D" w14:textId="62A3E1DC" w:rsidR="007C2AFF" w:rsidRDefault="00386A0C">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The n</w:t>
      </w:r>
      <w:r w:rsidR="003E0560">
        <w:rPr>
          <w:rFonts w:ascii="Calibri" w:eastAsia="Calibri" w:hAnsi="Calibri" w:cs="Calibri"/>
        </w:rPr>
        <w:t xml:space="preserve">umber of replicates for each </w:t>
      </w:r>
      <w:r>
        <w:rPr>
          <w:rFonts w:ascii="Calibri" w:eastAsia="Calibri" w:hAnsi="Calibri" w:cs="Calibri"/>
        </w:rPr>
        <w:t xml:space="preserve">bacterial </w:t>
      </w:r>
      <w:r w:rsidR="003E0560">
        <w:rPr>
          <w:rFonts w:ascii="Calibri" w:eastAsia="Calibri" w:hAnsi="Calibri" w:cs="Calibri"/>
        </w:rPr>
        <w:t xml:space="preserve">strain are </w:t>
      </w:r>
      <w:r>
        <w:rPr>
          <w:rFonts w:ascii="Calibri" w:eastAsia="Calibri" w:hAnsi="Calibri" w:cs="Calibri"/>
        </w:rPr>
        <w:t>stated</w:t>
      </w:r>
      <w:r w:rsidR="003E0560">
        <w:rPr>
          <w:rFonts w:ascii="Calibri" w:eastAsia="Calibri" w:hAnsi="Calibri" w:cs="Calibri"/>
        </w:rPr>
        <w:t xml:space="preserve"> in Table 1</w:t>
      </w:r>
      <w:r>
        <w:rPr>
          <w:rFonts w:ascii="Calibri" w:eastAsia="Calibri" w:hAnsi="Calibri" w:cs="Calibri"/>
        </w:rPr>
        <w:t>, with f</w:t>
      </w:r>
      <w:r w:rsidR="003E0560">
        <w:rPr>
          <w:rFonts w:ascii="Calibri" w:eastAsia="Calibri" w:hAnsi="Calibri" w:cs="Calibri"/>
        </w:rPr>
        <w:t xml:space="preserve">urther details are found in the </w:t>
      </w:r>
      <w:r w:rsidR="003E0560">
        <w:rPr>
          <w:rFonts w:ascii="Calibri" w:eastAsia="Calibri" w:hAnsi="Calibri" w:cs="Calibri"/>
        </w:rPr>
        <w:t>publications</w:t>
      </w:r>
      <w:r>
        <w:rPr>
          <w:rFonts w:ascii="Calibri" w:eastAsia="Calibri" w:hAnsi="Calibri" w:cs="Calibri"/>
        </w:rPr>
        <w:t xml:space="preserve"> cited as data sources</w:t>
      </w:r>
      <w:r w:rsidR="003E0560">
        <w:rPr>
          <w:rFonts w:ascii="Calibri" w:eastAsia="Calibri" w:hAnsi="Calibri" w:cs="Calibri"/>
        </w:rPr>
        <w:t xml:space="preserve">. For all </w:t>
      </w:r>
      <w:r>
        <w:rPr>
          <w:rFonts w:ascii="Calibri" w:eastAsia="Calibri" w:hAnsi="Calibri" w:cs="Calibri"/>
        </w:rPr>
        <w:t xml:space="preserve">the </w:t>
      </w:r>
      <w:r w:rsidR="003E0560">
        <w:rPr>
          <w:rFonts w:ascii="Calibri" w:eastAsia="Calibri" w:hAnsi="Calibri" w:cs="Calibri"/>
        </w:rPr>
        <w:t>strains considered</w:t>
      </w:r>
      <w:r>
        <w:rPr>
          <w:rFonts w:ascii="Calibri" w:eastAsia="Calibri" w:hAnsi="Calibri" w:cs="Calibri"/>
        </w:rPr>
        <w:t>,</w:t>
      </w:r>
      <w:r w:rsidR="003E0560">
        <w:rPr>
          <w:rFonts w:ascii="Calibri" w:eastAsia="Calibri" w:hAnsi="Calibri" w:cs="Calibri"/>
        </w:rPr>
        <w:t xml:space="preserve"> no samples were discarded.</w:t>
      </w:r>
    </w:p>
    <w:p w14:paraId="5ED4652D" w14:textId="77777777" w:rsidR="007C2AFF" w:rsidRDefault="007C2AFF">
      <w:pPr>
        <w:rPr>
          <w:rFonts w:ascii="Calibri" w:eastAsia="Calibri" w:hAnsi="Calibri" w:cs="Calibri"/>
          <w:b/>
        </w:rPr>
      </w:pPr>
    </w:p>
    <w:p w14:paraId="153A45D1" w14:textId="77777777" w:rsidR="007C2AFF" w:rsidRDefault="003E0560">
      <w:pPr>
        <w:rPr>
          <w:rFonts w:ascii="Calibri" w:eastAsia="Calibri" w:hAnsi="Calibri" w:cs="Calibri"/>
          <w:b/>
        </w:rPr>
      </w:pPr>
      <w:r>
        <w:br w:type="page"/>
      </w:r>
    </w:p>
    <w:p w14:paraId="77952DED" w14:textId="77777777" w:rsidR="007C2AFF" w:rsidRDefault="003E0560">
      <w:pPr>
        <w:rPr>
          <w:rFonts w:ascii="Calibri" w:eastAsia="Calibri" w:hAnsi="Calibri" w:cs="Calibri"/>
          <w:sz w:val="22"/>
          <w:szCs w:val="22"/>
        </w:rPr>
      </w:pPr>
      <w:r>
        <w:rPr>
          <w:rFonts w:ascii="Calibri" w:eastAsia="Calibri" w:hAnsi="Calibri" w:cs="Calibri"/>
          <w:b/>
          <w:sz w:val="22"/>
          <w:szCs w:val="22"/>
        </w:rPr>
        <w:lastRenderedPageBreak/>
        <w:t>Statistical reporting</w:t>
      </w:r>
    </w:p>
    <w:p w14:paraId="310FD67C" w14:textId="77777777" w:rsidR="007C2AFF" w:rsidRDefault="003E056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Statistical analysis methods should be described and justified</w:t>
      </w:r>
    </w:p>
    <w:p w14:paraId="47A4106A" w14:textId="77777777" w:rsidR="007C2AFF" w:rsidRDefault="003E056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14:paraId="7C168347" w14:textId="77777777" w:rsidR="007C2AFF" w:rsidRDefault="003E056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w:t>
      </w:r>
      <w:r>
        <w:rPr>
          <w:rFonts w:ascii="Calibri" w:eastAsia="Calibri" w:hAnsi="Calibri" w:cs="Calibri"/>
          <w:color w:val="000000"/>
          <w:sz w:val="22"/>
          <w:szCs w:val="22"/>
        </w:rPr>
        <w:t xml:space="preserve"> substantive results, a measure of effect size (e.g., Pearson's r, Cohen's d)</w:t>
      </w:r>
    </w:p>
    <w:p w14:paraId="06B733A8" w14:textId="77777777" w:rsidR="007C2AFF" w:rsidRDefault="003E056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w:t>
      </w:r>
      <w:r>
        <w:rPr>
          <w:rFonts w:ascii="Calibri" w:eastAsia="Calibri" w:hAnsi="Calibri" w:cs="Calibri"/>
          <w:color w:val="000000"/>
          <w:sz w:val="22"/>
          <w:szCs w:val="22"/>
        </w:rPr>
        <w:t>e is less than 0.05.</w:t>
      </w:r>
    </w:p>
    <w:p w14:paraId="3D45670F" w14:textId="77777777" w:rsidR="007C2AFF" w:rsidRDefault="007C2AFF">
      <w:pPr>
        <w:rPr>
          <w:rFonts w:ascii="Calibri" w:eastAsia="Calibri" w:hAnsi="Calibri" w:cs="Calibri"/>
          <w:sz w:val="16"/>
          <w:szCs w:val="16"/>
        </w:rPr>
      </w:pPr>
    </w:p>
    <w:p w14:paraId="2A8F78AD" w14:textId="77777777" w:rsidR="007C2AFF" w:rsidRDefault="003E0560">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5D155099" w14:textId="14A9CBCD" w:rsidR="007C2AFF" w:rsidRDefault="00386A0C">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D</w:t>
      </w:r>
      <w:r w:rsidR="003E0560">
        <w:rPr>
          <w:rFonts w:ascii="Calibri" w:eastAsia="Calibri" w:hAnsi="Calibri" w:cs="Calibri"/>
          <w:sz w:val="22"/>
          <w:szCs w:val="22"/>
        </w:rPr>
        <w:t xml:space="preserve">etails of </w:t>
      </w:r>
      <w:r>
        <w:rPr>
          <w:rFonts w:ascii="Calibri" w:eastAsia="Calibri" w:hAnsi="Calibri" w:cs="Calibri"/>
          <w:sz w:val="22"/>
          <w:szCs w:val="22"/>
        </w:rPr>
        <w:t xml:space="preserve">how cluster size distributions were measured and power laws were fit </w:t>
      </w:r>
      <w:r w:rsidR="003E0560">
        <w:rPr>
          <w:rFonts w:ascii="Calibri" w:eastAsia="Calibri" w:hAnsi="Calibri" w:cs="Calibri"/>
          <w:sz w:val="22"/>
          <w:szCs w:val="22"/>
        </w:rPr>
        <w:t xml:space="preserve">are </w:t>
      </w:r>
      <w:r>
        <w:rPr>
          <w:rFonts w:ascii="Calibri" w:eastAsia="Calibri" w:hAnsi="Calibri" w:cs="Calibri"/>
          <w:sz w:val="22"/>
          <w:szCs w:val="22"/>
        </w:rPr>
        <w:t>described</w:t>
      </w:r>
      <w:r w:rsidR="003E0560">
        <w:rPr>
          <w:rFonts w:ascii="Calibri" w:eastAsia="Calibri" w:hAnsi="Calibri" w:cs="Calibri"/>
          <w:sz w:val="22"/>
          <w:szCs w:val="22"/>
        </w:rPr>
        <w:t xml:space="preserve"> in the Methods section. No statistical tests were performed in this study. </w:t>
      </w:r>
    </w:p>
    <w:p w14:paraId="15C1EFED" w14:textId="77777777" w:rsidR="007C2AFF" w:rsidRDefault="007C2AFF">
      <w:pPr>
        <w:rPr>
          <w:rFonts w:ascii="Calibri" w:eastAsia="Calibri" w:hAnsi="Calibri" w:cs="Calibri"/>
          <w:sz w:val="22"/>
          <w:szCs w:val="22"/>
        </w:rPr>
      </w:pPr>
    </w:p>
    <w:p w14:paraId="4C1E119E" w14:textId="77777777" w:rsidR="007C2AFF" w:rsidRDefault="003E0560">
      <w:pPr>
        <w:rPr>
          <w:rFonts w:ascii="Calibri" w:eastAsia="Calibri" w:hAnsi="Calibri" w:cs="Calibri"/>
          <w:b/>
        </w:rPr>
      </w:pPr>
      <w:r>
        <w:rPr>
          <w:rFonts w:ascii="Calibri" w:eastAsia="Calibri" w:hAnsi="Calibri" w:cs="Calibri"/>
          <w:sz w:val="22"/>
          <w:szCs w:val="22"/>
        </w:rPr>
        <w:t xml:space="preserve">(For large datasets, or papers with a very large number of statistical tests, you may upload a single table file with tests, Ns, etc., with reference to sections in </w:t>
      </w:r>
      <w:r>
        <w:rPr>
          <w:rFonts w:ascii="Calibri" w:eastAsia="Calibri" w:hAnsi="Calibri" w:cs="Calibri"/>
          <w:sz w:val="22"/>
          <w:szCs w:val="22"/>
        </w:rPr>
        <w:t>the manuscript.)</w:t>
      </w:r>
    </w:p>
    <w:p w14:paraId="3896AEEB" w14:textId="77777777" w:rsidR="007C2AFF" w:rsidRDefault="007C2AFF">
      <w:pPr>
        <w:rPr>
          <w:rFonts w:ascii="Calibri" w:eastAsia="Calibri" w:hAnsi="Calibri" w:cs="Calibri"/>
          <w:b/>
        </w:rPr>
      </w:pPr>
    </w:p>
    <w:p w14:paraId="07C14305" w14:textId="77777777" w:rsidR="007C2AFF" w:rsidRDefault="003E0560">
      <w:pPr>
        <w:rPr>
          <w:rFonts w:ascii="Calibri" w:eastAsia="Calibri" w:hAnsi="Calibri" w:cs="Calibri"/>
          <w:b/>
          <w:sz w:val="22"/>
          <w:szCs w:val="22"/>
        </w:rPr>
      </w:pPr>
      <w:r>
        <w:rPr>
          <w:rFonts w:ascii="Calibri" w:eastAsia="Calibri" w:hAnsi="Calibri" w:cs="Calibri"/>
          <w:b/>
          <w:sz w:val="22"/>
          <w:szCs w:val="22"/>
        </w:rPr>
        <w:t>Group allocation</w:t>
      </w:r>
    </w:p>
    <w:p w14:paraId="1C34BB89" w14:textId="77777777" w:rsidR="007C2AFF" w:rsidRDefault="003E056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w:t>
      </w:r>
      <w:r>
        <w:rPr>
          <w:rFonts w:ascii="Calibri" w:eastAsia="Calibri" w:hAnsi="Calibri" w:cs="Calibri"/>
          <w:color w:val="000000"/>
          <w:sz w:val="22"/>
          <w:szCs w:val="22"/>
        </w:rPr>
        <w:t>pplied</w:t>
      </w:r>
    </w:p>
    <w:p w14:paraId="2E0B2A66" w14:textId="77777777" w:rsidR="007C2AFF" w:rsidRDefault="003E0560">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Indicate if masking was used during group allocation, data collection and/or data analysis</w:t>
      </w:r>
    </w:p>
    <w:p w14:paraId="7D66444C" w14:textId="77777777" w:rsidR="007C2AFF" w:rsidRDefault="007C2AFF">
      <w:pPr>
        <w:rPr>
          <w:rFonts w:ascii="Calibri" w:eastAsia="Calibri" w:hAnsi="Calibri" w:cs="Calibri"/>
          <w:b/>
          <w:sz w:val="16"/>
          <w:szCs w:val="16"/>
        </w:rPr>
      </w:pPr>
    </w:p>
    <w:p w14:paraId="57570F1E" w14:textId="77777777" w:rsidR="007C2AFF" w:rsidRDefault="003E0560">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41EBE750" w14:textId="50FC3A75" w:rsidR="007C2AFF" w:rsidRDefault="003E0560">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 xml:space="preserve">Not applicable. We analyzed data by strain but did not </w:t>
      </w:r>
      <w:r>
        <w:rPr>
          <w:rFonts w:ascii="Calibri" w:eastAsia="Calibri" w:hAnsi="Calibri" w:cs="Calibri"/>
          <w:sz w:val="22"/>
          <w:szCs w:val="22"/>
        </w:rPr>
        <w:t>allocate any further g</w:t>
      </w:r>
      <w:r>
        <w:rPr>
          <w:rFonts w:ascii="Calibri" w:eastAsia="Calibri" w:hAnsi="Calibri" w:cs="Calibri"/>
          <w:sz w:val="22"/>
          <w:szCs w:val="22"/>
        </w:rPr>
        <w:t>roups.</w:t>
      </w:r>
    </w:p>
    <w:p w14:paraId="1215B3BE" w14:textId="77777777" w:rsidR="007C2AFF" w:rsidRDefault="007C2AFF">
      <w:pPr>
        <w:rPr>
          <w:rFonts w:ascii="Calibri" w:eastAsia="Calibri" w:hAnsi="Calibri" w:cs="Calibri"/>
          <w:b/>
        </w:rPr>
      </w:pPr>
    </w:p>
    <w:p w14:paraId="659D4508" w14:textId="77777777" w:rsidR="007C2AFF" w:rsidRDefault="003E0560">
      <w:pPr>
        <w:rPr>
          <w:rFonts w:ascii="Calibri" w:eastAsia="Calibri" w:hAnsi="Calibri" w:cs="Calibri"/>
          <w:b/>
          <w:sz w:val="22"/>
          <w:szCs w:val="22"/>
        </w:rPr>
      </w:pPr>
      <w:r>
        <w:rPr>
          <w:rFonts w:ascii="Calibri" w:eastAsia="Calibri" w:hAnsi="Calibri" w:cs="Calibri"/>
          <w:b/>
          <w:sz w:val="22"/>
          <w:szCs w:val="22"/>
        </w:rPr>
        <w:t>Additional data files (“source data”)</w:t>
      </w:r>
    </w:p>
    <w:p w14:paraId="5D6E28E8" w14:textId="77777777" w:rsidR="007C2AFF" w:rsidRDefault="003E0560">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662446C9" w14:textId="77777777" w:rsidR="007C2AFF" w:rsidRDefault="003E056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Where provided, these should be in the most useful format, and they can be uploaded as “Source data” files </w:t>
      </w:r>
      <w:r>
        <w:rPr>
          <w:rFonts w:ascii="Calibri" w:eastAsia="Calibri" w:hAnsi="Calibri" w:cs="Calibri"/>
          <w:color w:val="000000"/>
          <w:sz w:val="22"/>
          <w:szCs w:val="22"/>
        </w:rPr>
        <w:t>linked to a main figure or table</w:t>
      </w:r>
    </w:p>
    <w:p w14:paraId="18BC8C8D" w14:textId="77777777" w:rsidR="007C2AFF" w:rsidRDefault="003E056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model definition files including the full list of parameters used</w:t>
      </w:r>
    </w:p>
    <w:p w14:paraId="1468B68C" w14:textId="77777777" w:rsidR="007C2AFF" w:rsidRDefault="003E056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code used for data analysis (e.g., R, MatLab)</w:t>
      </w:r>
    </w:p>
    <w:p w14:paraId="102FCA9D" w14:textId="77777777" w:rsidR="007C2AFF" w:rsidRDefault="003E056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Avoid stating that data files are “available upon request”</w:t>
      </w:r>
    </w:p>
    <w:p w14:paraId="147CB3E4" w14:textId="77777777" w:rsidR="007C2AFF" w:rsidRDefault="007C2AFF">
      <w:pPr>
        <w:rPr>
          <w:rFonts w:ascii="Calibri" w:eastAsia="Calibri" w:hAnsi="Calibri" w:cs="Calibri"/>
          <w:sz w:val="16"/>
          <w:szCs w:val="16"/>
        </w:rPr>
      </w:pPr>
    </w:p>
    <w:p w14:paraId="0F0DF6EA" w14:textId="77777777" w:rsidR="007C2AFF" w:rsidRDefault="003E0560">
      <w:pPr>
        <w:rPr>
          <w:rFonts w:ascii="Calibri" w:eastAsia="Calibri" w:hAnsi="Calibri" w:cs="Calibri"/>
          <w:sz w:val="22"/>
          <w:szCs w:val="22"/>
        </w:rPr>
      </w:pPr>
      <w:r>
        <w:rPr>
          <w:rFonts w:ascii="Calibri" w:eastAsia="Calibri" w:hAnsi="Calibri" w:cs="Calibri"/>
          <w:sz w:val="22"/>
          <w:szCs w:val="22"/>
        </w:rPr>
        <w:t>Please indicate the figures or tabl</w:t>
      </w:r>
      <w:r>
        <w:rPr>
          <w:rFonts w:ascii="Calibri" w:eastAsia="Calibri" w:hAnsi="Calibri" w:cs="Calibri"/>
          <w:sz w:val="22"/>
          <w:szCs w:val="22"/>
        </w:rPr>
        <w:t>es for which source data files have been provided:</w:t>
      </w:r>
    </w:p>
    <w:p w14:paraId="25C6349E" w14:textId="660D836B" w:rsidR="007C2AFF" w:rsidRDefault="003E0560">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 xml:space="preserve">All source cluster size data is provided as a spreadsheet (used to generate figs 2 and S1). Also provided are the best fit parameter values used in </w:t>
      </w:r>
      <w:r w:rsidR="00386A0C">
        <w:rPr>
          <w:rFonts w:ascii="Calibri" w:eastAsia="Calibri" w:hAnsi="Calibri" w:cs="Calibri"/>
          <w:sz w:val="22"/>
          <w:szCs w:val="22"/>
        </w:rPr>
        <w:t>F</w:t>
      </w:r>
      <w:r>
        <w:rPr>
          <w:rFonts w:ascii="Calibri" w:eastAsia="Calibri" w:hAnsi="Calibri" w:cs="Calibri"/>
          <w:sz w:val="22"/>
          <w:szCs w:val="22"/>
        </w:rPr>
        <w:t>ig</w:t>
      </w:r>
      <w:r w:rsidR="00386A0C">
        <w:rPr>
          <w:rFonts w:ascii="Calibri" w:eastAsia="Calibri" w:hAnsi="Calibri" w:cs="Calibri"/>
          <w:sz w:val="22"/>
          <w:szCs w:val="22"/>
        </w:rPr>
        <w:t>ure</w:t>
      </w:r>
      <w:r>
        <w:rPr>
          <w:rFonts w:ascii="Calibri" w:eastAsia="Calibri" w:hAnsi="Calibri" w:cs="Calibri"/>
          <w:sz w:val="22"/>
          <w:szCs w:val="22"/>
        </w:rPr>
        <w:t xml:space="preserve"> 3D. Simulation code with example scripts is provided </w:t>
      </w:r>
      <w:r>
        <w:rPr>
          <w:rFonts w:ascii="Calibri" w:eastAsia="Calibri" w:hAnsi="Calibri" w:cs="Calibri"/>
          <w:sz w:val="22"/>
          <w:szCs w:val="22"/>
        </w:rPr>
        <w:t xml:space="preserve">in the GitHub repository linked in the </w:t>
      </w:r>
      <w:r w:rsidR="00386A0C">
        <w:rPr>
          <w:rFonts w:ascii="Calibri" w:eastAsia="Calibri" w:hAnsi="Calibri" w:cs="Calibri"/>
          <w:sz w:val="22"/>
          <w:szCs w:val="22"/>
        </w:rPr>
        <w:t>M</w:t>
      </w:r>
      <w:r>
        <w:rPr>
          <w:rFonts w:ascii="Calibri" w:eastAsia="Calibri" w:hAnsi="Calibri" w:cs="Calibri"/>
          <w:sz w:val="22"/>
          <w:szCs w:val="22"/>
        </w:rPr>
        <w:t>ethods section.</w:t>
      </w:r>
    </w:p>
    <w:p w14:paraId="3FDD616C" w14:textId="77777777" w:rsidR="007C2AFF" w:rsidRDefault="007C2AFF">
      <w:pPr>
        <w:rPr>
          <w:rFonts w:ascii="Calibri" w:eastAsia="Calibri" w:hAnsi="Calibri" w:cs="Calibri"/>
          <w:sz w:val="22"/>
          <w:szCs w:val="22"/>
        </w:rPr>
      </w:pPr>
    </w:p>
    <w:sectPr w:rsidR="007C2AFF">
      <w:headerReference w:type="default" r:id="rId12"/>
      <w:footerReference w:type="even" r:id="rId13"/>
      <w:footerReference w:type="default" r:id="rId14"/>
      <w:pgSz w:w="11900" w:h="16840"/>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FFE060" w14:textId="77777777" w:rsidR="003E0560" w:rsidRDefault="003E0560">
      <w:r>
        <w:separator/>
      </w:r>
    </w:p>
  </w:endnote>
  <w:endnote w:type="continuationSeparator" w:id="0">
    <w:p w14:paraId="41DF4053" w14:textId="77777777" w:rsidR="003E0560" w:rsidRDefault="003E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5C58" w14:textId="77777777" w:rsidR="007C2AFF" w:rsidRDefault="003E056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A6E6DB7" w14:textId="77777777" w:rsidR="007C2AFF" w:rsidRDefault="003E0560">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Pr>
        <w:color w:val="000000"/>
      </w:rPr>
      <w:fldChar w:fldCharType="end"/>
    </w:r>
  </w:p>
  <w:p w14:paraId="2973E5D7" w14:textId="77777777" w:rsidR="007C2AFF" w:rsidRDefault="007C2AF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A6ABF" w14:textId="77777777" w:rsidR="007C2AFF" w:rsidRDefault="003E0560">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sidR="003B461E">
      <w:rPr>
        <w:rFonts w:ascii="Calibri" w:eastAsia="Calibri" w:hAnsi="Calibri" w:cs="Calibri"/>
        <w:color w:val="000000"/>
        <w:sz w:val="20"/>
        <w:szCs w:val="20"/>
      </w:rPr>
      <w:fldChar w:fldCharType="separate"/>
    </w:r>
    <w:r w:rsidR="003B461E">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336DE9D8" w14:textId="77777777" w:rsidR="007C2AFF" w:rsidRDefault="003E0560">
    <w:pPr>
      <w:pBdr>
        <w:top w:val="nil"/>
        <w:left w:val="nil"/>
        <w:bottom w:val="nil"/>
        <w:right w:val="nil"/>
        <w:between w:val="nil"/>
      </w:pBdr>
      <w:tabs>
        <w:tab w:val="center" w:pos="4320"/>
        <w:tab w:val="right" w:pos="8640"/>
        <w:tab w:val="right" w:pos="9214"/>
      </w:tabs>
      <w:ind w:left="-709" w:right="360"/>
      <w:rPr>
        <w:rFonts w:ascii="Arial" w:eastAsia="Arial" w:hAnsi="Arial" w:cs="Arial"/>
        <w:color w:val="000000"/>
        <w:sz w:val="16"/>
        <w:szCs w:val="16"/>
      </w:rPr>
    </w:pPr>
    <w:r>
      <w:rPr>
        <w:rFonts w:ascii="Arial" w:eastAsia="Arial" w:hAnsi="Arial" w:cs="Arial"/>
        <w:color w:val="000000"/>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w:t>
    </w:r>
    <w:r>
      <w:rPr>
        <w:rFonts w:ascii="Arial" w:eastAsia="Arial" w:hAnsi="Arial" w:cs="Arial"/>
        <w:color w:val="000000"/>
        <w:sz w:val="16"/>
        <w:szCs w:val="16"/>
      </w:rPr>
      <w:t>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CF8BC" w14:textId="77777777" w:rsidR="003E0560" w:rsidRDefault="003E0560">
      <w:r>
        <w:separator/>
      </w:r>
    </w:p>
  </w:footnote>
  <w:footnote w:type="continuationSeparator" w:id="0">
    <w:p w14:paraId="6B569A44" w14:textId="77777777" w:rsidR="003E0560" w:rsidRDefault="003E0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1AF6" w14:textId="77777777" w:rsidR="007C2AFF" w:rsidRDefault="003E0560">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14:anchorId="0F3DC4B2" wp14:editId="4FAF9171">
          <wp:extent cx="4325620" cy="8032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F7D5A"/>
    <w:multiLevelType w:val="multilevel"/>
    <w:tmpl w:val="5D62E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0746E9"/>
    <w:multiLevelType w:val="multilevel"/>
    <w:tmpl w:val="5AC24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132201"/>
    <w:multiLevelType w:val="multilevel"/>
    <w:tmpl w:val="4B64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7C4A0A"/>
    <w:multiLevelType w:val="multilevel"/>
    <w:tmpl w:val="367E0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CA40FA3"/>
    <w:multiLevelType w:val="multilevel"/>
    <w:tmpl w:val="122C7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AFF"/>
    <w:rsid w:val="00386A0C"/>
    <w:rsid w:val="003B461E"/>
    <w:rsid w:val="003E0560"/>
    <w:rsid w:val="007C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D13"/>
  <w15:docId w15:val="{347B0902-C86A-47D5-93B9-9B5CAA60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0wmoSnciqvbL/z9TVp5WL76BeQ==">AMUW2mUYjsfIAueW+jmmtb+TZtW1+QU88TtYQyMoxSGnvN+B6Rw10Q51pewbJ6Z2CkSrFKU8LqYzrC42SKzSOR3KSA/DErw4RcFfy6NOTPjs3AdEAM4DcSpJzbB/RG8iah2q3ffy5II4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4722</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Raghuveer Parthasarathy</cp:lastModifiedBy>
  <cp:revision>3</cp:revision>
  <dcterms:created xsi:type="dcterms:W3CDTF">2021-06-21T15:22:00Z</dcterms:created>
  <dcterms:modified xsi:type="dcterms:W3CDTF">2021-06-21T15:25:00Z</dcterms:modified>
</cp:coreProperties>
</file>