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Cs/>
          <w:sz w:val="22"/>
          <w:szCs w:val="22"/>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rFonts w:ascii="Calibri" w:hAnsi="Calibri" w:asciiTheme="minorHAnsi" w:hAnsiTheme="minorHAnsi"/>
          <w:b/>
          <w:b/>
          <w:bCs/>
          <w:color w:val="3366FF"/>
          <w:sz w:val="22"/>
          <w:szCs w:val="22"/>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Normal"/>
        <w:pBdr/>
        <w:rPr>
          <w:rFonts w:ascii="Calibri" w:hAnsi="Calibri" w:asciiTheme="minorHAnsi" w:hAnsiTheme="minorHAnsi"/>
        </w:rPr>
        <w:framePr w:w="7817" w:h="2747"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In the Methods &amp; Materials Section (Tab.1) we give the size of each sample group, further information about clinical background as well as the results of the structure tensor analysis is given in the Appendix Tab.1 and 2;</w:t>
      </w:r>
    </w:p>
    <w:p>
      <w:pPr>
        <w:pStyle w:val="Normal"/>
        <w:pBdr/>
        <w:rPr>
          <w:rFonts w:ascii="Calibri" w:hAnsi="Calibri" w:asciiTheme="minorHAnsi" w:hAnsiTheme="minorHAnsi"/>
        </w:rPr>
        <w:framePr w:w="7817" w:h="2747"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Since the work is about a new technique for the quantification of cardiac tissue, it presents illustrative cases. For the quantification of the vascular network, one control sample was compared to a Covid-19 sample. This method is intended to show the increased level of perforated capillaries in Covid-19.  The results are supported by high resolution reconstructions and SEM recordings.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Normal"/>
        <w:pBdr/>
        <w:rPr>
          <w:rFonts w:ascii="Calibri" w:hAnsi="Calibri" w:asciiTheme="minorHAnsi" w:hAnsiTheme="minorHAnsi"/>
        </w:rPr>
        <w:framePr w:w="7817" w:h="1282"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 xml:space="preserve">Relevant here are technical replicates in the tomography, which are provided by observation of the same structure in different magnification and at different photon energy. Also relevant is the phase retrieval process. This information is also described in the M&amp;M section.  </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sz w:val="22"/>
          <w:szCs w:val="22"/>
        </w:rPr>
        <w:framePr w:w="7817" w:h="1186" w:x="1904" w:y="2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For each sample the parameters obtained from the structure tensor analysis of the laboratory data is given in Appendix Tab.2. The results of the statistical analysis are also plotted in Fig.5. This section is intended to describe a new way of analyzing data; no special hypothesis was tested.</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Theme="minorHAnsi" w:hAnsiTheme="minorHAnsi" w:ascii="Calibri" w:hAnsi="Calibri"/>
          <w:b/>
          <w:sz w:val="22"/>
          <w:szCs w:val="22"/>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Normal"/>
        <w:pBdr/>
        <w:rPr>
          <w:rFonts w:ascii="Calibri" w:hAnsi="Calibri" w:asciiTheme="minorHAnsi" w:hAnsiTheme="minorHAnsi"/>
          <w:sz w:val="22"/>
          <w:szCs w:val="22"/>
        </w:rPr>
        <w:framePr w:w="7817" w:h="736"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The samples were grouped based on the cause of death, confirmed by pathological examinations. </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Microscopy images of HE stained sections of all samples are shown in Appendix Fig. 1.</w:t>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The results of the structure tensor analysis of the laboratory is given in Appendix Tab.2; synchrotron results are shown in Appendix Fig.3. The tomographic datasets recorded in WG conﬁguration as well as the PB datasets used for the segmentation of the vascular system were uploaded to Zenodo (see link in MS). Additional data (raw data, PB and laboratory reconstructions, structure tensor analysis) is curated here at University of Göttingen and at DESY can be obtained upon request from the authors; due to the extremely large size &gt;15TB it cannot presently be uploaded easily to a public repository. </w:t>
      </w:r>
      <w:r>
        <w:rPr>
          <w:rFonts w:ascii="Calibri" w:hAnsi="Calibri" w:asciiTheme="minorHAnsi" w:hAnsiTheme="minorHAnsi"/>
          <w:sz w:val="22"/>
          <w:szCs w:val="22"/>
        </w:rPr>
        <w:t>The code used for segmentation is provided at github.com/patmjen/blood-vessel-segmentation.</w:t>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312" w:x="1904" w:y="-2"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ascii="Calibri" w:hAnsi="Calibri"/>
          <w:sz w:val="22"/>
          <w:szCs w:val="22"/>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mbria">
    <w:charset w:val="01" w:characterSet="utf-8"/>
    <w:family w:val="roman"/>
    <w:pitch w:val="variable"/>
  </w:font>
  <w:font w:name="Lucida Grande">
    <w:charset w:val="01" w:characterSet="utf-8"/>
    <w:family w:val="roman"/>
    <w:pitch w:val="variable"/>
  </w:font>
  <w:font w:name="Liberation Sans">
    <w:altName w:val="Arial"/>
    <w:charset w:val="01" w:characterSet="utf-8"/>
    <w:family w:val="roman"/>
    <w:pitch w:val="variable"/>
  </w:font>
  <w:font w:name="Calibri">
    <w:charset w:val="01" w:characterSet="utf-8"/>
    <w:family w:val="roman"/>
    <w:pitch w:val="variable"/>
  </w:font>
  <w:font w:name="Arial">
    <w:charset w:val="01" w:characterSet="utf-8"/>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start="-709" w:end="360" w:hanging="0"/>
      <w:rPr>
        <w:rFonts w:ascii="Arial" w:hAnsi="Arial"/>
        <w:sz w:val="16"/>
        <w:szCs w:val="16"/>
      </w:rPr>
    </w:pPr>
    <w:r>
      <mc:AlternateContent>
        <mc:Choice Requires="wps">
          <w:drawing>
            <wp:anchor behindDoc="1" distT="0" distB="0" distL="0" distR="0" simplePos="0" locked="0" layoutInCell="0" allowOverlap="1" relativeHeight="4">
              <wp:simplePos x="0" y="0"/>
              <wp:positionH relativeFrom="page">
                <wp:posOffset>6313805</wp:posOffset>
              </wp:positionH>
              <wp:positionV relativeFrom="paragraph">
                <wp:posOffset>123825</wp:posOffset>
              </wp:positionV>
              <wp:extent cx="66040" cy="154305"/>
              <wp:effectExtent l="0" t="0" r="0" b="0"/>
              <wp:wrapSquare wrapText="bothSides"/>
              <wp:docPr id="2" name="Frame6"/>
              <a:graphic xmlns:a="http://schemas.openxmlformats.org/drawingml/2006/main">
                <a:graphicData uri="http://schemas.microsoft.com/office/word/2010/wordprocessingShape">
                  <wps:wsp>
                    <wps:cNvSpPr/>
                    <wps:spPr>
                      <a:xfrm>
                        <a:off x="0" y="0"/>
                        <a:ext cx="65520" cy="153720"/>
                      </a:xfrm>
                      <a:prstGeom prst="rect">
                        <a:avLst/>
                      </a:prstGeom>
                      <a:noFill/>
                      <a:ln w="0">
                        <a:noFill/>
                      </a:ln>
                    </wps:spPr>
                    <wps:style>
                      <a:lnRef idx="0"/>
                      <a:fillRef idx="0"/>
                      <a:effectRef idx="0"/>
                      <a:fontRef idx="minor"/>
                    </wps:style>
                    <wps:txbx>
                      <w:txbxContent>
                        <w:p>
                          <w:pPr>
                            <w:pStyle w:val="Footer"/>
                            <w:rPr>
                              <w:rStyle w:val="Pagenumb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3</w:t>
                          </w:r>
                          <w:r>
                            <w:rPr>
                              <w:rStyle w:val="Pagenumber"/>
                              <w:sz w:val="20"/>
                              <w:szCs w:val="20"/>
                              <w:rFonts w:ascii="Calibri" w:hAnsi="Calibri"/>
                              <w:color w:val="000000"/>
                            </w:rPr>
                            <w:fldChar w:fldCharType="end"/>
                          </w:r>
                        </w:p>
                      </w:txbxContent>
                    </wps:txbx>
                    <wps:bodyPr lIns="0" rIns="0" tIns="0" bIns="0">
                      <a:spAutoFit/>
                    </wps:bodyPr>
                  </wps:wsp>
                </a:graphicData>
              </a:graphic>
            </wp:anchor>
          </w:drawing>
        </mc:Choice>
        <mc:Fallback>
          <w:pict>
            <v:rect id="shape_0" ID="Frame6" stroked="f" style="position:absolute;margin-left:497.15pt;margin-top:9.75pt;width:5.1pt;height:12.05pt;mso-wrap-style:square;v-text-anchor:top;mso-position-horizontal-relative:page">
              <v:fill o:detectmouseclick="t" on="false"/>
              <v:stroke color="#3465a4" joinstyle="round" endcap="flat"/>
              <v:textbox>
                <w:txbxContent>
                  <w:p>
                    <w:pPr>
                      <w:pStyle w:val="Footer"/>
                      <w:rPr>
                        <w:rStyle w:val="Pagenumb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3</w:t>
                    </w:r>
                    <w:r>
                      <w:rPr>
                        <w:rStyle w:val="Pagenumber"/>
                        <w:sz w:val="20"/>
                        <w:szCs w:val="20"/>
                        <w:rFonts w:ascii="Calibri" w:hAnsi="Calibri"/>
                        <w:color w:val="000000"/>
                      </w:rPr>
                      <w:fldChar w:fldCharType="end"/>
                    </w:r>
                  </w:p>
                </w:txbxContent>
              </v:textbox>
              <w10:wrap type="square"/>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start="-1134" w:hanging="0"/>
      <w:rPr/>
    </w:pPr>
    <w:r>
      <w:rPr/>
      <w:drawing>
        <wp:inline distT="0" distB="0" distL="0" distR="0">
          <wp:extent cx="4325620" cy="803275"/>
          <wp:effectExtent l="0" t="0" r="0" b="0"/>
          <wp:docPr id="1" name="Picture 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title=""/>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5">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4"/>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 w:val="22"/>
        <w:szCs w:val="22"/>
        <w:lang w:val="en-US" w:eastAsia="en-US" w:bidi="ar-SA"/>
      </w:rPr>
    </w:rPrDefault>
    <w:pPrDefault>
      <w:pPr>
        <w:suppressAutoHyphens w:val="true"/>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suppressAutoHyphens w:val="true"/>
      <w:bidi w:val="0"/>
      <w:spacing w:before="0" w:after="0"/>
      <w:jc w:val="star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locked/>
    <w:rsid w:val="004215fe"/>
    <w:rPr>
      <w:rFonts w:ascii="Lucida Grande" w:hAnsi="Lucida Grande" w:cs="Lucida Grande"/>
      <w:sz w:val="18"/>
      <w:szCs w:val="18"/>
    </w:rPr>
  </w:style>
  <w:style w:type="character" w:styleId="KopfzeileZchn" w:customStyle="1">
    <w:name w:val="Kopfzeile Zchn"/>
    <w:basedOn w:val="DefaultParagraphFont"/>
    <w:link w:val="Kopfzeile"/>
    <w:uiPriority w:val="99"/>
    <w:qFormat/>
    <w:locked/>
    <w:rsid w:val="004215fe"/>
    <w:rPr>
      <w:rFonts w:cs="Times New Roman"/>
    </w:rPr>
  </w:style>
  <w:style w:type="character" w:styleId="FuzeileZchn" w:customStyle="1">
    <w:name w:val="Fußzeile Zchn"/>
    <w:basedOn w:val="DefaultParagraphFont"/>
    <w:link w:val="Fuzeile"/>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KommentartextZchn" w:customStyle="1">
    <w:name w:val="Kommentartext Zchn"/>
    <w:basedOn w:val="DefaultParagraphFont"/>
    <w:link w:val="Kommentartext"/>
    <w:uiPriority w:val="99"/>
    <w:semiHidden/>
    <w:qFormat/>
    <w:rsid w:val="00fe362b"/>
    <w:rPr>
      <w:sz w:val="24"/>
      <w:szCs w:val="24"/>
    </w:rPr>
  </w:style>
  <w:style w:type="character" w:styleId="KommentarthemaZchn" w:customStyle="1">
    <w:name w:val="Kommentarthema Zchn"/>
    <w:basedOn w:val="KommentartextZchn"/>
    <w:link w:val="Kommentarthema"/>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rsid w:val="004d5e59"/>
    <w:rPr>
      <w:color w:val="800080" w:themeColor="followedHyperlink"/>
      <w:u w:val="single"/>
    </w:rPr>
  </w:style>
  <w:style w:type="paragraph" w:styleId="Heading" w:customStyle="1">
    <w:name w:val="Heading"/>
    <w:basedOn w:val="Normal"/>
    <w:next w:val="TextBody"/>
    <w:qFormat/>
    <w:pPr>
      <w:keepNext w:val="true"/>
      <w:spacing w:before="240" w:after="120"/>
    </w:pPr>
    <w:rPr>
      <w:rFonts w:ascii="Liberation Sans" w:hAnsi="Liberation Sans" w:eastAsia="Tahoma"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customStyle="1">
    <w:name w:val="Index"/>
    <w:basedOn w:val="Normal"/>
    <w:qFormat/>
    <w:pPr>
      <w:suppressLineNumbers/>
    </w:pPr>
    <w:rPr>
      <w:rFonts w:cs="Droid Sans Devanagari"/>
    </w:rPr>
  </w:style>
  <w:style w:type="paragraph" w:styleId="Caption1">
    <w:name w:val="caption"/>
    <w:basedOn w:val="Normal"/>
    <w:qFormat/>
    <w:pPr>
      <w:suppressLineNumbers/>
      <w:spacing w:before="120" w:after="120"/>
    </w:pPr>
    <w:rPr>
      <w:rFonts w:cs="Droid Sans Devanagari"/>
      <w:i/>
      <w:iCs/>
    </w:rPr>
  </w:style>
  <w:style w:type="paragraph" w:styleId="BalloonText">
    <w:name w:val="Balloon Text"/>
    <w:basedOn w:val="Normal"/>
    <w:link w:val="SprechblasentextZchn"/>
    <w:uiPriority w:val="99"/>
    <w:semiHidden/>
    <w:qFormat/>
    <w:rsid w:val="004215fe"/>
    <w:pPr/>
    <w:rPr>
      <w:rFonts w:ascii="Lucida Grande" w:hAnsi="Lucida Grande" w:cs="Lucida Grande"/>
      <w:sz w:val="18"/>
      <w:szCs w:val="18"/>
    </w:rPr>
  </w:style>
  <w:style w:type="paragraph" w:styleId="HeaderandFooter" w:customStyle="1">
    <w:name w:val="Header and Footer"/>
    <w:basedOn w:val="Normal"/>
    <w:qFormat/>
    <w:pPr/>
    <w:rPr/>
  </w:style>
  <w:style w:type="paragraph" w:styleId="Header">
    <w:name w:val="Header"/>
    <w:basedOn w:val="Normal"/>
    <w:link w:val="KopfzeileZchn"/>
    <w:uiPriority w:val="99"/>
    <w:rsid w:val="004215fe"/>
    <w:pPr>
      <w:tabs>
        <w:tab w:val="clear" w:pos="720"/>
        <w:tab w:val="center" w:pos="4320" w:leader="none"/>
        <w:tab w:val="right" w:pos="8640" w:leader="none"/>
      </w:tabs>
    </w:pPr>
    <w:rPr/>
  </w:style>
  <w:style w:type="paragraph" w:styleId="Footer">
    <w:name w:val="Footer"/>
    <w:basedOn w:val="Normal"/>
    <w:link w:val="FuzeileZchn"/>
    <w:uiPriority w:val="99"/>
    <w:rsid w:val="004215fe"/>
    <w:pPr>
      <w:tabs>
        <w:tab w:val="clear" w:pos="720"/>
        <w:tab w:val="center" w:pos="4320" w:leader="none"/>
        <w:tab w:val="right" w:pos="8640" w:leader="none"/>
      </w:tabs>
    </w:pPr>
    <w:rPr/>
  </w:style>
  <w:style w:type="paragraph" w:styleId="Annotationtext">
    <w:name w:val="annotation text"/>
    <w:basedOn w:val="Normal"/>
    <w:link w:val="KommentartextZchn"/>
    <w:uiPriority w:val="99"/>
    <w:semiHidden/>
    <w:unhideWhenUsed/>
    <w:qFormat/>
    <w:rsid w:val="00fe362b"/>
    <w:pPr/>
    <w:rPr/>
  </w:style>
  <w:style w:type="paragraph" w:styleId="Annotationsubject">
    <w:name w:val="annotation subject"/>
    <w:basedOn w:val="Annotationtext"/>
    <w:next w:val="Annotationtext"/>
    <w:link w:val="KommentarthemaZchn"/>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start="720" w:hanging="0"/>
      <w:contextualSpacing/>
    </w:pPr>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68AE2-02AC-4FCA-B042-16C0B72B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LibreOffice/7.0.6.2$Linux_X86_64 LibreOffice_project/00$Build-2</Application>
  <AppVersion>15.0000</AppVersion>
  <Pages>3</Pages>
  <Words>1012</Words>
  <Characters>5575</Characters>
  <CharactersWithSpaces>6529</CharactersWithSpaces>
  <Paragraphs>44</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2021-07-20T06:39:00Z</dcterms:created>
  <dc:creator>Andy Collings</dc:creator>
  <dc:description/>
  <dc:language>en-US</dc:language>
  <cp:lastModifiedBy/>
  <dcterms:modified xsi:type="dcterms:W3CDTF">2021-11-04T16:41:26Z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