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6008C">
        <w:fldChar w:fldCharType="begin"/>
      </w:r>
      <w:r w:rsidR="00E6008C">
        <w:instrText xml:space="preserve"> HYPERLINK "https://biosharing.org/" \t "_blank" </w:instrText>
      </w:r>
      <w:r w:rsidR="00E6008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6008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3B1E519" w14:textId="3D83ED49" w:rsidR="00083B38" w:rsidRPr="00083B38" w:rsidRDefault="00083B38" w:rsidP="00083B38">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cstheme="minorHAnsi"/>
          <w:sz w:val="22"/>
          <w:szCs w:val="22"/>
          <w:lang w:val="en-US"/>
        </w:rPr>
      </w:pPr>
      <w:r w:rsidRPr="00083B38">
        <w:rPr>
          <w:rFonts w:asciiTheme="minorHAnsi" w:hAnsiTheme="minorHAnsi" w:cstheme="minorHAnsi"/>
          <w:color w:val="000000"/>
          <w:sz w:val="22"/>
          <w:szCs w:val="22"/>
          <w:lang w:val="en-US"/>
        </w:rPr>
        <w:t>No statistical method was used but sample size selection was mainly based on available plant material and aiming at covering the whole distribution range of the genus, all species</w:t>
      </w:r>
      <w:r w:rsidR="00E6008C">
        <w:rPr>
          <w:rFonts w:asciiTheme="minorHAnsi" w:hAnsiTheme="minorHAnsi" w:cstheme="minorHAnsi"/>
          <w:color w:val="000000"/>
          <w:sz w:val="22"/>
          <w:szCs w:val="22"/>
          <w:lang w:val="en-US"/>
        </w:rPr>
        <w:t>, cytotypes</w:t>
      </w:r>
      <w:r w:rsidRPr="00083B38">
        <w:rPr>
          <w:rFonts w:asciiTheme="minorHAnsi" w:hAnsiTheme="minorHAnsi" w:cstheme="minorHAnsi"/>
          <w:color w:val="000000"/>
          <w:sz w:val="22"/>
          <w:szCs w:val="22"/>
          <w:lang w:val="en-US"/>
        </w:rPr>
        <w:t xml:space="preserve"> and ecotypes.</w:t>
      </w:r>
    </w:p>
    <w:p w14:paraId="69A91C7F" w14:textId="44327D6C" w:rsidR="00083B38" w:rsidRPr="00083B38" w:rsidRDefault="00083B38" w:rsidP="00083B38">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cstheme="minorHAnsi"/>
          <w:color w:val="000000"/>
          <w:sz w:val="22"/>
          <w:szCs w:val="22"/>
          <w:lang w:val="en-US"/>
        </w:rPr>
      </w:pPr>
      <w:r w:rsidRPr="00083B38">
        <w:rPr>
          <w:rFonts w:asciiTheme="minorHAnsi" w:hAnsiTheme="minorHAnsi" w:cstheme="minorHAnsi"/>
          <w:color w:val="000000"/>
          <w:sz w:val="22"/>
          <w:szCs w:val="22"/>
          <w:lang w:val="en-US"/>
        </w:rPr>
        <w:t>Information on taxon sampling can be found in the respective Methods and/or Results sections.</w:t>
      </w:r>
    </w:p>
    <w:p w14:paraId="5070E256" w14:textId="77777777" w:rsidR="00FD4937" w:rsidRPr="00083B38"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0A5B3E2" w:rsidR="00FD4937" w:rsidRPr="00083B38" w:rsidRDefault="00083B3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3B38">
        <w:rPr>
          <w:rFonts w:asciiTheme="minorHAnsi" w:hAnsiTheme="minorHAnsi"/>
          <w:sz w:val="22"/>
          <w:szCs w:val="22"/>
        </w:rPr>
        <w:t>Information on replicates for</w:t>
      </w:r>
      <w:r w:rsidRPr="00083B38">
        <w:rPr>
          <w:sz w:val="22"/>
          <w:szCs w:val="22"/>
        </w:rPr>
        <w:t xml:space="preserve"> </w:t>
      </w:r>
      <w:r w:rsidRPr="00083B38">
        <w:rPr>
          <w:rFonts w:asciiTheme="minorHAnsi" w:hAnsiTheme="minorHAnsi"/>
          <w:sz w:val="22"/>
          <w:szCs w:val="22"/>
        </w:rPr>
        <w:t>GC-MS primary metabolite profiling can be found within the respective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5D17470" w14:textId="745DD321" w:rsidR="00083B38" w:rsidRPr="00083B38" w:rsidRDefault="00083B38" w:rsidP="00083B38">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cstheme="minorHAnsi"/>
          <w:color w:val="000000"/>
          <w:sz w:val="22"/>
          <w:szCs w:val="22"/>
          <w:lang w:val="en-US"/>
        </w:rPr>
      </w:pPr>
      <w:r w:rsidRPr="00083B38">
        <w:rPr>
          <w:rFonts w:asciiTheme="minorHAnsi" w:hAnsiTheme="minorHAnsi" w:cstheme="minorHAnsi"/>
          <w:color w:val="000000"/>
          <w:sz w:val="22"/>
          <w:szCs w:val="22"/>
          <w:lang w:val="en-US"/>
        </w:rPr>
        <w:t>Statistical analysis methods used are identified and - if necessary - described and justified within the respective Methods sections.</w:t>
      </w:r>
    </w:p>
    <w:p w14:paraId="006D2F5D" w14:textId="4CA01B2E" w:rsidR="00FD4937" w:rsidRPr="00083B38" w:rsidRDefault="00083B38" w:rsidP="00083B38">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cstheme="minorHAnsi"/>
          <w:sz w:val="22"/>
          <w:szCs w:val="22"/>
          <w:lang w:val="en-US"/>
        </w:rPr>
      </w:pPr>
      <w:r w:rsidRPr="00083B38">
        <w:rPr>
          <w:rFonts w:asciiTheme="minorHAnsi" w:hAnsiTheme="minorHAnsi" w:cstheme="minorHAnsi"/>
          <w:color w:val="000000"/>
          <w:sz w:val="22"/>
          <w:szCs w:val="22"/>
          <w:lang w:val="en-US"/>
        </w:rPr>
        <w:t>Details on statistical tests - such as values of N - are given within Methods sections, in the Results and in figure legends.</w:t>
      </w:r>
    </w:p>
    <w:p w14:paraId="77BEC252" w14:textId="77777777" w:rsidR="00FD4937" w:rsidRDefault="00FD4937" w:rsidP="00FD4937">
      <w:pPr>
        <w:rPr>
          <w:rFonts w:asciiTheme="minorHAnsi" w:hAnsiTheme="minorHAnsi"/>
          <w:bCs/>
          <w:sz w:val="22"/>
          <w:szCs w:val="22"/>
        </w:rPr>
      </w:pPr>
    </w:p>
    <w:p w14:paraId="6023A30B" w14:textId="77777777" w:rsidR="00083B38" w:rsidRDefault="00083B38" w:rsidP="00FD4937">
      <w:pPr>
        <w:rPr>
          <w:rFonts w:asciiTheme="minorHAnsi" w:hAnsiTheme="minorHAnsi"/>
          <w:bCs/>
          <w:sz w:val="22"/>
          <w:szCs w:val="22"/>
        </w:rPr>
      </w:pPr>
    </w:p>
    <w:p w14:paraId="7FDC130E" w14:textId="77777777" w:rsidR="00083B38" w:rsidRDefault="00083B38" w:rsidP="00FD4937">
      <w:pPr>
        <w:rPr>
          <w:rFonts w:asciiTheme="minorHAnsi" w:hAnsiTheme="minorHAnsi"/>
          <w:bCs/>
          <w:sz w:val="22"/>
          <w:szCs w:val="22"/>
        </w:rPr>
      </w:pPr>
    </w:p>
    <w:p w14:paraId="387AC44A" w14:textId="77777777" w:rsidR="00083B38" w:rsidRDefault="00083B38" w:rsidP="00FD4937">
      <w:pPr>
        <w:rPr>
          <w:rFonts w:asciiTheme="minorHAnsi" w:hAnsiTheme="minorHAnsi"/>
          <w:bCs/>
          <w:sz w:val="22"/>
          <w:szCs w:val="22"/>
        </w:rPr>
      </w:pPr>
    </w:p>
    <w:p w14:paraId="345F63BD" w14:textId="77777777" w:rsidR="00083B38" w:rsidRDefault="00083B38" w:rsidP="00FD4937">
      <w:pPr>
        <w:rPr>
          <w:rFonts w:asciiTheme="minorHAnsi" w:hAnsiTheme="minorHAnsi"/>
          <w:bCs/>
          <w:sz w:val="22"/>
          <w:szCs w:val="22"/>
        </w:rPr>
      </w:pPr>
    </w:p>
    <w:p w14:paraId="6C31C530" w14:textId="58C90F5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1109FB4" w:rsidR="00FD4937" w:rsidRPr="00505C51" w:rsidRDefault="00083B3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doesn’t apply to our submission since no group allocation was performed.</w:t>
      </w:r>
      <w:bookmarkStart w:id="1" w:name="_GoBack"/>
      <w:bookmarkEnd w:id="1"/>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FDDFDC4" w:rsidR="00FD4937" w:rsidRPr="00505C51" w:rsidRDefault="00FF4C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relevant additional</w:t>
      </w:r>
      <w:r w:rsidR="00083B38">
        <w:rPr>
          <w:rFonts w:asciiTheme="minorHAnsi" w:hAnsiTheme="minorHAnsi"/>
          <w:sz w:val="22"/>
          <w:szCs w:val="22"/>
        </w:rPr>
        <w:t xml:space="preserve"> data files for figures and tables are provided</w:t>
      </w:r>
      <w:r>
        <w:rPr>
          <w:rFonts w:asciiTheme="minorHAnsi" w:hAnsiTheme="minorHAnsi"/>
          <w:sz w:val="22"/>
          <w:szCs w:val="22"/>
        </w:rPr>
        <w:t xml:space="preserve"> as Source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27D0D" w14:textId="77777777" w:rsidR="009B40B0" w:rsidRDefault="009B40B0">
      <w:r>
        <w:separator/>
      </w:r>
    </w:p>
  </w:endnote>
  <w:endnote w:type="continuationSeparator" w:id="0">
    <w:p w14:paraId="19A7AD23" w14:textId="77777777" w:rsidR="009B40B0" w:rsidRDefault="009B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81E6" w14:textId="77777777" w:rsidR="009B40B0" w:rsidRDefault="009B40B0">
      <w:r>
        <w:separator/>
      </w:r>
    </w:p>
  </w:footnote>
  <w:footnote w:type="continuationSeparator" w:id="0">
    <w:p w14:paraId="7C06B3AC" w14:textId="77777777" w:rsidR="009B40B0" w:rsidRDefault="009B4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3B38"/>
    <w:rsid w:val="00332DC6"/>
    <w:rsid w:val="009B40B0"/>
    <w:rsid w:val="00A0248A"/>
    <w:rsid w:val="00BE5736"/>
    <w:rsid w:val="00E6008C"/>
    <w:rsid w:val="00FD4937"/>
    <w:rsid w:val="00FF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Sys T. Matiker</cp:lastModifiedBy>
  <cp:revision>4</cp:revision>
  <dcterms:created xsi:type="dcterms:W3CDTF">2021-01-12T11:56:00Z</dcterms:created>
  <dcterms:modified xsi:type="dcterms:W3CDTF">2021-07-09T15:08:00Z</dcterms:modified>
</cp:coreProperties>
</file>