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E6008">
        <w:fldChar w:fldCharType="begin"/>
      </w:r>
      <w:r w:rsidR="007E6008">
        <w:instrText xml:space="preserve"> HYPERLINK "https://biosharing.org/" \t "_blank" </w:instrText>
      </w:r>
      <w:r w:rsidR="007E600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E600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E0AB647" w14:textId="6D3C8E68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was an observational study with a primary objective of describing SARS-CoV-2 genomic surveillance data to inform public health response. There was no formal sample size calculation exercise undertaken.</w:t>
      </w:r>
    </w:p>
    <w:p w14:paraId="4BFF7FC2" w14:textId="77777777" w:rsidR="001D6C00" w:rsidRPr="0012519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3D517A2" w14:textId="602D9892" w:rsidR="001D6C00" w:rsidRPr="005F6896" w:rsidRDefault="001D6C00" w:rsidP="005F6896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 w:cstheme="minorBidi"/>
          <w:b/>
          <w:bCs/>
          <w:color w:val="000000" w:themeColor="text1"/>
        </w:rPr>
      </w:pPr>
      <w:r>
        <w:rPr>
          <w:rFonts w:asciiTheme="minorHAnsi" w:hAnsiTheme="minorHAnsi"/>
        </w:rPr>
        <w:t>In the results section, under the sub-section “</w:t>
      </w:r>
      <w:r w:rsidR="005F6896" w:rsidRPr="00EC34C4">
        <w:rPr>
          <w:rFonts w:asciiTheme="minorBidi" w:hAnsiTheme="minorBidi" w:cstheme="minorBidi"/>
          <w:b/>
          <w:bCs/>
          <w:color w:val="000000" w:themeColor="text1"/>
        </w:rPr>
        <w:t>COVID-19 waves in Coastal Kenya and sequencing at KWTRP</w:t>
      </w:r>
      <w:r>
        <w:rPr>
          <w:rFonts w:asciiTheme="minorHAnsi" w:hAnsiTheme="minorHAnsi"/>
        </w:rPr>
        <w:t>” we detail on the total number of SARS-CoV-2 identified as positive and that ~</w:t>
      </w:r>
      <w:r w:rsidR="00A371CE">
        <w:rPr>
          <w:rFonts w:ascii="Arial" w:hAnsi="Arial" w:cs="Arial"/>
          <w:color w:val="000000" w:themeColor="text1"/>
        </w:rPr>
        <w:t>18</w:t>
      </w:r>
      <w:r>
        <w:rPr>
          <w:rFonts w:asciiTheme="minorHAnsi" w:hAnsiTheme="minorHAnsi"/>
        </w:rPr>
        <w:t>% were genome sequenced.</w:t>
      </w:r>
    </w:p>
    <w:p w14:paraId="40F879BE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7634A57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Figure 2C, we detail the monthly proportion of samples sequenced from the total positive tests recorded in our laboratory. </w:t>
      </w:r>
    </w:p>
    <w:p w14:paraId="572796B0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4CCC8CA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choice of samples to sequence and the number sequenced was informed by:</w:t>
      </w:r>
    </w:p>
    <w:p w14:paraId="5F3FA19B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727A84D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(a) Diagnostic RT-PCR threshold &lt;30.0 i.e. likely to have high virus titer predicted hence high likelihood of genomic sequencing.</w:t>
      </w:r>
    </w:p>
    <w:p w14:paraId="37706884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E6661EC" w14:textId="6F2A9CE2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(b) Early in the pandemic we aimed to sequence all identified positive samples but during the wave one and wave two period we aimed to sequence &gt;=10% of the positive samples identified across the six counties.</w:t>
      </w:r>
    </w:p>
    <w:p w14:paraId="68C78FFF" w14:textId="77777777" w:rsidR="001D6C00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AEC0DD1" w14:textId="77777777" w:rsidR="001D6C00" w:rsidRPr="00902E9F" w:rsidRDefault="001D6C00" w:rsidP="001D6C00">
      <w:pPr>
        <w:framePr w:w="8791" w:h="1088" w:hSpace="180" w:wrap="around" w:vAnchor="text" w:hAnchor="page" w:x="1996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decision to sequence ~ 10% of the positives was in part informed by our local sequencing capacity.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FEC8BA" w14:textId="77777777" w:rsidR="0038327F" w:rsidRDefault="004C7C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diagnostic RT-PCR and sequencing processes always included positive and negative controls for quality control assessment and assessment of run validity.</w:t>
      </w:r>
    </w:p>
    <w:p w14:paraId="78102952" w14:textId="03A8605B" w:rsidR="00B330BD" w:rsidRDefault="003832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Sequences reported are based on an assembly pipeline  that only accepts nucleotide calls where read depth exceeded </w:t>
      </w:r>
      <w:r>
        <w:rPr>
          <w:rFonts w:ascii="Calibri" w:hAnsi="Calibri" w:cs="Calibri"/>
        </w:rPr>
        <w:t>×</w:t>
      </w:r>
      <w:r>
        <w:rPr>
          <w:rFonts w:asciiTheme="minorHAnsi" w:hAnsiTheme="minorHAnsi"/>
        </w:rPr>
        <w:t>20</w:t>
      </w:r>
      <w:r w:rsidR="00823C33">
        <w:rPr>
          <w:rFonts w:asciiTheme="minorHAnsi" w:hAnsiTheme="minorHAnsi"/>
        </w:rPr>
        <w:t>.</w:t>
      </w:r>
    </w:p>
    <w:p w14:paraId="7EF68E8D" w14:textId="53C7A6A4" w:rsidR="0038327F" w:rsidRDefault="003832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5CE3C65" w14:textId="77777777" w:rsidR="00823C33" w:rsidRDefault="00823C33" w:rsidP="00823C3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Only sequences with coverage of &gt;80% of the total SARS-CoV-2 genome length were included in the current study. </w:t>
      </w:r>
    </w:p>
    <w:p w14:paraId="2D50BF51" w14:textId="0DC842D2" w:rsidR="0038327F" w:rsidRDefault="003832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6B83533" w14:textId="4087AD9E" w:rsidR="0038327F" w:rsidRDefault="003832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During building of time-resolved phylogenetic  trees using Tree-Time program, any outlier sequences from the molecular clock-like evolution were removed from the analysis</w:t>
      </w:r>
      <w:r w:rsidR="006D361A">
        <w:rPr>
          <w:rFonts w:asciiTheme="minorHAnsi" w:hAnsiTheme="minorHAnsi"/>
        </w:rPr>
        <w:t>.</w:t>
      </w:r>
    </w:p>
    <w:p w14:paraId="3F08A8A8" w14:textId="4A3B1E28" w:rsidR="006D361A" w:rsidRDefault="006D36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900B84D" w14:textId="4DFBB46D" w:rsidR="006D361A" w:rsidRDefault="006D36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coastal Kenya genomes have been </w:t>
      </w:r>
      <w:r w:rsidR="00CB007D">
        <w:rPr>
          <w:rFonts w:asciiTheme="minorHAnsi" w:hAnsiTheme="minorHAnsi"/>
        </w:rPr>
        <w:t>uploaded to the</w:t>
      </w:r>
      <w:r>
        <w:rPr>
          <w:rFonts w:asciiTheme="minorHAnsi" w:hAnsiTheme="minorHAnsi"/>
        </w:rPr>
        <w:t xml:space="preserve"> GISAID database (accession numbers provided in the manuscript) and the process of submission to GenBank database is </w:t>
      </w:r>
      <w:r w:rsidR="00CB007D">
        <w:rPr>
          <w:rFonts w:asciiTheme="minorHAnsi" w:hAnsiTheme="minorHAnsi"/>
        </w:rPr>
        <w:t>currently o</w:t>
      </w:r>
      <w:r>
        <w:rPr>
          <w:rFonts w:asciiTheme="minorHAnsi" w:hAnsiTheme="minorHAnsi"/>
        </w:rPr>
        <w:t xml:space="preserve">ngoing. </w:t>
      </w:r>
    </w:p>
    <w:p w14:paraId="4C4591DD" w14:textId="23F9A414" w:rsidR="005F6896" w:rsidRDefault="005F68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18501C" w14:textId="5ACA8DFF" w:rsidR="005F6896" w:rsidRDefault="005F68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F6896">
        <w:rPr>
          <w:rFonts w:asciiTheme="minorHAnsi" w:hAnsiTheme="minorHAnsi"/>
        </w:rPr>
        <w:t>W</w:t>
      </w:r>
      <w:r w:rsidRPr="005F6896">
        <w:rPr>
          <w:rFonts w:asciiTheme="minorHAnsi" w:hAnsiTheme="minorHAnsi"/>
        </w:rPr>
        <w:t>e performed replicated discrete phylogeographic analyses based on random subset of genomic sequences. Each subset was obtained by subsampling available Kenyan genomic sequences according to the COVID-19 incidence recorded in each sampled county during the study period</w:t>
      </w:r>
      <w:r w:rsidRPr="005F6896">
        <w:rPr>
          <w:rFonts w:asciiTheme="minorHAnsi" w:hAnsiTheme="minorHAnsi"/>
        </w:rPr>
        <w:t>.</w:t>
      </w:r>
    </w:p>
    <w:p w14:paraId="536773E2" w14:textId="77777777" w:rsidR="006D361A" w:rsidRDefault="006D36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D49BC8F" w14:textId="296CA0B1" w:rsidR="0038327F" w:rsidRPr="00125190" w:rsidRDefault="006D36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has bee</w:t>
      </w:r>
      <w:r w:rsidR="00CB007D">
        <w:rPr>
          <w:rFonts w:asciiTheme="minorHAnsi" w:hAnsiTheme="minorHAnsi"/>
        </w:rPr>
        <w:t xml:space="preserve">n provided under </w:t>
      </w:r>
      <w:r>
        <w:rPr>
          <w:rFonts w:asciiTheme="minorHAnsi" w:hAnsiTheme="minorHAnsi"/>
        </w:rPr>
        <w:t xml:space="preserve">the material and methods section of the manuscript under the subsections “SARS-CoV-2 genome assembly”, </w:t>
      </w:r>
      <w:r w:rsidR="00823C33">
        <w:rPr>
          <w:rFonts w:asciiTheme="minorHAnsi" w:hAnsiTheme="minorHAnsi"/>
        </w:rPr>
        <w:t>“Phylogenetic analysis”</w:t>
      </w:r>
      <w:r w:rsidR="005F6896">
        <w:rPr>
          <w:rFonts w:asciiTheme="minorHAnsi" w:hAnsiTheme="minorHAnsi"/>
        </w:rPr>
        <w:t xml:space="preserve">, </w:t>
      </w:r>
      <w:r w:rsidR="00823C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“import/export analysis”</w:t>
      </w:r>
      <w:r w:rsidR="005F6896">
        <w:rPr>
          <w:rFonts w:asciiTheme="minorHAnsi" w:hAnsiTheme="minorHAnsi"/>
        </w:rPr>
        <w:t xml:space="preserve"> AND PHYLOG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F44EC05" w14:textId="77777777" w:rsidR="00DB5F26" w:rsidRDefault="00DB5F2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was undertaken in R statistical software. </w:t>
      </w:r>
    </w:p>
    <w:p w14:paraId="742C21F9" w14:textId="77777777" w:rsidR="00DB5F26" w:rsidRDefault="00DB5F2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0057DA0" w14:textId="2BD57EBF" w:rsidR="00F34079" w:rsidRDefault="00F340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Hlk78975757"/>
      <w:r>
        <w:rPr>
          <w:rFonts w:asciiTheme="minorHAnsi" w:hAnsiTheme="minorHAnsi"/>
          <w:sz w:val="22"/>
          <w:szCs w:val="22"/>
        </w:rPr>
        <w:t xml:space="preserve">Summary </w:t>
      </w:r>
      <w:r w:rsidR="00DB5F26">
        <w:rPr>
          <w:rFonts w:asciiTheme="minorHAnsi" w:hAnsiTheme="minorHAnsi"/>
          <w:sz w:val="22"/>
          <w:szCs w:val="22"/>
        </w:rPr>
        <w:t xml:space="preserve">statistics were calculated and </w:t>
      </w:r>
      <w:r w:rsidR="000A086C">
        <w:rPr>
          <w:rFonts w:asciiTheme="minorHAnsi" w:hAnsiTheme="minorHAnsi"/>
          <w:sz w:val="22"/>
          <w:szCs w:val="22"/>
        </w:rPr>
        <w:t>provided for</w:t>
      </w:r>
      <w:r w:rsidR="00DB5F26">
        <w:rPr>
          <w:rFonts w:asciiTheme="minorHAnsi" w:hAnsiTheme="minorHAnsi"/>
          <w:sz w:val="22"/>
          <w:szCs w:val="22"/>
        </w:rPr>
        <w:t xml:space="preserve"> various groups and th</w:t>
      </w:r>
      <w:r w:rsidR="000A086C">
        <w:rPr>
          <w:rFonts w:asciiTheme="minorHAnsi" w:hAnsiTheme="minorHAnsi"/>
          <w:sz w:val="22"/>
          <w:szCs w:val="22"/>
        </w:rPr>
        <w:t>ese</w:t>
      </w:r>
      <w:r w:rsidR="00DB5F26">
        <w:rPr>
          <w:rFonts w:asciiTheme="minorHAnsi" w:hAnsiTheme="minorHAnsi"/>
          <w:sz w:val="22"/>
          <w:szCs w:val="22"/>
        </w:rPr>
        <w:t xml:space="preserve"> </w:t>
      </w:r>
      <w:r w:rsidR="000E2CE2">
        <w:rPr>
          <w:rFonts w:asciiTheme="minorHAnsi" w:hAnsiTheme="minorHAnsi"/>
          <w:sz w:val="22"/>
          <w:szCs w:val="22"/>
        </w:rPr>
        <w:t>included proportions</w:t>
      </w:r>
      <w:r w:rsidR="00DB5F26">
        <w:rPr>
          <w:rFonts w:asciiTheme="minorHAnsi" w:hAnsiTheme="minorHAnsi"/>
          <w:sz w:val="22"/>
          <w:szCs w:val="22"/>
        </w:rPr>
        <w:t xml:space="preserve">, means, median and ranges where applicable. </w:t>
      </w:r>
    </w:p>
    <w:p w14:paraId="6C4D8C82" w14:textId="244F01FF" w:rsidR="00B66BBA" w:rsidRDefault="00B66B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60C561A" w14:textId="6D4D4240" w:rsidR="00B66BBA" w:rsidRDefault="00B66B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</w:t>
      </w:r>
      <w:r w:rsidR="000E2CE2">
        <w:rPr>
          <w:rFonts w:asciiTheme="minorHAnsi" w:hAnsiTheme="minorHAnsi"/>
          <w:sz w:val="22"/>
          <w:szCs w:val="22"/>
        </w:rPr>
        <w:t xml:space="preserve">e linearity of the relationship between sampling date and accumulation of nucleotide changes was assessed using the </w:t>
      </w:r>
      <w:proofErr w:type="spellStart"/>
      <w:r w:rsidR="000E2CE2">
        <w:rPr>
          <w:rFonts w:asciiTheme="minorHAnsi" w:hAnsiTheme="minorHAnsi"/>
          <w:sz w:val="22"/>
          <w:szCs w:val="22"/>
        </w:rPr>
        <w:t>lm</w:t>
      </w:r>
      <w:proofErr w:type="spellEnd"/>
      <w:r w:rsidR="000E2CE2">
        <w:rPr>
          <w:rFonts w:asciiTheme="minorHAnsi" w:hAnsiTheme="minorHAnsi"/>
          <w:sz w:val="22"/>
          <w:szCs w:val="22"/>
        </w:rPr>
        <w:t xml:space="preserve"> function in R and a correlation co-efficient. </w:t>
      </w:r>
    </w:p>
    <w:p w14:paraId="47F3865D" w14:textId="548387FE" w:rsidR="00A371CE" w:rsidRDefault="00A371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504F69C" w14:textId="3DA050BC" w:rsidR="00A371CE" w:rsidRDefault="00A371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Comparison of proportions was using Chi-squared test or Fisher’s exact test as appropriate.</w:t>
      </w:r>
    </w:p>
    <w:bookmarkEnd w:id="0"/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27DA2B9" w:rsidR="00BC3CCE" w:rsidRDefault="00F340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was an observational stud</w:t>
      </w:r>
      <w:r w:rsidR="00972C79">
        <w:rPr>
          <w:rFonts w:asciiTheme="minorHAnsi" w:hAnsiTheme="minorHAnsi"/>
          <w:sz w:val="22"/>
          <w:szCs w:val="22"/>
        </w:rPr>
        <w:t>y, therefor</w:t>
      </w:r>
      <w:r w:rsidR="005F62CB">
        <w:rPr>
          <w:rFonts w:asciiTheme="minorHAnsi" w:hAnsiTheme="minorHAnsi"/>
          <w:sz w:val="22"/>
          <w:szCs w:val="22"/>
        </w:rPr>
        <w:t>e</w:t>
      </w:r>
      <w:r w:rsidR="00972C79">
        <w:rPr>
          <w:rFonts w:asciiTheme="minorHAnsi" w:hAnsiTheme="minorHAnsi"/>
          <w:sz w:val="22"/>
          <w:szCs w:val="22"/>
        </w:rPr>
        <w:t xml:space="preserve"> no randomization.</w:t>
      </w:r>
    </w:p>
    <w:p w14:paraId="3CF81A95" w14:textId="77777777" w:rsidR="00972C79" w:rsidRDefault="00972C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B1B877D" w14:textId="77777777" w:rsidR="00972C79" w:rsidRDefault="00972C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C4D09B" w14:textId="7160C18B" w:rsidR="00972C79" w:rsidRDefault="00972C79" w:rsidP="00972C7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</w:t>
      </w:r>
      <w:r w:rsidR="006373F7">
        <w:rPr>
          <w:rFonts w:asciiTheme="minorHAnsi" w:hAnsiTheme="minorHAnsi"/>
          <w:sz w:val="22"/>
          <w:szCs w:val="22"/>
        </w:rPr>
        <w:t xml:space="preserve">enome sequences were assigned into the various groups based </w:t>
      </w:r>
      <w:r>
        <w:rPr>
          <w:rFonts w:asciiTheme="minorHAnsi" w:hAnsiTheme="minorHAnsi"/>
          <w:sz w:val="22"/>
          <w:szCs w:val="22"/>
        </w:rPr>
        <w:t>on the Pango</w:t>
      </w:r>
      <w:r w:rsidR="006373F7">
        <w:rPr>
          <w:rFonts w:asciiTheme="minorHAnsi" w:hAnsiTheme="minorHAnsi"/>
          <w:sz w:val="22"/>
          <w:szCs w:val="22"/>
        </w:rPr>
        <w:t xml:space="preserve"> lineage identified</w:t>
      </w:r>
      <w:r>
        <w:rPr>
          <w:rFonts w:asciiTheme="minorHAnsi" w:hAnsiTheme="minorHAnsi"/>
          <w:sz w:val="22"/>
          <w:szCs w:val="22"/>
        </w:rPr>
        <w:t xml:space="preserve">, </w:t>
      </w:r>
      <w:r w:rsidR="006373F7">
        <w:rPr>
          <w:rFonts w:asciiTheme="minorHAnsi" w:hAnsiTheme="minorHAnsi"/>
          <w:sz w:val="22"/>
          <w:szCs w:val="22"/>
        </w:rPr>
        <w:t xml:space="preserve">county of sampling or </w:t>
      </w:r>
      <w:r>
        <w:rPr>
          <w:rFonts w:asciiTheme="minorHAnsi" w:hAnsiTheme="minorHAnsi"/>
          <w:sz w:val="22"/>
          <w:szCs w:val="22"/>
        </w:rPr>
        <w:t>time</w:t>
      </w:r>
      <w:r w:rsidR="006373F7">
        <w:rPr>
          <w:rFonts w:asciiTheme="minorHAnsi" w:hAnsiTheme="minorHAnsi"/>
          <w:sz w:val="22"/>
          <w:szCs w:val="22"/>
        </w:rPr>
        <w:t xml:space="preserve"> of sampling </w:t>
      </w:r>
      <w:r>
        <w:rPr>
          <w:rFonts w:asciiTheme="minorHAnsi" w:hAnsiTheme="minorHAnsi"/>
          <w:sz w:val="22"/>
          <w:szCs w:val="22"/>
        </w:rPr>
        <w:t>(introductions phase, wave wone and wave two).</w:t>
      </w:r>
    </w:p>
    <w:p w14:paraId="27EDD30E" w14:textId="69C686BE" w:rsidR="00972C79" w:rsidRDefault="00972C79" w:rsidP="00972C7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D563153" w14:textId="7D45C563" w:rsidR="00972C79" w:rsidRPr="00505C51" w:rsidRDefault="00972C79" w:rsidP="005F62C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details are provided in the </w:t>
      </w:r>
      <w:r w:rsidR="005F62CB">
        <w:rPr>
          <w:rFonts w:asciiTheme="minorHAnsi" w:hAnsiTheme="minorHAnsi"/>
          <w:sz w:val="22"/>
          <w:szCs w:val="22"/>
        </w:rPr>
        <w:t>in the “</w:t>
      </w:r>
      <w:r w:rsidR="005F62CB" w:rsidRPr="005F62CB">
        <w:rPr>
          <w:rFonts w:asciiTheme="minorHAnsi" w:hAnsiTheme="minorHAnsi"/>
          <w:sz w:val="22"/>
          <w:szCs w:val="22"/>
        </w:rPr>
        <w:t>Study period and population</w:t>
      </w:r>
      <w:r w:rsidR="005F62CB">
        <w:rPr>
          <w:rFonts w:asciiTheme="minorHAnsi" w:hAnsiTheme="minorHAnsi"/>
          <w:sz w:val="22"/>
          <w:szCs w:val="22"/>
        </w:rPr>
        <w:t>” and “</w:t>
      </w:r>
      <w:r w:rsidR="005F62CB" w:rsidRPr="005F62CB">
        <w:rPr>
          <w:rFonts w:asciiTheme="minorHAnsi" w:hAnsiTheme="minorHAnsi"/>
          <w:sz w:val="22"/>
          <w:szCs w:val="22"/>
        </w:rPr>
        <w:t>Lineage assignment and calling of amino acid changes</w:t>
      </w:r>
      <w:r w:rsidR="005F62CB">
        <w:rPr>
          <w:rFonts w:asciiTheme="minorHAnsi" w:hAnsiTheme="minorHAnsi"/>
          <w:sz w:val="22"/>
          <w:szCs w:val="22"/>
        </w:rPr>
        <w:t xml:space="preserve">” sub-sections </w:t>
      </w:r>
      <w:r w:rsidR="000408EE">
        <w:rPr>
          <w:rFonts w:asciiTheme="minorHAnsi" w:hAnsiTheme="minorHAnsi"/>
          <w:sz w:val="22"/>
          <w:szCs w:val="22"/>
        </w:rPr>
        <w:t>under materials</w:t>
      </w:r>
      <w:r w:rsidR="005F62CB">
        <w:rPr>
          <w:rFonts w:asciiTheme="minorHAnsi" w:hAnsiTheme="minorHAnsi"/>
          <w:sz w:val="22"/>
          <w:szCs w:val="22"/>
        </w:rPr>
        <w:t xml:space="preserve"> and methods</w:t>
      </w:r>
      <w:r w:rsidR="000408EE">
        <w:rPr>
          <w:rFonts w:asciiTheme="minorHAnsi" w:hAnsiTheme="minorHAnsi"/>
          <w:sz w:val="22"/>
          <w:szCs w:val="22"/>
        </w:rPr>
        <w:t xml:space="preserve"> sec</w:t>
      </w:r>
      <w:r w:rsidR="000A086C">
        <w:rPr>
          <w:rFonts w:asciiTheme="minorHAnsi" w:hAnsiTheme="minorHAnsi"/>
          <w:sz w:val="22"/>
          <w:szCs w:val="22"/>
        </w:rPr>
        <w:t>tion</w:t>
      </w:r>
      <w:r w:rsidR="005F62CB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BE1BCA8" w14:textId="6D8533AF" w:rsidR="00823C33" w:rsidRDefault="006321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files for the figures have been provided. </w:t>
      </w:r>
    </w:p>
    <w:p w14:paraId="7847DC18" w14:textId="30AC1F78" w:rsidR="00823C33" w:rsidRDefault="00823C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3E1078">
        <w:rPr>
          <w:rFonts w:asciiTheme="minorHAnsi" w:hAnsiTheme="minorHAnsi"/>
          <w:sz w:val="22"/>
          <w:szCs w:val="22"/>
        </w:rPr>
        <w:t>se</w:t>
      </w:r>
      <w:r>
        <w:rPr>
          <w:rFonts w:asciiTheme="minorHAnsi" w:hAnsiTheme="minorHAnsi"/>
          <w:sz w:val="22"/>
          <w:szCs w:val="22"/>
        </w:rPr>
        <w:t xml:space="preserve"> </w:t>
      </w:r>
      <w:r w:rsidR="003E1078">
        <w:rPr>
          <w:rFonts w:asciiTheme="minorHAnsi" w:hAnsiTheme="minorHAnsi"/>
          <w:sz w:val="22"/>
          <w:szCs w:val="22"/>
        </w:rPr>
        <w:t xml:space="preserve">scripts </w:t>
      </w:r>
      <w:r w:rsidR="00632195">
        <w:rPr>
          <w:rFonts w:asciiTheme="minorHAnsi" w:hAnsiTheme="minorHAnsi"/>
          <w:sz w:val="22"/>
          <w:szCs w:val="22"/>
        </w:rPr>
        <w:t xml:space="preserve">used in our analysis </w:t>
      </w:r>
      <w:r w:rsidR="008118F6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publicly available via the </w:t>
      </w:r>
      <w:r w:rsidR="003E1078">
        <w:rPr>
          <w:rFonts w:asciiTheme="minorHAnsi" w:hAnsiTheme="minorHAnsi"/>
          <w:sz w:val="22"/>
          <w:szCs w:val="22"/>
        </w:rPr>
        <w:t xml:space="preserve">Harvard </w:t>
      </w:r>
      <w:proofErr w:type="spellStart"/>
      <w:r w:rsidR="003E1078">
        <w:rPr>
          <w:rFonts w:asciiTheme="minorHAnsi" w:hAnsiTheme="minorHAnsi"/>
          <w:sz w:val="22"/>
          <w:szCs w:val="22"/>
        </w:rPr>
        <w:t>dataverse</w:t>
      </w:r>
      <w:proofErr w:type="spellEnd"/>
      <w:r w:rsidR="003E107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link below:</w:t>
      </w:r>
    </w:p>
    <w:p w14:paraId="6AE17248" w14:textId="65EA1F3A" w:rsidR="003E1078" w:rsidRDefault="003E10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245BE65" w14:textId="20DC3651" w:rsidR="00823C33" w:rsidRPr="00505C51" w:rsidRDefault="00D24CD2" w:rsidP="003E107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="003E1078" w:rsidRPr="00394454">
          <w:rPr>
            <w:rStyle w:val="Hyperlink"/>
            <w:rFonts w:asciiTheme="minorHAnsi" w:hAnsiTheme="minorHAnsi"/>
            <w:sz w:val="22"/>
            <w:szCs w:val="22"/>
          </w:rPr>
          <w:t>https://doi.org/10.7910/DVN/4ZZYIM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0955" w14:textId="77777777" w:rsidR="00D24CD2" w:rsidRDefault="00D24CD2" w:rsidP="004215FE">
      <w:r>
        <w:separator/>
      </w:r>
    </w:p>
  </w:endnote>
  <w:endnote w:type="continuationSeparator" w:id="0">
    <w:p w14:paraId="27B51177" w14:textId="77777777" w:rsidR="00D24CD2" w:rsidRDefault="00D24C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1362" w14:textId="77777777" w:rsidR="00D24CD2" w:rsidRDefault="00D24CD2" w:rsidP="004215FE">
      <w:r>
        <w:separator/>
      </w:r>
    </w:p>
  </w:footnote>
  <w:footnote w:type="continuationSeparator" w:id="0">
    <w:p w14:paraId="313EA5A9" w14:textId="77777777" w:rsidR="00D24CD2" w:rsidRDefault="00D24C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749"/>
    <w:rsid w:val="00022DC0"/>
    <w:rsid w:val="000408EE"/>
    <w:rsid w:val="00062DBF"/>
    <w:rsid w:val="00083FE8"/>
    <w:rsid w:val="000926DB"/>
    <w:rsid w:val="0009444E"/>
    <w:rsid w:val="0009520A"/>
    <w:rsid w:val="000A086C"/>
    <w:rsid w:val="000A32A6"/>
    <w:rsid w:val="000A38BC"/>
    <w:rsid w:val="000B2AEA"/>
    <w:rsid w:val="000C4C4F"/>
    <w:rsid w:val="000C773F"/>
    <w:rsid w:val="000D14EE"/>
    <w:rsid w:val="000D62F9"/>
    <w:rsid w:val="000E2CE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6C0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735E"/>
    <w:rsid w:val="00307F5D"/>
    <w:rsid w:val="003248ED"/>
    <w:rsid w:val="00370080"/>
    <w:rsid w:val="0038327F"/>
    <w:rsid w:val="003E107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6DBC"/>
    <w:rsid w:val="004C7CA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62CB"/>
    <w:rsid w:val="005F6896"/>
    <w:rsid w:val="00605A12"/>
    <w:rsid w:val="00607C99"/>
    <w:rsid w:val="00632195"/>
    <w:rsid w:val="00634AC7"/>
    <w:rsid w:val="006373F7"/>
    <w:rsid w:val="00657587"/>
    <w:rsid w:val="00661DCC"/>
    <w:rsid w:val="00672545"/>
    <w:rsid w:val="006800EA"/>
    <w:rsid w:val="00685CCF"/>
    <w:rsid w:val="006A632B"/>
    <w:rsid w:val="006C06F5"/>
    <w:rsid w:val="006C7BC3"/>
    <w:rsid w:val="006D361A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849"/>
    <w:rsid w:val="007B6567"/>
    <w:rsid w:val="007B6D8A"/>
    <w:rsid w:val="007B7AF0"/>
    <w:rsid w:val="007C1A97"/>
    <w:rsid w:val="007D18C3"/>
    <w:rsid w:val="007E54D8"/>
    <w:rsid w:val="007E5880"/>
    <w:rsid w:val="007E6008"/>
    <w:rsid w:val="007F4D6D"/>
    <w:rsid w:val="00800860"/>
    <w:rsid w:val="008071DA"/>
    <w:rsid w:val="008118F6"/>
    <w:rsid w:val="00823C33"/>
    <w:rsid w:val="0082410E"/>
    <w:rsid w:val="00837B4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6E4"/>
    <w:rsid w:val="008D7885"/>
    <w:rsid w:val="00902E9F"/>
    <w:rsid w:val="00912B0B"/>
    <w:rsid w:val="009205E9"/>
    <w:rsid w:val="0092438C"/>
    <w:rsid w:val="00941D04"/>
    <w:rsid w:val="00963CEF"/>
    <w:rsid w:val="00972C79"/>
    <w:rsid w:val="00993065"/>
    <w:rsid w:val="009A0661"/>
    <w:rsid w:val="009D0D28"/>
    <w:rsid w:val="009E6ACE"/>
    <w:rsid w:val="009E7B13"/>
    <w:rsid w:val="009F5D70"/>
    <w:rsid w:val="00A11EC6"/>
    <w:rsid w:val="00A131BD"/>
    <w:rsid w:val="00A32E20"/>
    <w:rsid w:val="00A371CE"/>
    <w:rsid w:val="00A52CD1"/>
    <w:rsid w:val="00A5368C"/>
    <w:rsid w:val="00A62B52"/>
    <w:rsid w:val="00A84B3E"/>
    <w:rsid w:val="00AA2DC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BBA"/>
    <w:rsid w:val="00B94C5D"/>
    <w:rsid w:val="00B962EF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007D"/>
    <w:rsid w:val="00CC6EF3"/>
    <w:rsid w:val="00CD6AEC"/>
    <w:rsid w:val="00CE6849"/>
    <w:rsid w:val="00CF4BBE"/>
    <w:rsid w:val="00CF6CB5"/>
    <w:rsid w:val="00D10224"/>
    <w:rsid w:val="00D24CD2"/>
    <w:rsid w:val="00D44612"/>
    <w:rsid w:val="00D50299"/>
    <w:rsid w:val="00D74320"/>
    <w:rsid w:val="00D779BF"/>
    <w:rsid w:val="00D83D45"/>
    <w:rsid w:val="00D93937"/>
    <w:rsid w:val="00DB5F2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4079"/>
    <w:rsid w:val="00F60CF4"/>
    <w:rsid w:val="00F8670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2805288-220E-DA4E-B3FC-EB57A0CA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910/DVN/4ZZYI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Charles Nyaigoti</cp:lastModifiedBy>
  <cp:revision>6</cp:revision>
  <cp:lastPrinted>2021-07-30T13:05:00Z</cp:lastPrinted>
  <dcterms:created xsi:type="dcterms:W3CDTF">2022-01-20T12:49:00Z</dcterms:created>
  <dcterms:modified xsi:type="dcterms:W3CDTF">2022-05-19T10:56:00Z</dcterms:modified>
</cp:coreProperties>
</file>