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1D5017">
        <w:fldChar w:fldCharType="begin"/>
      </w:r>
      <w:r w:rsidR="001D5017">
        <w:instrText xml:space="preserve"> HYPERLINK "https://biosharing.org/" \t "_blank" </w:instrText>
      </w:r>
      <w:r w:rsidR="001D5017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1D5017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3C71D5">
        <w:rPr>
          <w:rFonts w:asciiTheme="minorHAnsi" w:hAnsiTheme="minorHAnsi"/>
          <w:bCs/>
          <w:sz w:val="22"/>
          <w:szCs w:val="22"/>
        </w:rPr>
        <w:t>Whe</w:t>
      </w:r>
      <w:r w:rsidR="007B7AF0" w:rsidRPr="003C71D5">
        <w:rPr>
          <w:rFonts w:asciiTheme="minorHAnsi" w:hAnsiTheme="minorHAnsi"/>
          <w:bCs/>
          <w:sz w:val="22"/>
          <w:szCs w:val="22"/>
        </w:rPr>
        <w:t>re</w:t>
      </w:r>
      <w:r w:rsidR="00963CEF" w:rsidRPr="003C71D5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3C71D5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3C71D5">
        <w:rPr>
          <w:rFonts w:asciiTheme="minorHAnsi" w:hAnsiTheme="minorHAnsi"/>
          <w:bCs/>
          <w:sz w:val="22"/>
          <w:szCs w:val="22"/>
        </w:rPr>
        <w:t>should</w:t>
      </w:r>
      <w:r w:rsidR="007C1A97" w:rsidRPr="003C71D5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3C71D5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3C71D5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3C71D5">
        <w:rPr>
          <w:rFonts w:asciiTheme="minorHAnsi" w:hAnsiTheme="minorHAnsi"/>
          <w:bCs/>
          <w:sz w:val="22"/>
          <w:szCs w:val="22"/>
        </w:rPr>
        <w:t>th</w:t>
      </w:r>
      <w:r w:rsidR="007B7AF0" w:rsidRPr="003C71D5">
        <w:rPr>
          <w:rFonts w:asciiTheme="minorHAnsi" w:hAnsiTheme="minorHAnsi"/>
          <w:bCs/>
          <w:sz w:val="22"/>
          <w:szCs w:val="22"/>
        </w:rPr>
        <w:t>is</w:t>
      </w:r>
      <w:r w:rsidR="007C1A97" w:rsidRPr="003C71D5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12D2E45D" w:rsidR="00877644" w:rsidRPr="00125190" w:rsidRDefault="00952792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  <w:lang w:val="en-GB"/>
        </w:rPr>
        <w:t>Since we have</w:t>
      </w:r>
      <w:r w:rsidR="00CC57E1" w:rsidRPr="00952792">
        <w:rPr>
          <w:rFonts w:asciiTheme="minorHAnsi" w:hAnsiTheme="minorHAnsi"/>
        </w:rPr>
        <w:t xml:space="preserve"> continuous measures of both exposures and outcomes and a sample of </w:t>
      </w:r>
      <w:r w:rsidR="0065111E">
        <w:rPr>
          <w:rFonts w:asciiTheme="minorHAnsi" w:hAnsiTheme="minorHAnsi"/>
        </w:rPr>
        <w:t>&gt;2</w:t>
      </w:r>
      <w:r w:rsidR="00CC57E1" w:rsidRPr="00952792">
        <w:rPr>
          <w:rFonts w:asciiTheme="minorHAnsi" w:hAnsiTheme="minorHAnsi"/>
        </w:rPr>
        <w:t>0.000 individual</w:t>
      </w:r>
      <w:r>
        <w:rPr>
          <w:rFonts w:asciiTheme="minorHAnsi" w:hAnsiTheme="minorHAnsi"/>
        </w:rPr>
        <w:t>s, we</w:t>
      </w:r>
      <w:r w:rsidR="00CC57E1" w:rsidRPr="00952792">
        <w:rPr>
          <w:rFonts w:asciiTheme="minorHAnsi" w:hAnsiTheme="minorHAnsi"/>
        </w:rPr>
        <w:t xml:space="preserve"> judged </w:t>
      </w:r>
      <w:r>
        <w:rPr>
          <w:rFonts w:asciiTheme="minorHAnsi" w:hAnsiTheme="minorHAnsi"/>
        </w:rPr>
        <w:t xml:space="preserve">this </w:t>
      </w:r>
      <w:r w:rsidR="00CC57E1" w:rsidRPr="00952792">
        <w:rPr>
          <w:rFonts w:asciiTheme="minorHAnsi" w:hAnsiTheme="minorHAnsi"/>
        </w:rPr>
        <w:t>as providing sufficient power for the planned analyses and therefore</w:t>
      </w:r>
      <w:r w:rsidR="0099019D" w:rsidRPr="00952792">
        <w:rPr>
          <w:rFonts w:asciiTheme="minorHAnsi" w:hAnsiTheme="minorHAnsi"/>
        </w:rPr>
        <w:t xml:space="preserve"> did</w:t>
      </w:r>
      <w:r w:rsidR="00CC57E1" w:rsidRPr="00952792">
        <w:rPr>
          <w:rFonts w:asciiTheme="minorHAnsi" w:hAnsiTheme="minorHAnsi"/>
        </w:rPr>
        <w:t xml:space="preserve"> not specifically perform</w:t>
      </w:r>
      <w:r w:rsidR="0099019D" w:rsidRPr="00952792">
        <w:rPr>
          <w:rFonts w:asciiTheme="minorHAnsi" w:hAnsiTheme="minorHAnsi"/>
        </w:rPr>
        <w:t xml:space="preserve"> </w:t>
      </w:r>
      <w:r w:rsidR="00CC57E1" w:rsidRPr="00952792">
        <w:rPr>
          <w:rFonts w:asciiTheme="minorHAnsi" w:hAnsiTheme="minorHAnsi"/>
        </w:rPr>
        <w:t>a formal power analysis.</w:t>
      </w:r>
      <w:r w:rsidR="0099019D">
        <w:rPr>
          <w:rFonts w:asciiTheme="minorHAnsi" w:hAnsiTheme="minorHAnsi"/>
        </w:rPr>
        <w:t xml:space="preserve">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2C508AB5" w:rsidR="00B330BD" w:rsidRPr="00125190" w:rsidRDefault="0099019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952792">
        <w:rPr>
          <w:rFonts w:asciiTheme="minorHAnsi" w:hAnsiTheme="minorHAnsi"/>
        </w:rPr>
        <w:t xml:space="preserve">We </w:t>
      </w:r>
      <w:r w:rsidR="00CC57E1" w:rsidRPr="00952792">
        <w:rPr>
          <w:rFonts w:asciiTheme="minorHAnsi" w:hAnsiTheme="minorHAnsi"/>
        </w:rPr>
        <w:t>only performed the analys</w:t>
      </w:r>
      <w:r w:rsidR="009B28C9">
        <w:rPr>
          <w:rFonts w:asciiTheme="minorHAnsi" w:hAnsiTheme="minorHAnsi"/>
        </w:rPr>
        <w:t>e</w:t>
      </w:r>
      <w:r w:rsidR="00CC57E1" w:rsidRPr="00952792">
        <w:rPr>
          <w:rFonts w:asciiTheme="minorHAnsi" w:hAnsiTheme="minorHAnsi"/>
        </w:rPr>
        <w:t>s</w:t>
      </w:r>
      <w:r w:rsidR="009B28C9">
        <w:rPr>
          <w:rFonts w:asciiTheme="minorHAnsi" w:hAnsiTheme="minorHAnsi"/>
        </w:rPr>
        <w:t xml:space="preserve"> </w:t>
      </w:r>
      <w:r w:rsidR="00CC57E1" w:rsidRPr="00952792">
        <w:rPr>
          <w:rFonts w:asciiTheme="minorHAnsi" w:hAnsiTheme="minorHAnsi"/>
        </w:rPr>
        <w:t>on a single population with data on all relevant measures.  Our results are in line with and, hence, supported by previous reports.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171F0D89" w14:textId="7B7CBCA7" w:rsidR="00017237" w:rsidRDefault="00923511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3C71D5">
        <w:rPr>
          <w:rFonts w:asciiTheme="minorHAnsi" w:hAnsiTheme="minorHAnsi"/>
        </w:rPr>
        <w:t>The statistical analys</w:t>
      </w:r>
      <w:r w:rsidR="009B28C9">
        <w:rPr>
          <w:rFonts w:asciiTheme="minorHAnsi" w:hAnsiTheme="minorHAnsi"/>
        </w:rPr>
        <w:t>e</w:t>
      </w:r>
      <w:r w:rsidRPr="003C71D5">
        <w:rPr>
          <w:rFonts w:asciiTheme="minorHAnsi" w:hAnsiTheme="minorHAnsi"/>
        </w:rPr>
        <w:t xml:space="preserve">s </w:t>
      </w:r>
      <w:r w:rsidR="009B28C9">
        <w:rPr>
          <w:rFonts w:asciiTheme="minorHAnsi" w:hAnsiTheme="minorHAnsi"/>
        </w:rPr>
        <w:t xml:space="preserve">are </w:t>
      </w:r>
      <w:r w:rsidRPr="003C71D5">
        <w:rPr>
          <w:rFonts w:asciiTheme="minorHAnsi" w:hAnsiTheme="minorHAnsi"/>
        </w:rPr>
        <w:t xml:space="preserve">described in detail in the Methods </w:t>
      </w:r>
      <w:r w:rsidR="00816859">
        <w:rPr>
          <w:rFonts w:asciiTheme="minorHAnsi" w:hAnsiTheme="minorHAnsi"/>
        </w:rPr>
        <w:t xml:space="preserve">section </w:t>
      </w:r>
      <w:r w:rsidRPr="003C71D5">
        <w:rPr>
          <w:rFonts w:asciiTheme="minorHAnsi" w:hAnsiTheme="minorHAnsi"/>
        </w:rPr>
        <w:t xml:space="preserve">(pages </w:t>
      </w:r>
      <w:r w:rsidR="002F04D1">
        <w:rPr>
          <w:rFonts w:asciiTheme="minorHAnsi" w:hAnsiTheme="minorHAnsi"/>
        </w:rPr>
        <w:t>1</w:t>
      </w:r>
      <w:r w:rsidR="00816859">
        <w:rPr>
          <w:rFonts w:asciiTheme="minorHAnsi" w:hAnsiTheme="minorHAnsi"/>
        </w:rPr>
        <w:t>0</w:t>
      </w:r>
      <w:r w:rsidRPr="003C71D5">
        <w:rPr>
          <w:rFonts w:asciiTheme="minorHAnsi" w:hAnsiTheme="minorHAnsi"/>
        </w:rPr>
        <w:t>-</w:t>
      </w:r>
      <w:r w:rsidR="002F04D1">
        <w:rPr>
          <w:rFonts w:asciiTheme="minorHAnsi" w:hAnsiTheme="minorHAnsi"/>
        </w:rPr>
        <w:t>1</w:t>
      </w:r>
      <w:r w:rsidR="00816859">
        <w:rPr>
          <w:rFonts w:asciiTheme="minorHAnsi" w:hAnsiTheme="minorHAnsi"/>
        </w:rPr>
        <w:t>1</w:t>
      </w:r>
      <w:r w:rsidRPr="003C71D5">
        <w:rPr>
          <w:rFonts w:asciiTheme="minorHAnsi" w:hAnsiTheme="minorHAnsi"/>
        </w:rPr>
        <w:t xml:space="preserve">). </w:t>
      </w:r>
    </w:p>
    <w:p w14:paraId="614D6089" w14:textId="00A13350" w:rsidR="0015519A" w:rsidRDefault="00017237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All analyses are based on </w:t>
      </w:r>
      <w:r w:rsidR="009B28C9">
        <w:rPr>
          <w:rFonts w:asciiTheme="minorHAnsi" w:hAnsiTheme="minorHAnsi"/>
        </w:rPr>
        <w:t xml:space="preserve">participants with less than 25% missingness (N=26,198 women) </w:t>
      </w:r>
      <w:r w:rsidR="009B28C9">
        <w:rPr>
          <w:rFonts w:asciiTheme="minorHAnsi" w:hAnsiTheme="minorHAnsi"/>
        </w:rPr>
        <w:t xml:space="preserve">and the analyses </w:t>
      </w:r>
      <w:r w:rsidR="009B28C9">
        <w:rPr>
          <w:rFonts w:asciiTheme="minorHAnsi" w:hAnsiTheme="minorHAnsi"/>
        </w:rPr>
        <w:t xml:space="preserve">were re-done using </w:t>
      </w:r>
      <w:r>
        <w:rPr>
          <w:rFonts w:asciiTheme="minorHAnsi" w:hAnsiTheme="minorHAnsi"/>
        </w:rPr>
        <w:t>complete cases, i.e. those with complete data on all measures of interest (N= 19,6</w:t>
      </w:r>
      <w:r w:rsidR="009B28C9">
        <w:rPr>
          <w:rFonts w:asciiTheme="minorHAnsi" w:hAnsiTheme="minorHAnsi"/>
        </w:rPr>
        <w:t>37</w:t>
      </w:r>
      <w:r>
        <w:rPr>
          <w:rFonts w:asciiTheme="minorHAnsi" w:hAnsiTheme="minorHAnsi"/>
        </w:rPr>
        <w:t xml:space="preserve"> women)</w:t>
      </w:r>
      <w:r w:rsidR="004D4527">
        <w:rPr>
          <w:rFonts w:asciiTheme="minorHAnsi" w:hAnsiTheme="minorHAnsi"/>
        </w:rPr>
        <w:t>, yielding comparable results</w:t>
      </w:r>
      <w:r>
        <w:rPr>
          <w:rFonts w:asciiTheme="minorHAnsi" w:hAnsiTheme="minorHAnsi"/>
        </w:rPr>
        <w:t>.</w:t>
      </w:r>
      <w:r w:rsidR="004D4527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In supplementary materials, the analyses are stratified by e.g. social support and then the N is specifically noted (N=</w:t>
      </w:r>
      <w:r w:rsidR="004D4527">
        <w:rPr>
          <w:rFonts w:asciiTheme="minorHAnsi" w:hAnsiTheme="minorHAnsi"/>
        </w:rPr>
        <w:t>25</w:t>
      </w:r>
      <w:r>
        <w:rPr>
          <w:rFonts w:asciiTheme="minorHAnsi" w:hAnsiTheme="minorHAnsi"/>
        </w:rPr>
        <w:t>,</w:t>
      </w:r>
      <w:r w:rsidR="004D4527">
        <w:rPr>
          <w:rFonts w:asciiTheme="minorHAnsi" w:hAnsiTheme="minorHAnsi"/>
        </w:rPr>
        <w:t xml:space="preserve">314 </w:t>
      </w:r>
      <w:r>
        <w:rPr>
          <w:rFonts w:asciiTheme="minorHAnsi" w:hAnsiTheme="minorHAnsi"/>
        </w:rPr>
        <w:t xml:space="preserve">women). </w:t>
      </w:r>
    </w:p>
    <w:p w14:paraId="41BE0A29" w14:textId="47BFBD3D" w:rsidR="004D4527" w:rsidRPr="004D4527" w:rsidRDefault="00017237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P values for </w:t>
      </w:r>
      <w:r w:rsidRPr="003C71D5">
        <w:rPr>
          <w:rFonts w:asciiTheme="minorHAnsi" w:hAnsiTheme="minorHAnsi" w:cstheme="minorHAnsi"/>
        </w:rPr>
        <w:sym w:font="Symbol" w:char="F062"/>
      </w:r>
      <w:r>
        <w:rPr>
          <w:rFonts w:asciiTheme="minorHAnsi" w:hAnsiTheme="minorHAnsi" w:cstheme="minorHAnsi"/>
        </w:rPr>
        <w:t xml:space="preserve"> and Prevalence Ratios (PR) are not reported, </w:t>
      </w:r>
      <w:r w:rsidR="006E6001">
        <w:rPr>
          <w:rFonts w:asciiTheme="minorHAnsi" w:hAnsiTheme="minorHAnsi" w:cstheme="minorHAnsi"/>
        </w:rPr>
        <w:t xml:space="preserve">since </w:t>
      </w:r>
      <w:r>
        <w:rPr>
          <w:rFonts w:asciiTheme="minorHAnsi" w:hAnsiTheme="minorHAnsi" w:cstheme="minorHAnsi"/>
        </w:rPr>
        <w:t>confidence intervals are already informative on statistical significance.</w:t>
      </w:r>
      <w:r w:rsidR="006E6001">
        <w:rPr>
          <w:rFonts w:asciiTheme="minorHAnsi" w:hAnsiTheme="minorHAnsi" w:cstheme="minorHAnsi"/>
        </w:rPr>
        <w:t xml:space="preserve"> Exact p-values are reported for descriptive analyses. </w:t>
      </w:r>
    </w:p>
    <w:p w14:paraId="3AF80A2A" w14:textId="58AAB1AB" w:rsidR="00017237" w:rsidRDefault="00017237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76EC0BE" w14:textId="77777777" w:rsidR="00017237" w:rsidRDefault="00017237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673F27E9" w14:textId="77777777" w:rsidR="00017237" w:rsidRDefault="00017237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638CE562" w14:textId="77777777" w:rsidR="00017237" w:rsidRDefault="00017237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416070D1" w14:textId="77777777" w:rsidR="00017237" w:rsidRPr="003C71D5" w:rsidRDefault="00017237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387B171" w14:textId="4A6D399A" w:rsidR="00117044" w:rsidRPr="003C71D5" w:rsidRDefault="0092351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3C71D5">
        <w:rPr>
          <w:rFonts w:asciiTheme="minorHAnsi" w:hAnsiTheme="minorHAnsi"/>
        </w:rPr>
        <w:lastRenderedPageBreak/>
        <w:t>The ascertainment of exposure</w:t>
      </w:r>
      <w:r w:rsidR="00D91094" w:rsidRPr="003C71D5">
        <w:rPr>
          <w:rFonts w:asciiTheme="minorHAnsi" w:hAnsiTheme="minorHAnsi"/>
        </w:rPr>
        <w:t xml:space="preserve"> (adverse childhood experiences</w:t>
      </w:r>
      <w:r w:rsidR="0099019D" w:rsidRPr="003C71D5">
        <w:rPr>
          <w:rFonts w:asciiTheme="minorHAnsi" w:hAnsiTheme="minorHAnsi"/>
        </w:rPr>
        <w:t>, ACEs</w:t>
      </w:r>
      <w:r w:rsidR="00D91094" w:rsidRPr="003C71D5">
        <w:rPr>
          <w:rFonts w:asciiTheme="minorHAnsi" w:hAnsiTheme="minorHAnsi"/>
        </w:rPr>
        <w:t>)</w:t>
      </w:r>
      <w:r w:rsidRPr="003C71D5">
        <w:rPr>
          <w:rFonts w:asciiTheme="minorHAnsi" w:hAnsiTheme="minorHAnsi"/>
        </w:rPr>
        <w:t xml:space="preserve"> is described in the Methods </w:t>
      </w:r>
      <w:r w:rsidR="005112D8">
        <w:rPr>
          <w:rFonts w:asciiTheme="minorHAnsi" w:hAnsiTheme="minorHAnsi"/>
        </w:rPr>
        <w:t xml:space="preserve">section </w:t>
      </w:r>
      <w:r w:rsidR="00D91094" w:rsidRPr="003C71D5">
        <w:rPr>
          <w:rFonts w:asciiTheme="minorHAnsi" w:hAnsiTheme="minorHAnsi"/>
        </w:rPr>
        <w:t>(pag</w:t>
      </w:r>
      <w:r w:rsidR="00BB7E7F">
        <w:rPr>
          <w:rFonts w:asciiTheme="minorHAnsi" w:hAnsiTheme="minorHAnsi"/>
        </w:rPr>
        <w:t xml:space="preserve">e </w:t>
      </w:r>
      <w:r w:rsidR="00126434">
        <w:rPr>
          <w:rFonts w:asciiTheme="minorHAnsi" w:hAnsiTheme="minorHAnsi"/>
        </w:rPr>
        <w:t>6</w:t>
      </w:r>
      <w:r w:rsidR="003F40CF" w:rsidRPr="003C71D5">
        <w:rPr>
          <w:rFonts w:asciiTheme="minorHAnsi" w:hAnsiTheme="minorHAnsi"/>
        </w:rPr>
        <w:t>).</w:t>
      </w:r>
    </w:p>
    <w:p w14:paraId="1BE90311" w14:textId="37AF2B78" w:rsidR="00BC3CCE" w:rsidRPr="003C71D5" w:rsidRDefault="003F40CF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3C71D5">
        <w:rPr>
          <w:rFonts w:asciiTheme="minorHAnsi" w:hAnsiTheme="minorHAnsi"/>
        </w:rPr>
        <w:t xml:space="preserve">Three types of exposure variables were used: </w:t>
      </w:r>
      <w:proofErr w:type="spellStart"/>
      <w:r w:rsidRPr="003C71D5">
        <w:rPr>
          <w:rFonts w:asciiTheme="minorHAnsi" w:hAnsiTheme="minorHAnsi"/>
        </w:rPr>
        <w:t>i</w:t>
      </w:r>
      <w:proofErr w:type="spellEnd"/>
      <w:r w:rsidRPr="003C71D5">
        <w:rPr>
          <w:rFonts w:asciiTheme="minorHAnsi" w:hAnsiTheme="minorHAnsi"/>
        </w:rPr>
        <w:t xml:space="preserve">) a continuous ACE-IQ total score ranging from 0 to 13 (used to assess continuous associations, and therefore with no reference group), ii) </w:t>
      </w:r>
      <w:r w:rsidR="0099019D" w:rsidRPr="003C71D5">
        <w:rPr>
          <w:rFonts w:asciiTheme="minorHAnsi" w:hAnsiTheme="minorHAnsi"/>
        </w:rPr>
        <w:t xml:space="preserve">the total score was categorized (0, 1, 2, 3-4, and </w:t>
      </w:r>
      <w:r w:rsidR="0099019D" w:rsidRPr="003C71D5">
        <w:rPr>
          <w:rFonts w:asciiTheme="minorHAnsi" w:hAnsiTheme="minorHAnsi"/>
        </w:rPr>
        <w:sym w:font="Symbol" w:char="F0B3"/>
      </w:r>
      <w:r w:rsidR="0099019D" w:rsidRPr="003C71D5">
        <w:rPr>
          <w:rFonts w:asciiTheme="minorHAnsi" w:hAnsiTheme="minorHAnsi"/>
        </w:rPr>
        <w:t>5 ACEs)</w:t>
      </w:r>
      <w:r w:rsidR="00117044" w:rsidRPr="003C71D5">
        <w:rPr>
          <w:rFonts w:asciiTheme="minorHAnsi" w:hAnsiTheme="minorHAnsi"/>
        </w:rPr>
        <w:t>, where 0 ACEs serves as the reference group and 1-</w:t>
      </w:r>
      <w:r w:rsidR="00117044" w:rsidRPr="003C71D5">
        <w:rPr>
          <w:rFonts w:asciiTheme="minorHAnsi" w:hAnsiTheme="minorHAnsi"/>
        </w:rPr>
        <w:sym w:font="Symbol" w:char="F0B3"/>
      </w:r>
      <w:r w:rsidR="00117044" w:rsidRPr="003C71D5">
        <w:rPr>
          <w:rFonts w:asciiTheme="minorHAnsi" w:hAnsiTheme="minorHAnsi"/>
        </w:rPr>
        <w:t xml:space="preserve">5 ACEs represent varying degrees of ACE exposure, and iii) binary variable for each individual ACE type, coded as 0 (unexposed) and 1 (exposed). </w:t>
      </w:r>
    </w:p>
    <w:p w14:paraId="22CA0ACB" w14:textId="3C0CC86A" w:rsidR="0099019D" w:rsidRDefault="0099019D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7A4F2310" w14:textId="489D1136" w:rsidR="00AD1721" w:rsidRPr="003C71D5" w:rsidRDefault="00AD1721" w:rsidP="00AD1721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</w:rPr>
      </w:pPr>
      <w:r w:rsidRPr="003C71D5">
        <w:rPr>
          <w:rFonts w:asciiTheme="minorHAnsi" w:hAnsiTheme="minorHAnsi" w:cstheme="minorHAnsi"/>
        </w:rPr>
        <w:t>The graphs (Figure 1 and Figure 2) have numerical data embedded (</w:t>
      </w:r>
      <w:r w:rsidRPr="003C71D5">
        <w:rPr>
          <w:rFonts w:asciiTheme="minorHAnsi" w:hAnsiTheme="minorHAnsi" w:cstheme="minorHAnsi"/>
        </w:rPr>
        <w:sym w:font="Symbol" w:char="F062"/>
      </w:r>
      <w:r w:rsidRPr="003C71D5">
        <w:rPr>
          <w:rFonts w:asciiTheme="minorHAnsi" w:hAnsiTheme="minorHAnsi" w:cstheme="minorHAnsi"/>
        </w:rPr>
        <w:t xml:space="preserve"> or Prevalence Ratios together with confidence intervals). </w:t>
      </w:r>
    </w:p>
    <w:p w14:paraId="64237FE7" w14:textId="20E97DA3" w:rsidR="00AD1721" w:rsidRPr="003C71D5" w:rsidRDefault="00AD1721" w:rsidP="00AD1721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</w:rPr>
      </w:pPr>
      <w:r w:rsidRPr="003C71D5">
        <w:rPr>
          <w:rFonts w:asciiTheme="minorHAnsi" w:hAnsiTheme="minorHAnsi" w:cstheme="minorHAnsi"/>
        </w:rPr>
        <w:t xml:space="preserve">Model definitions, including covariates, have been thoroughly described in the Methods </w:t>
      </w:r>
      <w:r w:rsidR="00126434">
        <w:rPr>
          <w:rFonts w:asciiTheme="minorHAnsi" w:hAnsiTheme="minorHAnsi" w:cstheme="minorHAnsi"/>
        </w:rPr>
        <w:t xml:space="preserve">section </w:t>
      </w:r>
      <w:r w:rsidRPr="003C71D5">
        <w:rPr>
          <w:rFonts w:asciiTheme="minorHAnsi" w:hAnsiTheme="minorHAnsi" w:cstheme="minorHAnsi"/>
        </w:rPr>
        <w:t>(pages</w:t>
      </w:r>
      <w:r w:rsidR="00BB7E7F">
        <w:rPr>
          <w:rFonts w:asciiTheme="minorHAnsi" w:hAnsiTheme="minorHAnsi" w:cstheme="minorHAnsi"/>
        </w:rPr>
        <w:t xml:space="preserve"> </w:t>
      </w:r>
      <w:r w:rsidR="002F04D1">
        <w:rPr>
          <w:rFonts w:asciiTheme="minorHAnsi" w:hAnsiTheme="minorHAnsi" w:cstheme="minorHAnsi"/>
        </w:rPr>
        <w:t>1</w:t>
      </w:r>
      <w:r w:rsidR="00126434">
        <w:rPr>
          <w:rFonts w:asciiTheme="minorHAnsi" w:hAnsiTheme="minorHAnsi" w:cstheme="minorHAnsi"/>
        </w:rPr>
        <w:t>0</w:t>
      </w:r>
      <w:r w:rsidR="00BB7E7F">
        <w:rPr>
          <w:rFonts w:asciiTheme="minorHAnsi" w:hAnsiTheme="minorHAnsi" w:cstheme="minorHAnsi"/>
        </w:rPr>
        <w:t>-</w:t>
      </w:r>
      <w:r w:rsidR="002F04D1">
        <w:rPr>
          <w:rFonts w:asciiTheme="minorHAnsi" w:hAnsiTheme="minorHAnsi" w:cstheme="minorHAnsi"/>
        </w:rPr>
        <w:t>1</w:t>
      </w:r>
      <w:r w:rsidR="00126434">
        <w:rPr>
          <w:rFonts w:asciiTheme="minorHAnsi" w:hAnsiTheme="minorHAnsi" w:cstheme="minorHAnsi"/>
        </w:rPr>
        <w:t>1</w:t>
      </w:r>
      <w:r w:rsidRPr="003C71D5">
        <w:rPr>
          <w:rFonts w:asciiTheme="minorHAnsi" w:hAnsiTheme="minorHAnsi" w:cstheme="minorHAnsi"/>
        </w:rPr>
        <w:t>).</w:t>
      </w:r>
    </w:p>
    <w:p w14:paraId="40EEB1E9" w14:textId="69F35181" w:rsidR="00AD1721" w:rsidRPr="003C71D5" w:rsidRDefault="00AD1721" w:rsidP="00AD1721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</w:rPr>
      </w:pPr>
      <w:r w:rsidRPr="003C71D5">
        <w:rPr>
          <w:rFonts w:asciiTheme="minorHAnsi" w:hAnsiTheme="minorHAnsi" w:cstheme="minorHAnsi"/>
        </w:rPr>
        <w:t>We have uploaded an R script used for primary analyses.</w:t>
      </w:r>
    </w:p>
    <w:p w14:paraId="3B6E60A6" w14:textId="10B158B8" w:rsidR="00BC3CCE" w:rsidRPr="003C71D5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7A1CE7" w14:textId="77777777" w:rsidR="00840118" w:rsidRDefault="00840118" w:rsidP="004215FE">
      <w:r>
        <w:separator/>
      </w:r>
    </w:p>
  </w:endnote>
  <w:endnote w:type="continuationSeparator" w:id="0">
    <w:p w14:paraId="7C1FCC58" w14:textId="77777777" w:rsidR="00840118" w:rsidRDefault="00840118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E0CFDE" w14:textId="77777777" w:rsidR="00840118" w:rsidRDefault="00840118" w:rsidP="004215FE">
      <w:r>
        <w:separator/>
      </w:r>
    </w:p>
  </w:footnote>
  <w:footnote w:type="continuationSeparator" w:id="0">
    <w:p w14:paraId="78F7CD99" w14:textId="77777777" w:rsidR="00840118" w:rsidRDefault="00840118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17237"/>
    <w:rsid w:val="00022DC0"/>
    <w:rsid w:val="00062DBF"/>
    <w:rsid w:val="000662CB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17044"/>
    <w:rsid w:val="00125190"/>
    <w:rsid w:val="00126434"/>
    <w:rsid w:val="00133662"/>
    <w:rsid w:val="00133907"/>
    <w:rsid w:val="00146DE9"/>
    <w:rsid w:val="0015519A"/>
    <w:rsid w:val="001618D5"/>
    <w:rsid w:val="00175192"/>
    <w:rsid w:val="001D3AAB"/>
    <w:rsid w:val="001D5017"/>
    <w:rsid w:val="001E1D59"/>
    <w:rsid w:val="0020442A"/>
    <w:rsid w:val="00212F30"/>
    <w:rsid w:val="00217B9E"/>
    <w:rsid w:val="002336C6"/>
    <w:rsid w:val="00241081"/>
    <w:rsid w:val="00266462"/>
    <w:rsid w:val="002A068D"/>
    <w:rsid w:val="002A0ED1"/>
    <w:rsid w:val="002A7487"/>
    <w:rsid w:val="002D3B17"/>
    <w:rsid w:val="002F04D1"/>
    <w:rsid w:val="00307F5D"/>
    <w:rsid w:val="003248ED"/>
    <w:rsid w:val="00370080"/>
    <w:rsid w:val="00373D32"/>
    <w:rsid w:val="003C71D5"/>
    <w:rsid w:val="003E5A12"/>
    <w:rsid w:val="003F1395"/>
    <w:rsid w:val="003F19A6"/>
    <w:rsid w:val="003F40CF"/>
    <w:rsid w:val="00402ADD"/>
    <w:rsid w:val="00406FF4"/>
    <w:rsid w:val="0041682E"/>
    <w:rsid w:val="004215FE"/>
    <w:rsid w:val="004242DB"/>
    <w:rsid w:val="00426FD0"/>
    <w:rsid w:val="00441726"/>
    <w:rsid w:val="00443FFF"/>
    <w:rsid w:val="004505C5"/>
    <w:rsid w:val="00451B01"/>
    <w:rsid w:val="00455849"/>
    <w:rsid w:val="00471732"/>
    <w:rsid w:val="004A5C32"/>
    <w:rsid w:val="004B41D4"/>
    <w:rsid w:val="004D4527"/>
    <w:rsid w:val="004D5E59"/>
    <w:rsid w:val="004D602A"/>
    <w:rsid w:val="004D73CF"/>
    <w:rsid w:val="004E4945"/>
    <w:rsid w:val="004F451D"/>
    <w:rsid w:val="00505C51"/>
    <w:rsid w:val="005112D8"/>
    <w:rsid w:val="00516A01"/>
    <w:rsid w:val="0053000A"/>
    <w:rsid w:val="00535881"/>
    <w:rsid w:val="00550F13"/>
    <w:rsid w:val="005530AE"/>
    <w:rsid w:val="00555F44"/>
    <w:rsid w:val="00566103"/>
    <w:rsid w:val="005B0A15"/>
    <w:rsid w:val="00605A12"/>
    <w:rsid w:val="00634AC7"/>
    <w:rsid w:val="0065111E"/>
    <w:rsid w:val="00657587"/>
    <w:rsid w:val="00661DCC"/>
    <w:rsid w:val="00672545"/>
    <w:rsid w:val="00685CCF"/>
    <w:rsid w:val="006A632B"/>
    <w:rsid w:val="006C06F5"/>
    <w:rsid w:val="006C7BC3"/>
    <w:rsid w:val="006E4A6C"/>
    <w:rsid w:val="006E6001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16859"/>
    <w:rsid w:val="0082410E"/>
    <w:rsid w:val="00840118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3511"/>
    <w:rsid w:val="0092438C"/>
    <w:rsid w:val="00941D04"/>
    <w:rsid w:val="00952792"/>
    <w:rsid w:val="00963CEF"/>
    <w:rsid w:val="0099019D"/>
    <w:rsid w:val="00993065"/>
    <w:rsid w:val="009A0661"/>
    <w:rsid w:val="009B28C9"/>
    <w:rsid w:val="009D0D28"/>
    <w:rsid w:val="009D26B1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1721"/>
    <w:rsid w:val="00AD7A8F"/>
    <w:rsid w:val="00AE7C75"/>
    <w:rsid w:val="00AF5736"/>
    <w:rsid w:val="00B124CC"/>
    <w:rsid w:val="00B17836"/>
    <w:rsid w:val="00B24C80"/>
    <w:rsid w:val="00B25462"/>
    <w:rsid w:val="00B30DEB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B7E7F"/>
    <w:rsid w:val="00BC3CCE"/>
    <w:rsid w:val="00BE7505"/>
    <w:rsid w:val="00C1184B"/>
    <w:rsid w:val="00C21D14"/>
    <w:rsid w:val="00C24CF7"/>
    <w:rsid w:val="00C42ECB"/>
    <w:rsid w:val="00C52A77"/>
    <w:rsid w:val="00C820B0"/>
    <w:rsid w:val="00CC57E1"/>
    <w:rsid w:val="00CC6EF3"/>
    <w:rsid w:val="00CD6AEC"/>
    <w:rsid w:val="00CE6849"/>
    <w:rsid w:val="00CF4BBE"/>
    <w:rsid w:val="00CF6CB5"/>
    <w:rsid w:val="00D10224"/>
    <w:rsid w:val="00D44612"/>
    <w:rsid w:val="00D50299"/>
    <w:rsid w:val="00D72580"/>
    <w:rsid w:val="00D74320"/>
    <w:rsid w:val="00D779BF"/>
    <w:rsid w:val="00D83D45"/>
    <w:rsid w:val="00D91094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5EF4E0D4"/>
  <w15:docId w15:val="{2462F873-E20F-9A47-BF03-B84BC7692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952</Words>
  <Characters>5429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6369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Hilda Björk Danielsdottir</cp:lastModifiedBy>
  <cp:revision>11</cp:revision>
  <dcterms:created xsi:type="dcterms:W3CDTF">2021-12-14T15:16:00Z</dcterms:created>
  <dcterms:modified xsi:type="dcterms:W3CDTF">2021-12-15T10:42:00Z</dcterms:modified>
</cp:coreProperties>
</file>