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2C5D6" w14:textId="04770D0A" w:rsidR="002A4E24" w:rsidRDefault="002A4E24" w:rsidP="002A4E24">
      <w:pPr>
        <w:widowControl w:val="0"/>
        <w:suppressLineNumbers/>
        <w:suppressAutoHyphens/>
        <w:contextualSpacing/>
        <w:rPr>
          <w:rFonts w:eastAsia="Arial"/>
          <w:b/>
          <w:bCs/>
          <w:color w:val="000000"/>
          <w:lang w:eastAsia="en-US"/>
        </w:rPr>
      </w:pPr>
      <w:r w:rsidRPr="008A10BB">
        <w:rPr>
          <w:rFonts w:eastAsia="Arial"/>
          <w:b/>
          <w:bCs/>
          <w:color w:val="000000"/>
          <w:lang w:eastAsia="en-US"/>
        </w:rPr>
        <w:t>Plasmid construction</w:t>
      </w:r>
      <w:r>
        <w:rPr>
          <w:rFonts w:eastAsia="Arial"/>
          <w:b/>
          <w:bCs/>
          <w:color w:val="000000"/>
          <w:lang w:eastAsia="en-US"/>
        </w:rPr>
        <w:t xml:space="preserve"> overview</w:t>
      </w:r>
    </w:p>
    <w:p w14:paraId="4FFC5BCE" w14:textId="77777777" w:rsidR="002A4E24" w:rsidRPr="002A4E24" w:rsidRDefault="002A4E24" w:rsidP="002A4E24">
      <w:pPr>
        <w:widowControl w:val="0"/>
        <w:suppressLineNumbers/>
        <w:suppressAutoHyphens/>
        <w:contextualSpacing/>
        <w:rPr>
          <w:rFonts w:eastAsia="Arial"/>
          <w:color w:val="000000"/>
          <w:lang w:eastAsia="en-US"/>
        </w:rPr>
      </w:pPr>
    </w:p>
    <w:p w14:paraId="70B4B793" w14:textId="473620BD" w:rsidR="002A4E24" w:rsidRPr="00BE192A" w:rsidRDefault="002A4E24" w:rsidP="002A4E24">
      <w:pPr>
        <w:widowControl w:val="0"/>
        <w:suppressLineNumbers/>
        <w:suppressAutoHyphens/>
        <w:contextualSpacing/>
        <w:rPr>
          <w:rFonts w:eastAsia="Arial"/>
          <w:color w:val="000000"/>
          <w:lang w:eastAsia="en-US"/>
        </w:rPr>
      </w:pPr>
      <w:r>
        <w:rPr>
          <w:rFonts w:eastAsia="Arial"/>
          <w:color w:val="000000"/>
          <w:lang w:eastAsia="en-US"/>
        </w:rPr>
        <w:t xml:space="preserve">Construct with just </w:t>
      </w:r>
      <w:proofErr w:type="spellStart"/>
      <w:r>
        <w:rPr>
          <w:rFonts w:eastAsia="Arial"/>
          <w:color w:val="000000"/>
          <w:lang w:eastAsia="en-US"/>
        </w:rPr>
        <w:t>DsRed</w:t>
      </w:r>
      <w:proofErr w:type="spellEnd"/>
      <w:r>
        <w:rPr>
          <w:rFonts w:eastAsia="Arial"/>
          <w:color w:val="000000"/>
          <w:lang w:eastAsia="en-US"/>
        </w:rPr>
        <w:t xml:space="preserve"> (“no-Cas9_no-gRNAs”):</w:t>
      </w:r>
    </w:p>
    <w:tbl>
      <w:tblPr>
        <w:tblStyle w:val="TableGrid1"/>
        <w:tblW w:w="8617" w:type="dxa"/>
        <w:tblInd w:w="108" w:type="dxa"/>
        <w:tblLook w:val="04A0" w:firstRow="1" w:lastRow="0" w:firstColumn="1" w:lastColumn="0" w:noHBand="0" w:noVBand="1"/>
      </w:tblPr>
      <w:tblGrid>
        <w:gridCol w:w="2722"/>
        <w:gridCol w:w="1230"/>
        <w:gridCol w:w="1965"/>
        <w:gridCol w:w="2700"/>
      </w:tblGrid>
      <w:tr w:rsidR="002A4E24" w:rsidRPr="00BE192A" w14:paraId="76E33600" w14:textId="77777777" w:rsidTr="006769DA">
        <w:trPr>
          <w:trHeight w:val="32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7245" w14:textId="77777777" w:rsidR="002A4E24" w:rsidRPr="00BE192A" w:rsidRDefault="002A4E24" w:rsidP="006769DA">
            <w:pPr>
              <w:widowControl w:val="0"/>
              <w:suppressAutoHyphens/>
              <w:contextualSpacing/>
              <w:rPr>
                <w:rFonts w:ascii="Times" w:eastAsia="Arial" w:hAnsi="Times" w:cs="Courier New"/>
                <w:b/>
                <w:lang w:eastAsia="en-US"/>
              </w:rPr>
            </w:pPr>
            <w:proofErr w:type="spellStart"/>
            <w:r>
              <w:rPr>
                <w:rFonts w:ascii="Times" w:eastAsia="Arial" w:hAnsi="Times" w:cs="Courier New"/>
                <w:b/>
                <w:lang w:eastAsia="en-US"/>
              </w:rPr>
              <w:t>FACacR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A240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/>
                <w:i/>
                <w:lang w:eastAsia="en-US"/>
              </w:rPr>
            </w:pPr>
            <w:r w:rsidRPr="00BE192A">
              <w:rPr>
                <w:rFonts w:ascii="Times" w:eastAsia="Arial" w:hAnsi="Times" w:cs="Arial"/>
                <w:i/>
                <w:lang w:eastAsia="en-US"/>
              </w:rPr>
              <w:t>Template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3B48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BE192A">
              <w:rPr>
                <w:rFonts w:ascii="Times" w:eastAsia="Arial" w:hAnsi="Times" w:cs="Arial"/>
                <w:i/>
                <w:lang w:eastAsia="en-US"/>
              </w:rPr>
              <w:t>Oligo/Enzyme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FE50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BE192A">
              <w:rPr>
                <w:rFonts w:ascii="Times" w:eastAsia="Arial" w:hAnsi="Times" w:cs="Arial"/>
                <w:i/>
                <w:lang w:eastAsia="en-US"/>
              </w:rPr>
              <w:t>Oligo/Enzyme 2</w:t>
            </w:r>
          </w:p>
        </w:tc>
      </w:tr>
      <w:tr w:rsidR="002A4E24" w:rsidRPr="00BE192A" w14:paraId="5138E788" w14:textId="77777777" w:rsidTr="006769DA">
        <w:trPr>
          <w:trHeight w:val="35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906B" w14:textId="77777777" w:rsidR="002A4E24" w:rsidRPr="00BE192A" w:rsidRDefault="002A4E24" w:rsidP="006769DA">
            <w:pPr>
              <w:widowControl w:val="0"/>
              <w:tabs>
                <w:tab w:val="left" w:pos="1215"/>
              </w:tabs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BE192A">
              <w:rPr>
                <w:rFonts w:ascii="Times" w:eastAsia="Arial" w:hAnsi="Times" w:cs="Arial"/>
                <w:i/>
                <w:lang w:eastAsia="en-US"/>
              </w:rPr>
              <w:t>PCR Product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1A6F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8905C6">
              <w:t>p</w:t>
            </w:r>
            <w:r>
              <w:t>DsRed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EBB0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523A5A">
              <w:rPr>
                <w:rFonts w:ascii="Times" w:hAnsi="Times" w:cs="Arial"/>
                <w:lang w:eastAsia="ko-KR"/>
              </w:rPr>
              <w:t>FACacR_F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B732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523A5A">
              <w:rPr>
                <w:rFonts w:ascii="Times" w:hAnsi="Times" w:cs="Arial"/>
                <w:lang w:eastAsia="ko-KR"/>
              </w:rPr>
              <w:t>FACacR_R</w:t>
            </w:r>
            <w:proofErr w:type="spellEnd"/>
          </w:p>
        </w:tc>
      </w:tr>
      <w:tr w:rsidR="002A4E24" w:rsidRPr="00BE192A" w14:paraId="730DA54B" w14:textId="77777777" w:rsidTr="006769DA">
        <w:trPr>
          <w:trHeight w:val="31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3B9A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zh-CN"/>
              </w:rPr>
            </w:pPr>
            <w:r w:rsidRPr="00BE192A">
              <w:rPr>
                <w:rFonts w:ascii="Times" w:eastAsia="Arial" w:hAnsi="Times" w:cs="Arial"/>
                <w:i/>
                <w:lang w:eastAsia="zh-CN"/>
              </w:rPr>
              <w:t>Plasmid Digest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4BB4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8A10BB">
              <w:rPr>
                <w:rFonts w:ascii="Times" w:eastAsia="Arial" w:hAnsi="Times" w:cs="Arial"/>
                <w:lang w:eastAsia="en-US"/>
              </w:rPr>
              <w:t>ATS</w:t>
            </w:r>
            <w:r w:rsidRPr="00294BBA">
              <w:rPr>
                <w:rFonts w:ascii="Times" w:eastAsia="Arial" w:hAnsi="Times" w:cs="Arial"/>
                <w:lang w:eastAsia="en-US"/>
              </w:rPr>
              <w:t>ac</w:t>
            </w:r>
            <w:r w:rsidRPr="00DB4C12">
              <w:rPr>
                <w:rFonts w:ascii="Times" w:eastAsia="Arial" w:hAnsi="Times" w:cs="Arial"/>
                <w:lang w:eastAsia="en-US"/>
              </w:rPr>
              <w:t>G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FA2D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523A5A">
              <w:rPr>
                <w:rFonts w:ascii="Times" w:eastAsia="Arial" w:hAnsi="Times" w:cs="Arial"/>
                <w:lang w:eastAsia="en-US"/>
              </w:rPr>
              <w:t>NcoI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7C9E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523A5A">
              <w:rPr>
                <w:rFonts w:ascii="Times" w:eastAsia="Arial" w:hAnsi="Times" w:cs="Arial"/>
                <w:lang w:eastAsia="zh-CN"/>
              </w:rPr>
              <w:t>HincII</w:t>
            </w:r>
            <w:proofErr w:type="spellEnd"/>
          </w:p>
        </w:tc>
      </w:tr>
    </w:tbl>
    <w:p w14:paraId="6D8B1DA9" w14:textId="77777777" w:rsidR="002A4E24" w:rsidRDefault="002A4E24" w:rsidP="002A4E24">
      <w:pPr>
        <w:widowControl w:val="0"/>
        <w:suppressLineNumbers/>
        <w:suppressAutoHyphens/>
        <w:contextualSpacing/>
        <w:rPr>
          <w:rFonts w:eastAsia="Arial"/>
          <w:color w:val="000000"/>
          <w:lang w:eastAsia="en-US"/>
        </w:rPr>
      </w:pPr>
    </w:p>
    <w:p w14:paraId="0CFDE07F" w14:textId="77777777" w:rsidR="002A4E24" w:rsidRPr="00BE192A" w:rsidRDefault="002A4E24" w:rsidP="002A4E24">
      <w:pPr>
        <w:widowControl w:val="0"/>
        <w:suppressLineNumbers/>
        <w:suppressAutoHyphens/>
        <w:contextualSpacing/>
        <w:rPr>
          <w:rFonts w:eastAsia="Arial"/>
          <w:color w:val="000000"/>
          <w:lang w:eastAsia="en-US"/>
        </w:rPr>
      </w:pPr>
      <w:r w:rsidRPr="00BE192A">
        <w:rPr>
          <w:rFonts w:eastAsia="Arial"/>
          <w:color w:val="000000"/>
          <w:lang w:eastAsia="en-US"/>
        </w:rPr>
        <w:t xml:space="preserve">Intermediate for </w:t>
      </w:r>
      <w:r>
        <w:rPr>
          <w:rFonts w:eastAsia="Arial"/>
          <w:color w:val="000000"/>
          <w:lang w:eastAsia="en-US"/>
        </w:rPr>
        <w:t>the gRNAs</w:t>
      </w:r>
      <w:r w:rsidRPr="00BE192A">
        <w:rPr>
          <w:rFonts w:eastAsia="Arial"/>
          <w:color w:val="000000"/>
          <w:lang w:eastAsia="en-US"/>
        </w:rPr>
        <w:t>:</w:t>
      </w:r>
    </w:p>
    <w:tbl>
      <w:tblPr>
        <w:tblStyle w:val="TableGrid1"/>
        <w:tblW w:w="0" w:type="auto"/>
        <w:tblInd w:w="85" w:type="dxa"/>
        <w:tblLook w:val="04A0" w:firstRow="1" w:lastRow="0" w:firstColumn="1" w:lastColumn="0" w:noHBand="0" w:noVBand="1"/>
      </w:tblPr>
      <w:tblGrid>
        <w:gridCol w:w="1777"/>
        <w:gridCol w:w="1923"/>
        <w:gridCol w:w="2205"/>
        <w:gridCol w:w="2745"/>
      </w:tblGrid>
      <w:tr w:rsidR="002A4E24" w:rsidRPr="00BE192A" w14:paraId="5A387173" w14:textId="77777777" w:rsidTr="006769DA">
        <w:trPr>
          <w:trHeight w:val="6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249C" w14:textId="77777777" w:rsidR="002A4E24" w:rsidRPr="00BE192A" w:rsidRDefault="002A4E24" w:rsidP="006769DA">
            <w:pPr>
              <w:widowControl w:val="0"/>
              <w:suppressAutoHyphens/>
              <w:contextualSpacing/>
              <w:rPr>
                <w:rFonts w:ascii="Times" w:eastAsia="Arial" w:hAnsi="Times" w:cs="Courier New"/>
                <w:b/>
                <w:lang w:eastAsia="en-US"/>
              </w:rPr>
            </w:pPr>
            <w:r w:rsidRPr="00523A5A">
              <w:rPr>
                <w:rFonts w:ascii="Times" w:eastAsia="Arial" w:hAnsi="Times" w:cs="Courier New"/>
                <w:b/>
                <w:lang w:eastAsia="en-US"/>
              </w:rPr>
              <w:t>TTTacU4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182F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/>
                <w:i/>
                <w:lang w:eastAsia="en-US"/>
              </w:rPr>
            </w:pPr>
            <w:r w:rsidRPr="00BE192A">
              <w:rPr>
                <w:rFonts w:ascii="Times" w:eastAsia="Arial" w:hAnsi="Times" w:cs="Arial"/>
                <w:i/>
                <w:lang w:eastAsia="en-US"/>
              </w:rPr>
              <w:t>Template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C708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BE192A">
              <w:rPr>
                <w:rFonts w:ascii="Times" w:eastAsia="Arial" w:hAnsi="Times" w:cs="Arial"/>
                <w:i/>
                <w:lang w:eastAsia="en-US"/>
              </w:rPr>
              <w:t>Oligo/Enzyme 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1D00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BE192A">
              <w:rPr>
                <w:rFonts w:ascii="Times" w:eastAsia="Arial" w:hAnsi="Times" w:cs="Arial"/>
                <w:i/>
                <w:lang w:eastAsia="en-US"/>
              </w:rPr>
              <w:t>Oligo/Enzyme 2</w:t>
            </w:r>
          </w:p>
        </w:tc>
      </w:tr>
      <w:tr w:rsidR="002A4E24" w:rsidRPr="00DB4C12" w14:paraId="446DFF8B" w14:textId="77777777" w:rsidTr="006769DA">
        <w:trPr>
          <w:trHeight w:val="35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2AB5" w14:textId="77777777" w:rsidR="002A4E24" w:rsidRPr="00DB4C12" w:rsidRDefault="002A4E24" w:rsidP="006769DA">
            <w:pPr>
              <w:widowControl w:val="0"/>
              <w:tabs>
                <w:tab w:val="left" w:pos="1215"/>
              </w:tabs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294BBA">
              <w:rPr>
                <w:rFonts w:ascii="Times" w:eastAsia="Arial" w:hAnsi="Times" w:cs="Arial"/>
                <w:i/>
                <w:lang w:eastAsia="en-US"/>
              </w:rPr>
              <w:t>PCR Product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4B1B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DB4C12">
              <w:rPr>
                <w:rFonts w:ascii="Times" w:eastAsia="Arial" w:hAnsi="Times" w:cs="Arial"/>
                <w:lang w:eastAsia="en-US"/>
              </w:rPr>
              <w:t>TTTgRNAtRNAi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0D20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DB4C12">
              <w:rPr>
                <w:rFonts w:ascii="Times" w:eastAsia="Arial" w:hAnsi="Times" w:cs="Courier New"/>
                <w:lang w:eastAsia="en-US"/>
              </w:rPr>
              <w:t>Acg4_41_F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2E95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DB4C12">
              <w:rPr>
                <w:rFonts w:ascii="Times" w:eastAsia="Arial" w:hAnsi="Times" w:cs="Courier New"/>
                <w:lang w:eastAsia="en-US"/>
              </w:rPr>
              <w:t>Acg4_41_R</w:t>
            </w:r>
          </w:p>
        </w:tc>
      </w:tr>
      <w:tr w:rsidR="002A4E24" w:rsidRPr="00DB4C12" w14:paraId="6EB32689" w14:textId="77777777" w:rsidTr="006769DA">
        <w:trPr>
          <w:trHeight w:val="35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4340" w14:textId="77777777" w:rsidR="002A4E24" w:rsidRPr="00DB4C12" w:rsidRDefault="002A4E24" w:rsidP="006769DA">
            <w:pPr>
              <w:widowControl w:val="0"/>
              <w:tabs>
                <w:tab w:val="left" w:pos="1215"/>
              </w:tabs>
              <w:suppressAutoHyphens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zh-CN"/>
              </w:rPr>
              <w:t>PCR Product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BA3B" w14:textId="77777777" w:rsidR="002A4E24" w:rsidRPr="00DB4C12" w:rsidRDefault="002A4E24" w:rsidP="006769DA">
            <w:pPr>
              <w:widowControl w:val="0"/>
              <w:suppressAutoHyphens/>
              <w:contextualSpacing/>
              <w:rPr>
                <w:rFonts w:ascii="Times" w:eastAsia="Arial" w:hAnsi="Times" w:cs="Arial"/>
                <w:lang w:eastAsia="en-US"/>
              </w:rPr>
            </w:pPr>
            <w:proofErr w:type="spellStart"/>
            <w:r w:rsidRPr="00DB4C12">
              <w:rPr>
                <w:rFonts w:ascii="Times" w:eastAsia="Arial" w:hAnsi="Times" w:cs="Arial"/>
                <w:lang w:eastAsia="en-US"/>
              </w:rPr>
              <w:t>TTTgRNAt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23F4" w14:textId="77777777" w:rsidR="002A4E24" w:rsidRPr="00DB4C12" w:rsidRDefault="002A4E24" w:rsidP="006769DA">
            <w:pPr>
              <w:widowControl w:val="0"/>
              <w:suppressAutoHyphens/>
              <w:contextualSpacing/>
              <w:rPr>
                <w:rFonts w:ascii="Times" w:hAnsi="Times" w:cs="Arial"/>
                <w:lang w:eastAsia="ko-KR"/>
              </w:rPr>
            </w:pPr>
            <w:r w:rsidRPr="00DB4C12">
              <w:rPr>
                <w:rFonts w:ascii="Times" w:eastAsia="Arial" w:hAnsi="Times" w:cs="Arial"/>
                <w:lang w:eastAsia="en-US"/>
              </w:rPr>
              <w:t>Acg4_12_F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1C28" w14:textId="77777777" w:rsidR="002A4E24" w:rsidRPr="00DB4C12" w:rsidRDefault="002A4E24" w:rsidP="006769DA">
            <w:pPr>
              <w:widowControl w:val="0"/>
              <w:suppressAutoHyphens/>
              <w:contextualSpacing/>
              <w:rPr>
                <w:rFonts w:ascii="Times" w:eastAsia="SimSun" w:hAnsi="Times" w:cs="Arial"/>
                <w:lang w:eastAsia="en-US"/>
              </w:rPr>
            </w:pPr>
            <w:r w:rsidRPr="00DB4C12">
              <w:rPr>
                <w:rFonts w:ascii="Times" w:eastAsia="Arial" w:hAnsi="Times" w:cs="Arial"/>
                <w:lang w:eastAsia="en-US"/>
              </w:rPr>
              <w:t>Acg4_12_R</w:t>
            </w:r>
          </w:p>
        </w:tc>
      </w:tr>
      <w:tr w:rsidR="002A4E24" w:rsidRPr="00DB4C12" w14:paraId="67F8D99A" w14:textId="77777777" w:rsidTr="006769DA">
        <w:trPr>
          <w:trHeight w:val="305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4749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zh-CN"/>
              </w:rPr>
            </w:pPr>
            <w:r w:rsidRPr="00DB4C12">
              <w:rPr>
                <w:rFonts w:ascii="Times" w:eastAsia="Arial" w:hAnsi="Times" w:cs="Arial"/>
                <w:i/>
                <w:lang w:eastAsia="zh-CN"/>
              </w:rPr>
              <w:t>PCR Product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9C8C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DB4C12">
              <w:rPr>
                <w:rFonts w:ascii="Times" w:eastAsia="Arial" w:hAnsi="Times" w:cs="Arial"/>
                <w:lang w:eastAsia="en-US"/>
              </w:rPr>
              <w:t>TTTgRNAt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AFAE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DB4C12">
              <w:rPr>
                <w:rFonts w:ascii="Times" w:eastAsia="Arial" w:hAnsi="Times" w:cs="Arial"/>
                <w:lang w:eastAsia="en-US"/>
              </w:rPr>
              <w:t>Acg4_23_F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73C2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DB4C12">
              <w:rPr>
                <w:rFonts w:ascii="Times" w:eastAsia="Arial" w:hAnsi="Times" w:cs="Arial"/>
                <w:lang w:eastAsia="en-US"/>
              </w:rPr>
              <w:t>Acg4_23_R</w:t>
            </w:r>
          </w:p>
        </w:tc>
      </w:tr>
      <w:tr w:rsidR="002A4E24" w:rsidRPr="00DB4C12" w14:paraId="3877002F" w14:textId="77777777" w:rsidTr="006769DA">
        <w:trPr>
          <w:trHeight w:val="305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DA03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zh-CN"/>
              </w:rPr>
            </w:pPr>
            <w:r w:rsidRPr="00DB4C12">
              <w:rPr>
                <w:rFonts w:ascii="Times" w:eastAsia="Arial" w:hAnsi="Times" w:cs="Arial"/>
                <w:i/>
                <w:lang w:eastAsia="zh-CN"/>
              </w:rPr>
              <w:t>PCR Product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829B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en-US"/>
              </w:rPr>
            </w:pPr>
            <w:proofErr w:type="spellStart"/>
            <w:r w:rsidRPr="00DB4C12">
              <w:rPr>
                <w:rFonts w:ascii="Times" w:eastAsia="Arial" w:hAnsi="Times" w:cs="Arial"/>
                <w:lang w:eastAsia="en-US"/>
              </w:rPr>
              <w:t>TTTgRNAt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1BCB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en-US"/>
              </w:rPr>
            </w:pPr>
            <w:r w:rsidRPr="00DB4C12">
              <w:rPr>
                <w:rFonts w:ascii="Times" w:eastAsia="Arial" w:hAnsi="Times" w:cs="Arial"/>
                <w:lang w:eastAsia="en-US"/>
              </w:rPr>
              <w:t>Acg4_34_F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061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en-US"/>
              </w:rPr>
            </w:pPr>
            <w:r w:rsidRPr="00DB4C12">
              <w:rPr>
                <w:rFonts w:ascii="Times" w:eastAsia="Arial" w:hAnsi="Times" w:cs="Arial"/>
                <w:lang w:eastAsia="en-US"/>
              </w:rPr>
              <w:t>Acg4_34_R</w:t>
            </w:r>
          </w:p>
        </w:tc>
      </w:tr>
    </w:tbl>
    <w:p w14:paraId="484EEA28" w14:textId="77777777" w:rsidR="002A4E24" w:rsidRPr="00DB4C12" w:rsidRDefault="002A4E24" w:rsidP="002A4E24">
      <w:pPr>
        <w:widowControl w:val="0"/>
        <w:autoSpaceDE w:val="0"/>
        <w:autoSpaceDN w:val="0"/>
        <w:adjustRightInd w:val="0"/>
        <w:ind w:left="634" w:hanging="634"/>
      </w:pPr>
    </w:p>
    <w:p w14:paraId="1679EDA1" w14:textId="77777777" w:rsidR="002A4E24" w:rsidRPr="00DB4C12" w:rsidRDefault="002A4E24" w:rsidP="002A4E24">
      <w:pPr>
        <w:widowControl w:val="0"/>
        <w:suppressLineNumbers/>
        <w:suppressAutoHyphens/>
        <w:contextualSpacing/>
        <w:rPr>
          <w:rFonts w:eastAsia="Arial"/>
          <w:color w:val="000000"/>
          <w:lang w:eastAsia="en-US"/>
        </w:rPr>
      </w:pPr>
      <w:r w:rsidRPr="00DB4C12">
        <w:rPr>
          <w:rFonts w:eastAsia="Arial"/>
          <w:color w:val="000000"/>
          <w:lang w:eastAsia="en-US"/>
        </w:rPr>
        <w:t>Construct with Cas9 and no gRNAs</w:t>
      </w:r>
      <w:r>
        <w:rPr>
          <w:rFonts w:eastAsia="Arial"/>
          <w:color w:val="000000"/>
          <w:lang w:eastAsia="en-US"/>
        </w:rPr>
        <w:t xml:space="preserve"> (“Cas9_no-gRNAs”)</w:t>
      </w:r>
      <w:r w:rsidRPr="00DB4C12">
        <w:rPr>
          <w:rFonts w:eastAsia="Arial"/>
          <w:color w:val="000000"/>
          <w:lang w:eastAsia="en-US"/>
        </w:rPr>
        <w:t>:</w:t>
      </w:r>
    </w:p>
    <w:tbl>
      <w:tblPr>
        <w:tblStyle w:val="TableGrid1"/>
        <w:tblW w:w="7717" w:type="dxa"/>
        <w:tblInd w:w="108" w:type="dxa"/>
        <w:tblLook w:val="04A0" w:firstRow="1" w:lastRow="0" w:firstColumn="1" w:lastColumn="0" w:noHBand="0" w:noVBand="1"/>
      </w:tblPr>
      <w:tblGrid>
        <w:gridCol w:w="2581"/>
        <w:gridCol w:w="1353"/>
        <w:gridCol w:w="1893"/>
        <w:gridCol w:w="1890"/>
      </w:tblGrid>
      <w:tr w:rsidR="002A4E24" w:rsidRPr="00DB4C12" w14:paraId="62C6EDC7" w14:textId="77777777" w:rsidTr="006769DA">
        <w:trPr>
          <w:trHeight w:val="32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FEF2" w14:textId="77777777" w:rsidR="002A4E24" w:rsidRPr="00DB4C12" w:rsidRDefault="002A4E24" w:rsidP="006769DA">
            <w:pPr>
              <w:widowControl w:val="0"/>
              <w:suppressAutoHyphens/>
              <w:contextualSpacing/>
              <w:rPr>
                <w:rFonts w:ascii="Times" w:eastAsia="Arial" w:hAnsi="Times" w:cs="Courier New"/>
                <w:b/>
                <w:lang w:eastAsia="en-US"/>
              </w:rPr>
            </w:pPr>
            <w:proofErr w:type="spellStart"/>
            <w:r w:rsidRPr="00DB4C12">
              <w:rPr>
                <w:rFonts w:ascii="Times" w:eastAsia="Arial" w:hAnsi="Times" w:cs="Courier New"/>
                <w:b/>
                <w:lang w:eastAsia="en-US"/>
              </w:rPr>
              <w:t>FACacN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725D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en-US"/>
              </w:rPr>
              <w:t>Template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3B91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en-US"/>
              </w:rPr>
              <w:t>Oligo/Enzyme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052B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en-US"/>
              </w:rPr>
              <w:t>Oligo/Enzyme 2</w:t>
            </w:r>
          </w:p>
        </w:tc>
      </w:tr>
      <w:tr w:rsidR="002A4E24" w:rsidRPr="00DB4C12" w14:paraId="25EF2389" w14:textId="77777777" w:rsidTr="006769DA">
        <w:trPr>
          <w:trHeight w:val="35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DD1D" w14:textId="77777777" w:rsidR="002A4E24" w:rsidRPr="00DB4C12" w:rsidRDefault="002A4E24" w:rsidP="006769DA">
            <w:pPr>
              <w:widowControl w:val="0"/>
              <w:tabs>
                <w:tab w:val="left" w:pos="1215"/>
              </w:tabs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en-US"/>
              </w:rPr>
              <w:t>PCR Product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51A4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DB4C12">
              <w:rPr>
                <w:rFonts w:ascii="Times" w:eastAsia="Arial" w:hAnsi="Times" w:cs="Arial"/>
                <w:lang w:eastAsia="en-US"/>
              </w:rPr>
              <w:t>none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CB95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DB4C12">
              <w:rPr>
                <w:rFonts w:ascii="Times" w:hAnsi="Times" w:cs="Arial"/>
                <w:lang w:eastAsia="ko-KR"/>
              </w:rPr>
              <w:t>acN_F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E627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DB4C12">
              <w:rPr>
                <w:rFonts w:ascii="Times" w:hAnsi="Times" w:cs="Arial"/>
                <w:lang w:eastAsia="ko-KR"/>
              </w:rPr>
              <w:t>acN_R</w:t>
            </w:r>
            <w:proofErr w:type="spellEnd"/>
          </w:p>
        </w:tc>
      </w:tr>
      <w:tr w:rsidR="002A4E24" w:rsidRPr="00DB4C12" w14:paraId="3A6C5E7C" w14:textId="77777777" w:rsidTr="006769DA">
        <w:trPr>
          <w:trHeight w:val="3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0F8A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zh-CN"/>
              </w:rPr>
            </w:pPr>
            <w:r w:rsidRPr="00DB4C12">
              <w:rPr>
                <w:rFonts w:ascii="Times" w:eastAsia="Arial" w:hAnsi="Times" w:cs="Arial"/>
                <w:i/>
                <w:lang w:eastAsia="zh-CN"/>
              </w:rPr>
              <w:t>Plasmid Digest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19FE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DB4C12">
              <w:rPr>
                <w:rFonts w:ascii="Times" w:eastAsia="Arial" w:hAnsi="Times" w:cs="Arial"/>
                <w:lang w:eastAsia="en-US"/>
              </w:rPr>
              <w:t>BHDgN1c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FE96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DB4C12">
              <w:rPr>
                <w:rFonts w:ascii="Times" w:eastAsia="Arial" w:hAnsi="Times" w:cs="Arial"/>
                <w:lang w:eastAsia="en-US"/>
              </w:rPr>
              <w:t>StuI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AE1D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DB4C12">
              <w:rPr>
                <w:rFonts w:ascii="Times" w:eastAsia="Arial" w:hAnsi="Times" w:cs="Arial"/>
                <w:lang w:eastAsia="zh-CN"/>
              </w:rPr>
              <w:t>XbaI</w:t>
            </w:r>
            <w:proofErr w:type="spellEnd"/>
          </w:p>
        </w:tc>
      </w:tr>
    </w:tbl>
    <w:p w14:paraId="6A718D9E" w14:textId="77777777" w:rsidR="002A4E24" w:rsidRPr="00DB4C12" w:rsidRDefault="002A4E24" w:rsidP="002A4E24">
      <w:pPr>
        <w:widowControl w:val="0"/>
        <w:suppressLineNumbers/>
        <w:suppressAutoHyphens/>
        <w:contextualSpacing/>
        <w:rPr>
          <w:rFonts w:eastAsia="Arial"/>
          <w:color w:val="000000"/>
          <w:lang w:eastAsia="en-US"/>
        </w:rPr>
      </w:pPr>
    </w:p>
    <w:p w14:paraId="2152C6AF" w14:textId="77777777" w:rsidR="002A4E24" w:rsidRPr="00DB4C12" w:rsidRDefault="002A4E24" w:rsidP="002A4E24">
      <w:pPr>
        <w:widowControl w:val="0"/>
        <w:suppressLineNumbers/>
        <w:suppressAutoHyphens/>
        <w:contextualSpacing/>
        <w:rPr>
          <w:rFonts w:eastAsia="Arial"/>
          <w:color w:val="000000"/>
          <w:lang w:eastAsia="en-US"/>
        </w:rPr>
      </w:pPr>
      <w:r w:rsidRPr="00DB4C12">
        <w:rPr>
          <w:rFonts w:eastAsia="Arial"/>
          <w:color w:val="000000"/>
          <w:lang w:eastAsia="en-US"/>
        </w:rPr>
        <w:t>Construct with Cas9 and four gRNAs</w:t>
      </w:r>
      <w:r>
        <w:rPr>
          <w:rFonts w:eastAsia="Arial"/>
          <w:color w:val="000000"/>
          <w:lang w:eastAsia="en-US"/>
        </w:rPr>
        <w:t xml:space="preserve"> (“Cas9_gRNAs”)</w:t>
      </w:r>
      <w:r w:rsidRPr="00DB4C12">
        <w:rPr>
          <w:rFonts w:eastAsia="Arial"/>
          <w:color w:val="000000"/>
          <w:lang w:eastAsia="en-US"/>
        </w:rPr>
        <w:t>: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777"/>
        <w:gridCol w:w="1710"/>
        <w:gridCol w:w="2230"/>
        <w:gridCol w:w="2745"/>
      </w:tblGrid>
      <w:tr w:rsidR="002A4E24" w:rsidRPr="00DB4C12" w14:paraId="633B9D52" w14:textId="77777777" w:rsidTr="006769DA">
        <w:trPr>
          <w:trHeight w:val="323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EAB5" w14:textId="77777777" w:rsidR="002A4E24" w:rsidRPr="00DB4C12" w:rsidRDefault="002A4E24" w:rsidP="006769DA">
            <w:pPr>
              <w:widowControl w:val="0"/>
              <w:suppressAutoHyphens/>
              <w:contextualSpacing/>
              <w:rPr>
                <w:rFonts w:ascii="Times" w:eastAsia="Arial" w:hAnsi="Times" w:cs="Courier New"/>
                <w:b/>
                <w:lang w:eastAsia="en-US"/>
              </w:rPr>
            </w:pPr>
            <w:r w:rsidRPr="00DB4C12">
              <w:rPr>
                <w:rFonts w:ascii="Times" w:eastAsia="Arial" w:hAnsi="Times" w:cs="Courier New"/>
                <w:b/>
                <w:lang w:eastAsia="en-US"/>
              </w:rPr>
              <w:t>FACacN4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185E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en-US"/>
              </w:rPr>
              <w:t>Template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964F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en-US"/>
              </w:rPr>
              <w:t>Oligo/Enzyme 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051B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en-US"/>
              </w:rPr>
              <w:t>Oligo/Enzyme 2</w:t>
            </w:r>
          </w:p>
        </w:tc>
      </w:tr>
      <w:tr w:rsidR="002A4E24" w:rsidRPr="00DB4C12" w14:paraId="4B4D6A85" w14:textId="77777777" w:rsidTr="006769DA">
        <w:trPr>
          <w:trHeight w:val="35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3BB1" w14:textId="77777777" w:rsidR="002A4E24" w:rsidRPr="00DB4C12" w:rsidRDefault="002A4E24" w:rsidP="006769DA">
            <w:pPr>
              <w:widowControl w:val="0"/>
              <w:tabs>
                <w:tab w:val="left" w:pos="1215"/>
              </w:tabs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en-US"/>
              </w:rPr>
              <w:t>PCR Product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B42A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DB4C12">
              <w:rPr>
                <w:rFonts w:ascii="Times" w:eastAsia="Arial" w:hAnsi="Times" w:cs="Arial"/>
                <w:lang w:eastAsia="en-US"/>
              </w:rPr>
              <w:t>none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984E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DB4C12">
              <w:rPr>
                <w:rFonts w:ascii="Times" w:hAnsi="Times" w:cs="Arial"/>
                <w:lang w:eastAsia="ko-KR"/>
              </w:rPr>
              <w:t>U6_3_gRNA1_v4_F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E6F8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DB4C12">
              <w:rPr>
                <w:rFonts w:ascii="Times" w:hAnsi="Times" w:cs="Arial"/>
                <w:lang w:eastAsia="ko-KR"/>
              </w:rPr>
              <w:t>gRNA_f_R</w:t>
            </w:r>
            <w:proofErr w:type="spellEnd"/>
          </w:p>
        </w:tc>
      </w:tr>
      <w:tr w:rsidR="002A4E24" w:rsidRPr="00BE192A" w14:paraId="16F2845F" w14:textId="77777777" w:rsidTr="006769DA">
        <w:trPr>
          <w:trHeight w:val="305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5385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zh-CN"/>
              </w:rPr>
            </w:pPr>
            <w:r w:rsidRPr="00DB4C12">
              <w:rPr>
                <w:rFonts w:ascii="Times" w:eastAsia="Arial" w:hAnsi="Times" w:cs="Arial"/>
                <w:i/>
                <w:lang w:eastAsia="zh-CN"/>
              </w:rPr>
              <w:t>Plasmid Digest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020A" w14:textId="77777777" w:rsidR="002A4E24" w:rsidRPr="00294BB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8A10BB">
              <w:rPr>
                <w:rFonts w:ascii="Times" w:eastAsia="Arial" w:hAnsi="Times" w:cs="Arial"/>
                <w:lang w:eastAsia="en-US"/>
              </w:rPr>
              <w:t>BHDgN1c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02B1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DB4C12">
              <w:rPr>
                <w:rFonts w:ascii="Times" w:eastAsia="Arial" w:hAnsi="Times" w:cs="Arial"/>
                <w:lang w:eastAsia="en-US"/>
              </w:rPr>
              <w:t>StuI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F799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DB4C12">
              <w:rPr>
                <w:rFonts w:ascii="Times" w:eastAsia="Arial" w:hAnsi="Times" w:cs="Arial"/>
                <w:lang w:eastAsia="zh-CN"/>
              </w:rPr>
              <w:t>XbaI</w:t>
            </w:r>
            <w:proofErr w:type="spellEnd"/>
          </w:p>
        </w:tc>
      </w:tr>
    </w:tbl>
    <w:p w14:paraId="70CCF78B" w14:textId="77777777" w:rsidR="002A4E24" w:rsidRDefault="002A4E24" w:rsidP="002A4E24">
      <w:pPr>
        <w:widowControl w:val="0"/>
        <w:suppressLineNumbers/>
        <w:suppressAutoHyphens/>
        <w:contextualSpacing/>
        <w:rPr>
          <w:rFonts w:eastAsia="Arial"/>
          <w:color w:val="000000"/>
          <w:lang w:eastAsia="en-US"/>
        </w:rPr>
      </w:pPr>
    </w:p>
    <w:p w14:paraId="024170D5" w14:textId="77777777" w:rsidR="002A4E24" w:rsidRPr="00DB4C12" w:rsidRDefault="002A4E24" w:rsidP="002A4E24">
      <w:pPr>
        <w:widowControl w:val="0"/>
        <w:suppressLineNumbers/>
        <w:suppressAutoHyphens/>
        <w:contextualSpacing/>
        <w:rPr>
          <w:rFonts w:eastAsia="Arial"/>
          <w:color w:val="000000"/>
          <w:lang w:eastAsia="en-US"/>
        </w:rPr>
      </w:pPr>
      <w:r>
        <w:rPr>
          <w:rFonts w:eastAsia="Arial"/>
          <w:color w:val="000000"/>
          <w:lang w:eastAsia="en-US"/>
        </w:rPr>
        <w:t>Intermediate for Cas9HF1</w:t>
      </w:r>
      <w:r w:rsidRPr="00DB4C12">
        <w:rPr>
          <w:rFonts w:eastAsia="Arial"/>
          <w:color w:val="000000"/>
          <w:lang w:eastAsia="en-US"/>
        </w:rPr>
        <w:t>: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777"/>
        <w:gridCol w:w="1710"/>
        <w:gridCol w:w="2205"/>
        <w:gridCol w:w="2745"/>
      </w:tblGrid>
      <w:tr w:rsidR="002A4E24" w:rsidRPr="00DB4C12" w14:paraId="78BD9811" w14:textId="77777777" w:rsidTr="006769DA">
        <w:trPr>
          <w:trHeight w:val="323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4D0F" w14:textId="77777777" w:rsidR="002A4E24" w:rsidRPr="00DB4C12" w:rsidRDefault="002A4E24" w:rsidP="006769DA">
            <w:pPr>
              <w:widowControl w:val="0"/>
              <w:suppressAutoHyphens/>
              <w:contextualSpacing/>
              <w:rPr>
                <w:rFonts w:ascii="Times" w:eastAsia="Arial" w:hAnsi="Times" w:cs="Courier New"/>
                <w:b/>
                <w:lang w:eastAsia="en-US"/>
              </w:rPr>
            </w:pPr>
            <w:r w:rsidRPr="00E219D5">
              <w:rPr>
                <w:rFonts w:ascii="Times" w:eastAsia="Arial" w:hAnsi="Times" w:cs="Courier New"/>
                <w:b/>
                <w:lang w:eastAsia="en-US"/>
              </w:rPr>
              <w:t>Nos-Cas9HF1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FC56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en-US"/>
              </w:rPr>
              <w:t>Template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4F74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en-US"/>
              </w:rPr>
              <w:t>Oligo/Enzyme 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D14F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en-US"/>
              </w:rPr>
              <w:t>Oligo/Enzyme 2</w:t>
            </w:r>
          </w:p>
        </w:tc>
      </w:tr>
      <w:tr w:rsidR="002A4E24" w:rsidRPr="00DB4C12" w14:paraId="608761CB" w14:textId="77777777" w:rsidTr="006769DA">
        <w:trPr>
          <w:trHeight w:val="35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B23F" w14:textId="77777777" w:rsidR="002A4E24" w:rsidRPr="00DB4C12" w:rsidRDefault="002A4E24" w:rsidP="006769DA">
            <w:pPr>
              <w:widowControl w:val="0"/>
              <w:tabs>
                <w:tab w:val="left" w:pos="1215"/>
              </w:tabs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en-US"/>
              </w:rPr>
              <w:t>PCR Product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EE48" w14:textId="77777777" w:rsidR="002A4E24" w:rsidRPr="00BA045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BA045A">
              <w:rPr>
                <w:rFonts w:ascii="Times" w:eastAsia="Arial" w:hAnsi="Times" w:cs="Arial"/>
                <w:lang w:eastAsia="en-US"/>
              </w:rPr>
              <w:t>VP12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205D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E219D5">
              <w:rPr>
                <w:rFonts w:ascii="Times" w:hAnsi="Times" w:cs="Arial"/>
                <w:lang w:eastAsia="ko-KR"/>
              </w:rPr>
              <w:t>Cas9HF1_F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7250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E219D5">
              <w:rPr>
                <w:rFonts w:ascii="Times" w:hAnsi="Times" w:cs="Arial"/>
                <w:lang w:eastAsia="ko-KR"/>
              </w:rPr>
              <w:t>Cas9HF1_R</w:t>
            </w:r>
          </w:p>
        </w:tc>
      </w:tr>
      <w:tr w:rsidR="002A4E24" w:rsidRPr="00BE192A" w14:paraId="06DD1988" w14:textId="77777777" w:rsidTr="006769DA">
        <w:trPr>
          <w:trHeight w:val="305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96F7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zh-CN"/>
              </w:rPr>
            </w:pPr>
            <w:r w:rsidRPr="00DB4C12">
              <w:rPr>
                <w:rFonts w:ascii="Times" w:eastAsia="Arial" w:hAnsi="Times" w:cs="Arial"/>
                <w:i/>
                <w:lang w:eastAsia="zh-CN"/>
              </w:rPr>
              <w:t>Plasmid Digest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62FE" w14:textId="77777777" w:rsidR="002A4E24" w:rsidRPr="00BA045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BA045A">
              <w:rPr>
                <w:rFonts w:ascii="Times" w:eastAsia="Arial" w:hAnsi="Times" w:cs="Arial"/>
                <w:lang w:eastAsia="en-US"/>
              </w:rPr>
              <w:t>nos-Cas9-nos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54E9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E219D5">
              <w:rPr>
                <w:rFonts w:ascii="Times" w:eastAsia="Arial" w:hAnsi="Times" w:cs="Arial"/>
                <w:lang w:eastAsia="en-US"/>
              </w:rPr>
              <w:t>Bsu36I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2FAE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E219D5">
              <w:rPr>
                <w:rFonts w:ascii="Times" w:eastAsia="Arial" w:hAnsi="Times" w:cs="Arial"/>
                <w:lang w:eastAsia="zh-CN"/>
              </w:rPr>
              <w:t>FspI</w:t>
            </w:r>
            <w:proofErr w:type="spellEnd"/>
          </w:p>
        </w:tc>
      </w:tr>
    </w:tbl>
    <w:p w14:paraId="6B29187F" w14:textId="77777777" w:rsidR="002A4E24" w:rsidRDefault="002A4E24" w:rsidP="002A4E24">
      <w:pPr>
        <w:widowControl w:val="0"/>
        <w:suppressLineNumbers/>
        <w:suppressAutoHyphens/>
        <w:contextualSpacing/>
        <w:rPr>
          <w:rFonts w:eastAsia="Arial"/>
          <w:color w:val="000000"/>
          <w:lang w:eastAsia="en-US"/>
        </w:rPr>
      </w:pPr>
    </w:p>
    <w:p w14:paraId="229DB2C7" w14:textId="77777777" w:rsidR="002A4E24" w:rsidRPr="00BE192A" w:rsidRDefault="002A4E24" w:rsidP="002A4E24">
      <w:pPr>
        <w:widowControl w:val="0"/>
        <w:suppressLineNumbers/>
        <w:suppressAutoHyphens/>
        <w:contextualSpacing/>
        <w:rPr>
          <w:rFonts w:eastAsia="Arial"/>
          <w:color w:val="000000"/>
          <w:lang w:eastAsia="en-US"/>
        </w:rPr>
      </w:pPr>
      <w:r>
        <w:rPr>
          <w:rFonts w:eastAsia="Arial"/>
          <w:color w:val="000000"/>
          <w:lang w:eastAsia="en-US"/>
        </w:rPr>
        <w:t>Construct with Cas9HF1 and four gRNAs (“Cas9HF1_gRNAs”):</w:t>
      </w:r>
    </w:p>
    <w:tbl>
      <w:tblPr>
        <w:tblStyle w:val="TableGrid1"/>
        <w:tblW w:w="8527" w:type="dxa"/>
        <w:tblInd w:w="108" w:type="dxa"/>
        <w:tblLook w:val="04A0" w:firstRow="1" w:lastRow="0" w:firstColumn="1" w:lastColumn="0" w:noHBand="0" w:noVBand="1"/>
      </w:tblPr>
      <w:tblGrid>
        <w:gridCol w:w="2439"/>
        <w:gridCol w:w="1678"/>
        <w:gridCol w:w="1890"/>
        <w:gridCol w:w="2520"/>
      </w:tblGrid>
      <w:tr w:rsidR="002A4E24" w:rsidRPr="00BE192A" w14:paraId="71BD4A38" w14:textId="77777777" w:rsidTr="006769DA">
        <w:trPr>
          <w:trHeight w:val="30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52D7" w14:textId="77777777" w:rsidR="002A4E24" w:rsidRPr="00BE192A" w:rsidRDefault="002A4E24" w:rsidP="006769DA">
            <w:pPr>
              <w:widowControl w:val="0"/>
              <w:suppressAutoHyphens/>
              <w:contextualSpacing/>
              <w:rPr>
                <w:rFonts w:ascii="Times" w:eastAsia="Arial" w:hAnsi="Times" w:cs="Courier New"/>
                <w:b/>
                <w:lang w:eastAsia="en-US"/>
              </w:rPr>
            </w:pPr>
            <w:r>
              <w:rPr>
                <w:rFonts w:ascii="Times" w:eastAsia="Arial" w:hAnsi="Times" w:cs="Courier New"/>
                <w:b/>
                <w:lang w:eastAsia="en-US"/>
              </w:rPr>
              <w:t>FACacNf4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ADB7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/>
                <w:i/>
                <w:lang w:eastAsia="en-US"/>
              </w:rPr>
            </w:pPr>
            <w:r w:rsidRPr="00BE192A">
              <w:rPr>
                <w:rFonts w:ascii="Times" w:eastAsia="Arial" w:hAnsi="Times" w:cs="Arial"/>
                <w:i/>
                <w:lang w:eastAsia="en-US"/>
              </w:rPr>
              <w:t>Template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1461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BE192A">
              <w:rPr>
                <w:rFonts w:ascii="Times" w:eastAsia="Arial" w:hAnsi="Times" w:cs="Arial"/>
                <w:i/>
                <w:lang w:eastAsia="en-US"/>
              </w:rPr>
              <w:t>Oligo/Enzyme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B158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BE192A">
              <w:rPr>
                <w:rFonts w:ascii="Times" w:eastAsia="Arial" w:hAnsi="Times" w:cs="Arial"/>
                <w:i/>
                <w:lang w:eastAsia="en-US"/>
              </w:rPr>
              <w:t>Oligo/Enzyme 2</w:t>
            </w:r>
          </w:p>
        </w:tc>
      </w:tr>
      <w:tr w:rsidR="002A4E24" w:rsidRPr="00BE192A" w14:paraId="48940EC4" w14:textId="77777777" w:rsidTr="006769DA">
        <w:trPr>
          <w:trHeight w:val="33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2A9A" w14:textId="77777777" w:rsidR="002A4E24" w:rsidRPr="00BE192A" w:rsidRDefault="002A4E24" w:rsidP="006769DA">
            <w:pPr>
              <w:widowControl w:val="0"/>
              <w:tabs>
                <w:tab w:val="left" w:pos="1215"/>
              </w:tabs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BE192A">
              <w:rPr>
                <w:rFonts w:ascii="Times" w:eastAsia="Arial" w:hAnsi="Times" w:cs="Arial"/>
                <w:i/>
                <w:lang w:eastAsia="en-US"/>
              </w:rPr>
              <w:t>PCR Product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0AEB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E219D5">
              <w:rPr>
                <w:rFonts w:ascii="Times" w:eastAsia="Arial" w:hAnsi="Times" w:cs="Arial"/>
                <w:lang w:eastAsia="en-US"/>
              </w:rPr>
              <w:t>Nos-Cas9HF1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C353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523A5A">
              <w:rPr>
                <w:rFonts w:ascii="Times" w:hAnsi="Times" w:cs="Arial"/>
                <w:lang w:eastAsia="ko-KR"/>
              </w:rPr>
              <w:t>HF1_F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F47C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523A5A">
              <w:rPr>
                <w:rFonts w:ascii="Times" w:hAnsi="Times" w:cs="Arial"/>
                <w:lang w:eastAsia="ko-KR"/>
              </w:rPr>
              <w:t>HF1_R</w:t>
            </w:r>
          </w:p>
        </w:tc>
      </w:tr>
      <w:tr w:rsidR="002A4E24" w:rsidRPr="00BE192A" w14:paraId="14317908" w14:textId="77777777" w:rsidTr="006769DA">
        <w:trPr>
          <w:trHeight w:val="28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473F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zh-CN"/>
              </w:rPr>
            </w:pPr>
            <w:r w:rsidRPr="00BE192A">
              <w:rPr>
                <w:rFonts w:ascii="Times" w:eastAsia="Arial" w:hAnsi="Times" w:cs="Arial"/>
                <w:i/>
                <w:lang w:eastAsia="zh-CN"/>
              </w:rPr>
              <w:t>Plasmid Digest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381D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523A5A">
              <w:rPr>
                <w:rFonts w:ascii="Times" w:eastAsia="Arial" w:hAnsi="Times" w:cs="Arial"/>
                <w:lang w:eastAsia="en-US"/>
              </w:rPr>
              <w:t>FACacN4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B707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523A5A">
              <w:rPr>
                <w:rFonts w:ascii="Times" w:eastAsia="Arial" w:hAnsi="Times" w:cs="Arial"/>
                <w:lang w:eastAsia="en-US"/>
              </w:rPr>
              <w:t>Bsu36I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898C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523A5A">
              <w:rPr>
                <w:rFonts w:ascii="Times" w:eastAsia="Arial" w:hAnsi="Times" w:cs="Arial"/>
                <w:lang w:eastAsia="zh-CN"/>
              </w:rPr>
              <w:t>AscI</w:t>
            </w:r>
            <w:proofErr w:type="spellEnd"/>
          </w:p>
        </w:tc>
      </w:tr>
    </w:tbl>
    <w:p w14:paraId="48FCF216" w14:textId="77777777" w:rsidR="002A4E24" w:rsidRDefault="002A4E24" w:rsidP="002A4E24">
      <w:pPr>
        <w:widowControl w:val="0"/>
        <w:suppressLineNumbers/>
        <w:suppressAutoHyphens/>
        <w:contextualSpacing/>
        <w:rPr>
          <w:rFonts w:eastAsia="Arial"/>
          <w:color w:val="000000"/>
          <w:lang w:eastAsia="en-US"/>
        </w:rPr>
      </w:pPr>
    </w:p>
    <w:p w14:paraId="2AE00917" w14:textId="77777777" w:rsidR="002A4E24" w:rsidRPr="00DB4C12" w:rsidRDefault="002A4E24" w:rsidP="002A4E24">
      <w:pPr>
        <w:widowControl w:val="0"/>
        <w:suppressLineNumbers/>
        <w:suppressAutoHyphens/>
        <w:contextualSpacing/>
        <w:rPr>
          <w:rFonts w:eastAsia="Arial"/>
          <w:color w:val="000000"/>
          <w:lang w:eastAsia="en-US"/>
        </w:rPr>
      </w:pPr>
      <w:r>
        <w:rPr>
          <w:rFonts w:eastAsia="Arial"/>
          <w:color w:val="000000"/>
          <w:lang w:eastAsia="en-US"/>
        </w:rPr>
        <w:t>Homing drive with Cas9HF1</w:t>
      </w:r>
      <w:r w:rsidRPr="00DB4C12">
        <w:rPr>
          <w:rFonts w:eastAsia="Arial"/>
          <w:color w:val="000000"/>
          <w:lang w:eastAsia="en-US"/>
        </w:rPr>
        <w:t>: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777"/>
        <w:gridCol w:w="1710"/>
        <w:gridCol w:w="2205"/>
        <w:gridCol w:w="2745"/>
      </w:tblGrid>
      <w:tr w:rsidR="002A4E24" w:rsidRPr="00DB4C12" w14:paraId="6C83ED81" w14:textId="77777777" w:rsidTr="006769DA">
        <w:trPr>
          <w:trHeight w:val="323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7BB0" w14:textId="77777777" w:rsidR="002A4E24" w:rsidRPr="00DB4C12" w:rsidRDefault="002A4E24" w:rsidP="006769DA">
            <w:pPr>
              <w:widowControl w:val="0"/>
              <w:suppressAutoHyphens/>
              <w:contextualSpacing/>
              <w:rPr>
                <w:rFonts w:ascii="Times" w:eastAsia="Arial" w:hAnsi="Times" w:cs="Courier New"/>
                <w:b/>
                <w:lang w:eastAsia="en-US"/>
              </w:rPr>
            </w:pPr>
            <w:r w:rsidRPr="00BF405E">
              <w:rPr>
                <w:rFonts w:ascii="Times" w:eastAsia="Arial" w:hAnsi="Times" w:cs="Courier New"/>
                <w:b/>
                <w:lang w:eastAsia="en-US"/>
              </w:rPr>
              <w:t>BHDgNf1v2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01F4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en-US"/>
              </w:rPr>
              <w:t>Template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C097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en-US"/>
              </w:rPr>
              <w:t>Oligo/Enzyme 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1741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en-US"/>
              </w:rPr>
              <w:t>Oligo/Enzyme 2</w:t>
            </w:r>
          </w:p>
        </w:tc>
      </w:tr>
      <w:tr w:rsidR="002A4E24" w:rsidRPr="00DB4C12" w14:paraId="4E0B5AA5" w14:textId="77777777" w:rsidTr="006769DA">
        <w:trPr>
          <w:trHeight w:val="35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665A" w14:textId="77777777" w:rsidR="002A4E24" w:rsidRPr="00DB4C12" w:rsidRDefault="002A4E24" w:rsidP="006769DA">
            <w:pPr>
              <w:widowControl w:val="0"/>
              <w:tabs>
                <w:tab w:val="left" w:pos="1215"/>
              </w:tabs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en-US"/>
              </w:rPr>
            </w:pPr>
            <w:r w:rsidRPr="00DB4C12">
              <w:rPr>
                <w:rFonts w:ascii="Times" w:eastAsia="Arial" w:hAnsi="Times" w:cs="Arial"/>
                <w:i/>
                <w:lang w:eastAsia="en-US"/>
              </w:rPr>
              <w:t>PCR Product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412B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E219D5">
              <w:rPr>
                <w:rFonts w:ascii="Times" w:eastAsia="Arial" w:hAnsi="Times" w:cs="Arial"/>
                <w:lang w:eastAsia="en-US"/>
              </w:rPr>
              <w:t>Nos-Cas9HF1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EA7B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523A5A">
              <w:rPr>
                <w:rFonts w:ascii="Times" w:hAnsi="Times" w:cs="Arial"/>
                <w:lang w:eastAsia="ko-KR"/>
              </w:rPr>
              <w:t>HF1_F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650D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523A5A">
              <w:rPr>
                <w:rFonts w:ascii="Times" w:hAnsi="Times" w:cs="Arial"/>
                <w:lang w:eastAsia="ko-KR"/>
              </w:rPr>
              <w:t>HF1_R</w:t>
            </w:r>
          </w:p>
        </w:tc>
      </w:tr>
      <w:tr w:rsidR="002A4E24" w:rsidRPr="00BE192A" w14:paraId="248B17F1" w14:textId="77777777" w:rsidTr="006769DA">
        <w:trPr>
          <w:trHeight w:val="305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4B41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i/>
                <w:lang w:eastAsia="zh-CN"/>
              </w:rPr>
            </w:pPr>
            <w:r w:rsidRPr="00DB4C12">
              <w:rPr>
                <w:rFonts w:ascii="Times" w:eastAsia="Arial" w:hAnsi="Times" w:cs="Arial"/>
                <w:i/>
                <w:lang w:eastAsia="zh-CN"/>
              </w:rPr>
              <w:t>Plasmid Digest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BD5A" w14:textId="77777777" w:rsidR="002A4E24" w:rsidRPr="00294BB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BA045A">
              <w:rPr>
                <w:rFonts w:ascii="Times" w:eastAsia="Arial" w:hAnsi="Times" w:cs="Arial"/>
                <w:lang w:eastAsia="en-US"/>
              </w:rPr>
              <w:t>BHDgN1cv3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D24" w14:textId="77777777" w:rsidR="002A4E24" w:rsidRPr="00DB4C12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r w:rsidRPr="00E219D5">
              <w:rPr>
                <w:rFonts w:ascii="Times" w:eastAsia="Arial" w:hAnsi="Times" w:cs="Arial"/>
                <w:lang w:eastAsia="en-US"/>
              </w:rPr>
              <w:t>Bsu36I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0094" w14:textId="77777777" w:rsidR="002A4E24" w:rsidRPr="00BE192A" w:rsidRDefault="002A4E24" w:rsidP="006769DA">
            <w:pPr>
              <w:widowControl w:val="0"/>
              <w:suppressAutoHyphens/>
              <w:spacing w:line="276" w:lineRule="auto"/>
              <w:contextualSpacing/>
              <w:rPr>
                <w:rFonts w:ascii="Times" w:eastAsia="Arial" w:hAnsi="Times" w:cs="Arial"/>
                <w:lang w:eastAsia="zh-CN"/>
              </w:rPr>
            </w:pPr>
            <w:proofErr w:type="spellStart"/>
            <w:r w:rsidRPr="00BF405E">
              <w:rPr>
                <w:rFonts w:ascii="Times" w:eastAsia="Arial" w:hAnsi="Times" w:cs="Arial"/>
                <w:lang w:eastAsia="zh-CN"/>
              </w:rPr>
              <w:t>AscI</w:t>
            </w:r>
            <w:proofErr w:type="spellEnd"/>
          </w:p>
        </w:tc>
      </w:tr>
    </w:tbl>
    <w:p w14:paraId="3DBBECC3" w14:textId="1F5AC115" w:rsidR="00C82093" w:rsidRDefault="00C82093"/>
    <w:p w14:paraId="54A1FD66" w14:textId="77777777" w:rsidR="002A4E24" w:rsidRPr="00BE192A" w:rsidRDefault="002A4E24" w:rsidP="002A4E24">
      <w:pPr>
        <w:widowControl w:val="0"/>
        <w:suppressLineNumbers/>
        <w:suppressAutoHyphens/>
        <w:contextualSpacing/>
        <w:rPr>
          <w:rFonts w:eastAsia="Arial"/>
          <w:b/>
          <w:color w:val="000000"/>
          <w:lang w:eastAsia="en-US"/>
        </w:rPr>
      </w:pPr>
      <w:r w:rsidRPr="00BE192A">
        <w:rPr>
          <w:rFonts w:eastAsia="Arial"/>
          <w:b/>
          <w:color w:val="000000"/>
          <w:lang w:eastAsia="en-US"/>
        </w:rPr>
        <w:t xml:space="preserve">Construction </w:t>
      </w:r>
      <w:r>
        <w:rPr>
          <w:rFonts w:eastAsia="Arial"/>
          <w:b/>
          <w:color w:val="000000"/>
          <w:lang w:eastAsia="en-US"/>
        </w:rPr>
        <w:t>oligonucleotides</w:t>
      </w:r>
    </w:p>
    <w:p w14:paraId="65832418" w14:textId="77777777" w:rsidR="002A4E24" w:rsidRPr="00BE192A" w:rsidRDefault="002A4E24" w:rsidP="002A4E24">
      <w:pPr>
        <w:widowControl w:val="0"/>
        <w:suppressLineNumbers/>
        <w:suppressAutoHyphens/>
        <w:spacing w:line="276" w:lineRule="auto"/>
        <w:contextualSpacing/>
        <w:rPr>
          <w:rFonts w:ascii="Courier New" w:eastAsia="Arial" w:hAnsi="Courier New" w:cs="Courier New"/>
          <w:sz w:val="20"/>
          <w:szCs w:val="20"/>
          <w:lang w:eastAsia="en-US"/>
        </w:rPr>
      </w:pPr>
    </w:p>
    <w:p w14:paraId="730C9817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Acg4_12_F: GGCAATATATAGGAATGCACGTTTTAGAGCTAGAAATAGCAAGTTAAA</w:t>
      </w:r>
    </w:p>
    <w:p w14:paraId="45338F5C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Acg4_12_R: AACACTCGGTATAAATTGGTTTATGCACCAGCCGGGAATCG</w:t>
      </w:r>
    </w:p>
    <w:p w14:paraId="660F9090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Acg4_23_F: GCATAAACCAATTTATACCGAGTGTTTTAGAGCTAGAAATAGCAAGTTAAA</w:t>
      </w:r>
    </w:p>
    <w:p w14:paraId="7E29E3D6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Acg4_23_R: AACTCCCCGCAAGTTCTGTCCCTTGCACCAGCCGGGAATCG</w:t>
      </w:r>
    </w:p>
    <w:p w14:paraId="28168ECA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lastRenderedPageBreak/>
        <w:t>Acg4_34_F: GCAAGGGACAGAACTTGCGGGGAGTTTTAGAGCTAGAAATAGCAAGTTAAA</w:t>
      </w:r>
    </w:p>
    <w:p w14:paraId="0470B394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Acg4_34_R: GGTGGTCTCCGTTTTCCACTTGCACCAGCCGGGAATCG</w:t>
      </w:r>
    </w:p>
    <w:p w14:paraId="72A5E039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Acg4_41_F: GTGCAAGTGGAAAACGGAGACCACCGTTTTAGAGCTAGAAATAGCAAGTTAAA</w:t>
      </w:r>
    </w:p>
    <w:p w14:paraId="6097D208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Acg4_41_R: AAAACGTGCATTCCTATATATTGCCTGCATCGGCCGGGAATCG</w:t>
      </w:r>
    </w:p>
    <w:p w14:paraId="3B616954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proofErr w:type="spellStart"/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acN_F</w:t>
      </w:r>
      <w:proofErr w:type="spellEnd"/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: CAAACTCATCAATGTATCTTAACCGGTAGGAGCAAGCTGCCCGTGCCCTGGCCCACCCTC</w:t>
      </w:r>
    </w:p>
    <w:p w14:paraId="23128EFD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proofErr w:type="spellStart"/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acN_R</w:t>
      </w:r>
      <w:proofErr w:type="spellEnd"/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: GAGGGTGGGCCAGGGCACGGGCAGCTTGCTCCTACCGGTTAAGATACATTGATGAGTTTG</w:t>
      </w:r>
    </w:p>
    <w:p w14:paraId="1A0440BA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Cas9HF1_F: CACCTGGGCGAACTGCACGCTATCCTCAGGAGGCAGGAGGATTTTTATCCGT</w:t>
      </w:r>
    </w:p>
    <w:p w14:paraId="3033D79E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Cas9HF1_R: ACCACTGCATTCAGGTAGGCATCATGCGCATGGTGGTAGTTATTTATCTCCCTAACTTT</w:t>
      </w:r>
    </w:p>
    <w:p w14:paraId="4FE39D24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proofErr w:type="spellStart"/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FACacR_F</w:t>
      </w:r>
      <w:proofErr w:type="spellEnd"/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: CTAAACAATCGGCTCGAAGC</w:t>
      </w:r>
    </w:p>
    <w:p w14:paraId="6A1058A0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proofErr w:type="spellStart"/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FACacR_R</w:t>
      </w:r>
      <w:proofErr w:type="spellEnd"/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: GTAACCATTATAAGCTGCAATAAACAA</w:t>
      </w:r>
    </w:p>
    <w:p w14:paraId="1024D735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proofErr w:type="spellStart"/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gRNA_f_R</w:t>
      </w:r>
      <w:proofErr w:type="spellEnd"/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: GAGGGTGGGCCAGGGCACGGGCAGCTTGCTCTAGAATGCATACGCATTAAGCGAACA</w:t>
      </w:r>
    </w:p>
    <w:p w14:paraId="7060C100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HF1_F: GGTGGTGTCGAAGTACTTGAAG</w:t>
      </w:r>
    </w:p>
    <w:p w14:paraId="4AD91868" w14:textId="77777777" w:rsidR="002A4E24" w:rsidRPr="00BA045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HF1_R: AGATTCACCTGGGCGAACTG</w:t>
      </w:r>
    </w:p>
    <w:p w14:paraId="058A2DEB" w14:textId="77777777" w:rsidR="002A4E24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  <w:r w:rsidRPr="00BA045A"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  <w:t>U6_3_gRNA1_v4_F: GTCCAAACTCATCAATGTATCTTAACCGGTAGGCCTTTTTTTGCTCACCTGTGATTGCTC</w:t>
      </w:r>
    </w:p>
    <w:p w14:paraId="21104593" w14:textId="77777777" w:rsidR="002A4E24" w:rsidRPr="00BE192A" w:rsidRDefault="002A4E24" w:rsidP="002A4E24">
      <w:pPr>
        <w:widowControl w:val="0"/>
        <w:suppressLineNumbers/>
        <w:suppressAutoHyphens/>
        <w:rPr>
          <w:rFonts w:ascii="Courier New" w:eastAsia="Arial" w:hAnsi="Courier New" w:cs="Courier New"/>
          <w:sz w:val="20"/>
          <w:szCs w:val="20"/>
          <w:u w:color="000000"/>
          <w:bdr w:val="none" w:sz="0" w:space="0" w:color="auto" w:frame="1"/>
          <w:lang w:eastAsia="en-US"/>
        </w:rPr>
      </w:pPr>
    </w:p>
    <w:p w14:paraId="0849CA88" w14:textId="77777777" w:rsidR="002A4E24" w:rsidRPr="00BE192A" w:rsidRDefault="002A4E24" w:rsidP="002A4E24">
      <w:pPr>
        <w:widowControl w:val="0"/>
        <w:suppressLineNumbers/>
        <w:suppressAutoHyphens/>
        <w:outlineLvl w:val="0"/>
        <w:rPr>
          <w:rFonts w:ascii="Times" w:eastAsia="Arial Unicode MS" w:hAnsi="Times" w:cs="Arial Unicode MS"/>
          <w:b/>
          <w:color w:val="000000"/>
          <w:u w:color="000000"/>
          <w:lang w:val="pt-PT" w:eastAsia="en-US"/>
        </w:rPr>
      </w:pPr>
      <w:proofErr w:type="spellStart"/>
      <w:r w:rsidRPr="00BE192A">
        <w:rPr>
          <w:rFonts w:ascii="Times" w:eastAsia="Arial Unicode MS" w:hAnsi="Times" w:cs="Arial Unicode MS"/>
          <w:b/>
          <w:color w:val="000000"/>
          <w:u w:color="000000"/>
          <w:lang w:val="pt-PT" w:eastAsia="en-US"/>
        </w:rPr>
        <w:t>Sequencing</w:t>
      </w:r>
      <w:proofErr w:type="spellEnd"/>
      <w:r w:rsidRPr="00BE192A">
        <w:rPr>
          <w:rFonts w:ascii="Times" w:eastAsia="Arial Unicode MS" w:hAnsi="Times" w:cs="Arial Unicode MS"/>
          <w:b/>
          <w:color w:val="000000"/>
          <w:u w:color="000000"/>
          <w:lang w:val="pt-PT" w:eastAsia="en-US"/>
        </w:rPr>
        <w:t xml:space="preserve"> </w:t>
      </w:r>
      <w:r>
        <w:rPr>
          <w:rFonts w:eastAsia="Arial"/>
          <w:b/>
          <w:color w:val="000000"/>
          <w:lang w:eastAsia="en-US"/>
        </w:rPr>
        <w:t>oligonucleotides</w:t>
      </w:r>
    </w:p>
    <w:p w14:paraId="11EB8ABE" w14:textId="77777777" w:rsidR="002A4E24" w:rsidRPr="00BE192A" w:rsidRDefault="002A4E24" w:rsidP="002A4E24">
      <w:pPr>
        <w:widowControl w:val="0"/>
        <w:suppressLineNumbers/>
        <w:suppressAutoHyphens/>
        <w:contextualSpacing/>
        <w:rPr>
          <w:rFonts w:ascii="Courier New" w:eastAsia="Arial" w:hAnsi="Courier New" w:cs="Courier New"/>
          <w:sz w:val="20"/>
          <w:szCs w:val="20"/>
          <w:lang w:eastAsia="en-US"/>
        </w:rPr>
      </w:pPr>
    </w:p>
    <w:p w14:paraId="14364B81" w14:textId="77777777" w:rsidR="002A4E24" w:rsidRPr="00BA045A" w:rsidRDefault="002A4E24" w:rsidP="002A4E2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</w:pPr>
      <w:r w:rsidRPr="00BA045A"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>AutoDLeft_S2_F: CTTACGCTGAAGCCATTTCAA</w:t>
      </w:r>
    </w:p>
    <w:p w14:paraId="01FB5B59" w14:textId="77777777" w:rsidR="002A4E24" w:rsidRPr="00BA045A" w:rsidRDefault="002A4E24" w:rsidP="002A4E2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</w:pPr>
      <w:r w:rsidRPr="00BA045A"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>AutoDRight_S2_R: ATCTGGTTCTCACTTCCATTTAAAT</w:t>
      </w:r>
    </w:p>
    <w:p w14:paraId="22EC23C0" w14:textId="77777777" w:rsidR="002A4E24" w:rsidRPr="00BA045A" w:rsidRDefault="002A4E24" w:rsidP="002A4E2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</w:pPr>
      <w:r w:rsidRPr="00BA045A"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>Cas9_HF1_S1_R: GGACTTTCTTGTCATCCATGCG</w:t>
      </w:r>
    </w:p>
    <w:p w14:paraId="58243BFE" w14:textId="77777777" w:rsidR="002A4E24" w:rsidRPr="00BA045A" w:rsidRDefault="002A4E24" w:rsidP="002A4E2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</w:pPr>
      <w:r w:rsidRPr="00BA045A"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>Cas9HF1_S_R: CTACCCCGGAGATCTCGACAG</w:t>
      </w:r>
    </w:p>
    <w:p w14:paraId="011E5572" w14:textId="77777777" w:rsidR="002A4E24" w:rsidRPr="00BA045A" w:rsidRDefault="002A4E24" w:rsidP="002A4E2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</w:pPr>
      <w:r w:rsidRPr="00BA045A"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>Cas9mid_S_F: CGACCAGTACGCAGACCTTTT</w:t>
      </w:r>
    </w:p>
    <w:p w14:paraId="03C0A58C" w14:textId="77777777" w:rsidR="002A4E24" w:rsidRPr="00BA045A" w:rsidRDefault="002A4E24" w:rsidP="002A4E2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</w:pPr>
      <w:proofErr w:type="spellStart"/>
      <w:r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>DsRed</w:t>
      </w:r>
      <w:r w:rsidRPr="00BA045A"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>_S_F</w:t>
      </w:r>
      <w:proofErr w:type="spellEnd"/>
      <w:r w:rsidRPr="00BA045A"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>: CTGAAGGGCGAGATCCACAAG</w:t>
      </w:r>
    </w:p>
    <w:p w14:paraId="109BA901" w14:textId="77777777" w:rsidR="002A4E24" w:rsidRPr="00BA045A" w:rsidRDefault="002A4E24" w:rsidP="002A4E2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</w:pPr>
      <w:r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>EGFP</w:t>
      </w:r>
      <w:r w:rsidRPr="00BA045A"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>_S_R: AGTTGTACTCCAGCTTGTGCC</w:t>
      </w:r>
    </w:p>
    <w:p w14:paraId="3EAF52BA" w14:textId="77777777" w:rsidR="002A4E24" w:rsidRDefault="002A4E24" w:rsidP="002A4E2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</w:pPr>
      <w:r w:rsidRPr="00BA045A"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>pCFD5_S_R: ACGTCAACGGAAAACCATTGTCTA</w:t>
      </w:r>
    </w:p>
    <w:p w14:paraId="67058F74" w14:textId="77777777" w:rsidR="002A4E24" w:rsidRDefault="002A4E24" w:rsidP="002A4E2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</w:pPr>
      <w:r w:rsidRPr="0090092C"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>AutoC_S2_F</w:t>
      </w:r>
      <w:r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 xml:space="preserve">: </w:t>
      </w:r>
      <w:r w:rsidRPr="0090092C"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>TCAAGCCATGTGACCCAGATT</w:t>
      </w:r>
    </w:p>
    <w:p w14:paraId="5B5D380B" w14:textId="77777777" w:rsidR="002A4E24" w:rsidRDefault="002A4E24" w:rsidP="002A4E2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</w:pPr>
      <w:proofErr w:type="spellStart"/>
      <w:r w:rsidRPr="0090092C"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>EGFPaLeft_S_R</w:t>
      </w:r>
      <w:proofErr w:type="spellEnd"/>
      <w:r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>:</w:t>
      </w:r>
      <w:r w:rsidRPr="0090092C">
        <w:t xml:space="preserve"> </w:t>
      </w:r>
      <w:r w:rsidRPr="0090092C">
        <w:rPr>
          <w:rFonts w:ascii="Courier New" w:eastAsia="Arial Unicode MS" w:hAnsi="Courier New" w:cs="Courier New"/>
          <w:sz w:val="20"/>
          <w:szCs w:val="20"/>
          <w:bdr w:val="nil"/>
          <w:lang w:eastAsia="en-US"/>
        </w:rPr>
        <w:t>GCTTGTTTATTTGCTTAGCTTTCGC</w:t>
      </w:r>
    </w:p>
    <w:p w14:paraId="77AE14E6" w14:textId="77777777" w:rsidR="002A4E24" w:rsidRPr="002A4E24" w:rsidRDefault="002A4E24">
      <w:pPr>
        <w:rPr>
          <w:b/>
          <w:bCs/>
        </w:rPr>
      </w:pPr>
    </w:p>
    <w:sectPr w:rsidR="002A4E24" w:rsidRPr="002A4E24" w:rsidSect="00C058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﷽﷽M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55"/>
    <w:rsid w:val="0009795C"/>
    <w:rsid w:val="002A4E24"/>
    <w:rsid w:val="002D2D06"/>
    <w:rsid w:val="00C03555"/>
    <w:rsid w:val="00C05833"/>
    <w:rsid w:val="00C8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3742A6"/>
  <w15:chartTrackingRefBased/>
  <w15:docId w15:val="{2C8BDECB-6474-9543-80AA-46A82B48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E24"/>
    <w:rPr>
      <w:rFonts w:ascii="Times New Roman" w:eastAsia="Times New Roman" w:hAnsi="Times New Roman" w:cs="Times New Roman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A4E24"/>
    <w:rPr>
      <w:rFonts w:ascii="Times New Roman" w:eastAsia="SimSu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A4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2022-05-20T21:52:00Z</dcterms:created>
  <dcterms:modified xsi:type="dcterms:W3CDTF">2022-05-20T21:56:00Z</dcterms:modified>
</cp:coreProperties>
</file>