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BFF5D" w14:textId="77777777" w:rsidR="00FD4937" w:rsidRDefault="00FD4937" w:rsidP="00FD4937">
      <w:pPr>
        <w:rPr>
          <w:rFonts w:asciiTheme="minorHAnsi" w:hAnsiTheme="minorHAnsi"/>
          <w:b/>
          <w:bCs/>
          <w:i/>
          <w:sz w:val="28"/>
          <w:szCs w:val="28"/>
        </w:rPr>
      </w:pPr>
      <w:bookmarkStart w:id="0" w:name="_heading=h.gjdgxs" w:colFirst="0" w:colLast="0"/>
      <w:bookmarkEnd w:id="0"/>
    </w:p>
    <w:p w14:paraId="014764D6" w14:textId="3CEAC59D" w:rsidR="00FD4937" w:rsidRPr="00FF5ED7" w:rsidRDefault="00FD4937" w:rsidP="00FD4937">
      <w:pPr>
        <w:rPr>
          <w:rFonts w:asciiTheme="minorHAnsi" w:hAnsiTheme="minorHAnsi"/>
          <w:b/>
          <w:bCs/>
          <w:sz w:val="28"/>
          <w:szCs w:val="28"/>
        </w:rPr>
      </w:pPr>
      <w:r w:rsidRPr="00FF5ED7">
        <w:rPr>
          <w:rFonts w:asciiTheme="minorHAnsi" w:hAnsiTheme="minorHAnsi"/>
          <w:b/>
          <w:bCs/>
          <w:i/>
          <w:sz w:val="28"/>
          <w:szCs w:val="28"/>
        </w:rPr>
        <w:t>eLife</w:t>
      </w:r>
      <w:r>
        <w:rPr>
          <w:rFonts w:asciiTheme="minorHAnsi" w:hAnsiTheme="minorHAnsi"/>
          <w:b/>
          <w:bCs/>
          <w:i/>
          <w:sz w:val="28"/>
          <w:szCs w:val="28"/>
        </w:rPr>
        <w:t>’s</w:t>
      </w:r>
      <w:r w:rsidRPr="00FF5ED7">
        <w:rPr>
          <w:rFonts w:asciiTheme="minorHAnsi" w:hAnsiTheme="minorHAnsi"/>
          <w:b/>
          <w:bCs/>
          <w:sz w:val="28"/>
          <w:szCs w:val="28"/>
        </w:rPr>
        <w:t xml:space="preserve"> </w:t>
      </w:r>
      <w:r>
        <w:rPr>
          <w:rFonts w:asciiTheme="minorHAnsi" w:hAnsiTheme="minorHAnsi"/>
          <w:b/>
          <w:bCs/>
          <w:sz w:val="28"/>
          <w:szCs w:val="28"/>
        </w:rPr>
        <w:t>transparent reporting form</w:t>
      </w:r>
    </w:p>
    <w:p w14:paraId="2AF40716" w14:textId="77777777" w:rsidR="00FD4937" w:rsidRDefault="00FD4937" w:rsidP="00FD4937">
      <w:pPr>
        <w:rPr>
          <w:rFonts w:asciiTheme="minorHAnsi" w:hAnsiTheme="minorHAnsi"/>
          <w:bCs/>
          <w:sz w:val="22"/>
          <w:szCs w:val="22"/>
        </w:rPr>
      </w:pPr>
    </w:p>
    <w:p w14:paraId="6EC0AA50" w14:textId="77777777" w:rsidR="00FD4937" w:rsidRDefault="00FD4937" w:rsidP="00FD4937">
      <w:pPr>
        <w:rPr>
          <w:rFonts w:asciiTheme="minorHAnsi" w:hAnsiTheme="minorHAnsi"/>
          <w:bCs/>
          <w:sz w:val="22"/>
          <w:szCs w:val="22"/>
        </w:rPr>
      </w:pPr>
      <w:r w:rsidRPr="00505C51">
        <w:rPr>
          <w:rFonts w:asciiTheme="minorHAnsi" w:hAnsiTheme="minorHAnsi"/>
          <w:bCs/>
          <w:sz w:val="22"/>
          <w:szCs w:val="22"/>
        </w:rPr>
        <w:t xml:space="preserve">We encourage authors to provide detailed information </w:t>
      </w:r>
      <w:r w:rsidRPr="00505C51">
        <w:rPr>
          <w:rFonts w:asciiTheme="minorHAnsi" w:hAnsiTheme="minorHAnsi"/>
          <w:bCs/>
          <w:i/>
          <w:sz w:val="22"/>
          <w:szCs w:val="22"/>
        </w:rPr>
        <w:t>within their submission</w:t>
      </w:r>
      <w:r w:rsidRPr="00505C51">
        <w:rPr>
          <w:rFonts w:asciiTheme="minorHAnsi" w:hAnsiTheme="minorHAnsi"/>
          <w:bCs/>
          <w:sz w:val="22"/>
          <w:szCs w:val="22"/>
        </w:rPr>
        <w:t xml:space="preserve"> to facilitate the interpretation and replication of experiments. </w:t>
      </w:r>
      <w:r>
        <w:rPr>
          <w:rFonts w:asciiTheme="minorHAnsi" w:hAnsiTheme="minorHAnsi"/>
          <w:bCs/>
          <w:sz w:val="22"/>
          <w:szCs w:val="22"/>
        </w:rPr>
        <w:t>A</w:t>
      </w:r>
      <w:r w:rsidRPr="00505C51">
        <w:rPr>
          <w:rFonts w:asciiTheme="minorHAnsi" w:hAnsiTheme="minorHAnsi"/>
          <w:bCs/>
          <w:sz w:val="22"/>
          <w:szCs w:val="22"/>
        </w:rPr>
        <w:t xml:space="preserve">uthors </w:t>
      </w:r>
      <w:r>
        <w:rPr>
          <w:rFonts w:asciiTheme="minorHAnsi" w:hAnsiTheme="minorHAnsi"/>
          <w:bCs/>
          <w:sz w:val="22"/>
          <w:szCs w:val="22"/>
        </w:rPr>
        <w:t xml:space="preserve">can </w:t>
      </w:r>
      <w:r w:rsidRPr="00505C51">
        <w:rPr>
          <w:rFonts w:asciiTheme="minorHAnsi" w:hAnsiTheme="minorHAnsi"/>
          <w:bCs/>
          <w:sz w:val="22"/>
          <w:szCs w:val="22"/>
        </w:rPr>
        <w:t>upload supporting documentation to indicate the use of appropriate reporting guidelines for health-related research (see </w:t>
      </w:r>
      <w:hyperlink r:id="rId11" w:tgtFrame="_blank" w:history="1">
        <w:r w:rsidRPr="00505C51">
          <w:rPr>
            <w:rStyle w:val="Hyperlink"/>
            <w:rFonts w:asciiTheme="minorHAnsi" w:hAnsiTheme="minorHAnsi"/>
            <w:bCs/>
            <w:sz w:val="22"/>
            <w:szCs w:val="22"/>
          </w:rPr>
          <w:t>EQUATOR Network</w:t>
        </w:r>
      </w:hyperlink>
      <w:r w:rsidRPr="00505C51">
        <w:rPr>
          <w:rFonts w:asciiTheme="minorHAnsi" w:hAnsiTheme="minorHAnsi"/>
          <w:bCs/>
          <w:sz w:val="22"/>
          <w:szCs w:val="22"/>
        </w:rPr>
        <w:t>), life science research (see the </w:t>
      </w:r>
      <w:hyperlink r:id="rId12" w:tgtFrame="_blank" w:history="1">
        <w:r w:rsidRPr="00505C51">
          <w:rPr>
            <w:rStyle w:val="Hyperlink"/>
            <w:rFonts w:asciiTheme="minorHAnsi" w:hAnsiTheme="minorHAnsi"/>
            <w:bCs/>
            <w:sz w:val="22"/>
            <w:szCs w:val="22"/>
          </w:rPr>
          <w:t>BioSharing Information Resource</w:t>
        </w:r>
      </w:hyperlink>
      <w:r w:rsidRPr="00505C51">
        <w:rPr>
          <w:rFonts w:asciiTheme="minorHAnsi" w:hAnsiTheme="minorHAnsi"/>
          <w:bCs/>
          <w:sz w:val="22"/>
          <w:szCs w:val="22"/>
        </w:rPr>
        <w:t>), or the </w:t>
      </w:r>
      <w:hyperlink r:id="rId13" w:tgtFrame="_blank" w:history="1">
        <w:r w:rsidRPr="00505C51">
          <w:rPr>
            <w:rStyle w:val="Hyperlink"/>
            <w:rFonts w:asciiTheme="minorHAnsi" w:hAnsiTheme="minorHAnsi"/>
            <w:bCs/>
            <w:sz w:val="22"/>
            <w:szCs w:val="22"/>
          </w:rPr>
          <w:t>ARRIVE guidelines</w:t>
        </w:r>
      </w:hyperlink>
      <w:r w:rsidRPr="00505C51">
        <w:rPr>
          <w:rFonts w:asciiTheme="minorHAnsi" w:hAnsiTheme="minorHAnsi"/>
          <w:bCs/>
          <w:sz w:val="22"/>
          <w:szCs w:val="22"/>
        </w:rPr>
        <w:t> for reporting work involving animal research. Where applicable, authors should refer to any relevant reporting standards documents in this form.</w:t>
      </w:r>
    </w:p>
    <w:p w14:paraId="7052A3CD" w14:textId="77777777" w:rsidR="00FD4937" w:rsidRDefault="00FD4937" w:rsidP="00FD4937">
      <w:pPr>
        <w:rPr>
          <w:rFonts w:asciiTheme="minorHAnsi" w:hAnsiTheme="minorHAnsi"/>
          <w:bCs/>
        </w:rPr>
      </w:pPr>
    </w:p>
    <w:p w14:paraId="2D62E4E3" w14:textId="77777777" w:rsidR="00FD4937" w:rsidRPr="00505C51" w:rsidRDefault="00FD4937" w:rsidP="00FD4937">
      <w:pPr>
        <w:rPr>
          <w:rFonts w:asciiTheme="minorHAnsi" w:hAnsiTheme="minorHAnsi"/>
          <w:b/>
          <w:bCs/>
          <w:color w:val="3366FF"/>
          <w:sz w:val="22"/>
          <w:szCs w:val="22"/>
        </w:rPr>
      </w:pPr>
      <w:r w:rsidRPr="00505C51">
        <w:rPr>
          <w:rFonts w:asciiTheme="minorHAnsi" w:hAnsiTheme="minorHAnsi"/>
          <w:bCs/>
          <w:sz w:val="22"/>
          <w:szCs w:val="22"/>
        </w:rPr>
        <w:t xml:space="preserve">If you have any questions, please consult our </w:t>
      </w:r>
      <w:r w:rsidRPr="00AC49AA">
        <w:rPr>
          <w:rFonts w:asciiTheme="minorHAnsi" w:hAnsiTheme="minorHAnsi"/>
          <w:bCs/>
          <w:sz w:val="22"/>
          <w:szCs w:val="22"/>
        </w:rPr>
        <w:t>Journal Policies</w:t>
      </w:r>
      <w:r>
        <w:rPr>
          <w:rFonts w:asciiTheme="minorHAnsi" w:hAnsiTheme="minorHAnsi"/>
          <w:bCs/>
          <w:sz w:val="22"/>
          <w:szCs w:val="22"/>
        </w:rPr>
        <w:t xml:space="preserve"> </w:t>
      </w:r>
      <w:r w:rsidRPr="00505C51">
        <w:rPr>
          <w:rFonts w:asciiTheme="minorHAnsi" w:hAnsiTheme="minorHAnsi"/>
          <w:bCs/>
          <w:sz w:val="22"/>
          <w:szCs w:val="22"/>
        </w:rPr>
        <w:t>and/or contact us:</w:t>
      </w:r>
      <w:r w:rsidRPr="00505C51">
        <w:rPr>
          <w:rFonts w:asciiTheme="minorHAnsi" w:hAnsiTheme="minorHAnsi"/>
          <w:bCs/>
          <w:color w:val="FF0000"/>
          <w:sz w:val="22"/>
          <w:szCs w:val="22"/>
        </w:rPr>
        <w:t xml:space="preserve"> </w:t>
      </w:r>
      <w:hyperlink r:id="rId14" w:history="1">
        <w:r w:rsidRPr="00505C51">
          <w:rPr>
            <w:rStyle w:val="Hyperlink"/>
            <w:rFonts w:asciiTheme="minorHAnsi" w:hAnsiTheme="minorHAnsi"/>
            <w:bCs/>
            <w:sz w:val="22"/>
            <w:szCs w:val="22"/>
          </w:rPr>
          <w:t>editorial@elifesciences.org</w:t>
        </w:r>
      </w:hyperlink>
      <w:r w:rsidRPr="00505C51">
        <w:rPr>
          <w:rFonts w:asciiTheme="minorHAnsi" w:hAnsiTheme="minorHAnsi"/>
          <w:bCs/>
          <w:sz w:val="22"/>
          <w:szCs w:val="22"/>
        </w:rPr>
        <w:t>.</w:t>
      </w:r>
    </w:p>
    <w:p w14:paraId="45F3A438" w14:textId="77777777" w:rsidR="00FD4937" w:rsidRPr="00505C51" w:rsidRDefault="00FD4937" w:rsidP="00FD4937">
      <w:pPr>
        <w:rPr>
          <w:rFonts w:asciiTheme="minorHAnsi" w:hAnsiTheme="minorHAnsi"/>
          <w:b/>
          <w:bCs/>
          <w:color w:val="3366FF"/>
          <w:sz w:val="22"/>
          <w:szCs w:val="22"/>
        </w:rPr>
      </w:pPr>
    </w:p>
    <w:p w14:paraId="2EEFC453"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Sample-size estimation</w:t>
      </w:r>
    </w:p>
    <w:p w14:paraId="3F4B5EAC" w14:textId="77777777" w:rsidR="00FD4937" w:rsidRPr="00505C51" w:rsidRDefault="00FD4937" w:rsidP="00FD4937">
      <w:pPr>
        <w:pStyle w:val="ListParagraph"/>
        <w:numPr>
          <w:ilvl w:val="0"/>
          <w:numId w:val="3"/>
        </w:numPr>
        <w:rPr>
          <w:rFonts w:asciiTheme="minorHAnsi" w:hAnsiTheme="minorHAnsi"/>
          <w:sz w:val="22"/>
          <w:szCs w:val="22"/>
        </w:rPr>
      </w:pPr>
      <w:r w:rsidRPr="00505C51">
        <w:rPr>
          <w:rFonts w:asciiTheme="minorHAnsi" w:hAnsiTheme="minorHAnsi"/>
          <w:sz w:val="22"/>
          <w:szCs w:val="22"/>
        </w:rPr>
        <w:t xml:space="preserve">You should state whether an appropriate sample size was computed when the study was being designed </w:t>
      </w:r>
    </w:p>
    <w:p w14:paraId="497BC101" w14:textId="77777777" w:rsidR="00FD4937" w:rsidRPr="00505C51" w:rsidRDefault="00FD4937" w:rsidP="00FD4937">
      <w:pPr>
        <w:pStyle w:val="ListParagraph"/>
        <w:numPr>
          <w:ilvl w:val="0"/>
          <w:numId w:val="3"/>
        </w:numPr>
        <w:rPr>
          <w:rFonts w:asciiTheme="minorHAnsi" w:hAnsiTheme="minorHAnsi"/>
          <w:sz w:val="22"/>
          <w:szCs w:val="22"/>
        </w:rPr>
      </w:pPr>
      <w:r w:rsidRPr="00505C51">
        <w:rPr>
          <w:rFonts w:asciiTheme="minorHAnsi" w:hAnsiTheme="minorHAnsi"/>
          <w:sz w:val="22"/>
          <w:szCs w:val="22"/>
        </w:rPr>
        <w:t>You should state the statistical method of sample size computation and any required assumptions</w:t>
      </w:r>
    </w:p>
    <w:p w14:paraId="2BA81902" w14:textId="77777777" w:rsidR="00FD4937" w:rsidRPr="00505C51" w:rsidDel="008669DA" w:rsidRDefault="00FD4937" w:rsidP="00FD4937">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If no explicit power analysis was used, you should describe how you decided what sample (replicate) size (number) to use</w:t>
      </w:r>
    </w:p>
    <w:p w14:paraId="6AD42CCD" w14:textId="77777777" w:rsidR="00FD4937" w:rsidRPr="00A62B52" w:rsidRDefault="00FD4937" w:rsidP="00FD4937">
      <w:pPr>
        <w:rPr>
          <w:rFonts w:asciiTheme="minorHAnsi" w:hAnsiTheme="minorHAnsi"/>
          <w:sz w:val="16"/>
          <w:szCs w:val="16"/>
        </w:rPr>
      </w:pPr>
    </w:p>
    <w:p w14:paraId="79825050" w14:textId="4A323DFB" w:rsidR="005B474B" w:rsidRPr="00DF0EAA" w:rsidRDefault="005B474B" w:rsidP="005B474B">
      <w:pPr>
        <w:framePr w:w="8717" w:h="833" w:hSpace="180" w:wrap="around" w:vAnchor="text" w:hAnchor="page" w:x="1454" w:y="619"/>
        <w:pBdr>
          <w:top w:val="single" w:sz="6" w:space="1" w:color="auto"/>
          <w:left w:val="single" w:sz="6" w:space="1" w:color="auto"/>
          <w:bottom w:val="single" w:sz="6" w:space="1" w:color="auto"/>
          <w:right w:val="single" w:sz="6" w:space="1" w:color="auto"/>
        </w:pBdr>
        <w:rPr>
          <w:rFonts w:ascii="Arial" w:hAnsi="Arial" w:cs="Arial"/>
          <w:sz w:val="20"/>
          <w:szCs w:val="20"/>
        </w:rPr>
      </w:pPr>
      <w:r w:rsidRPr="00DF0EAA">
        <w:rPr>
          <w:rFonts w:ascii="Arial" w:hAnsi="Arial" w:cs="Arial"/>
          <w:sz w:val="20"/>
          <w:szCs w:val="20"/>
        </w:rPr>
        <w:t xml:space="preserve">We </w:t>
      </w:r>
      <w:r>
        <w:rPr>
          <w:rFonts w:ascii="Arial" w:hAnsi="Arial" w:cs="Arial"/>
          <w:sz w:val="20"/>
          <w:szCs w:val="20"/>
        </w:rPr>
        <w:t xml:space="preserve">do not think this applies to our submission as we </w:t>
      </w:r>
      <w:r w:rsidRPr="00DF0EAA">
        <w:rPr>
          <w:rFonts w:ascii="Arial" w:hAnsi="Arial" w:cs="Arial"/>
          <w:sz w:val="20"/>
          <w:szCs w:val="20"/>
        </w:rPr>
        <w:t>did</w:t>
      </w:r>
      <w:r>
        <w:rPr>
          <w:rFonts w:ascii="Arial" w:hAnsi="Arial" w:cs="Arial"/>
          <w:sz w:val="20"/>
          <w:szCs w:val="20"/>
        </w:rPr>
        <w:t xml:space="preserve"> explicitly</w:t>
      </w:r>
      <w:r w:rsidRPr="00DF0EAA">
        <w:rPr>
          <w:rFonts w:ascii="Arial" w:hAnsi="Arial" w:cs="Arial"/>
          <w:sz w:val="20"/>
          <w:szCs w:val="20"/>
        </w:rPr>
        <w:t xml:space="preserve"> not estimate sample size during the study design; we </w:t>
      </w:r>
      <w:r w:rsidR="007B6A6F">
        <w:rPr>
          <w:rFonts w:ascii="Arial" w:hAnsi="Arial" w:cs="Arial"/>
          <w:sz w:val="20"/>
          <w:szCs w:val="20"/>
        </w:rPr>
        <w:t>were limited to the size</w:t>
      </w:r>
      <w:r w:rsidRPr="00DF0EAA">
        <w:rPr>
          <w:rFonts w:ascii="Arial" w:hAnsi="Arial" w:cs="Arial"/>
          <w:sz w:val="20"/>
          <w:szCs w:val="20"/>
        </w:rPr>
        <w:t xml:space="preserve"> cryopreserved archive of hundreds of microbial communities</w:t>
      </w:r>
      <w:r w:rsidR="007B6A6F">
        <w:rPr>
          <w:rFonts w:ascii="Arial" w:hAnsi="Arial" w:cs="Arial"/>
          <w:sz w:val="20"/>
          <w:szCs w:val="20"/>
        </w:rPr>
        <w:t xml:space="preserve"> (after accounting for missing data etc</w:t>
      </w:r>
      <w:r w:rsidR="00A74393">
        <w:rPr>
          <w:rFonts w:ascii="Arial" w:hAnsi="Arial" w:cs="Arial"/>
          <w:sz w:val="20"/>
          <w:szCs w:val="20"/>
        </w:rPr>
        <w:t>.</w:t>
      </w:r>
      <w:r w:rsidR="007B6A6F">
        <w:rPr>
          <w:rFonts w:ascii="Arial" w:hAnsi="Arial" w:cs="Arial"/>
          <w:sz w:val="20"/>
          <w:szCs w:val="20"/>
        </w:rPr>
        <w:t>)</w:t>
      </w:r>
      <w:r w:rsidRPr="00DF0EAA">
        <w:rPr>
          <w:rFonts w:ascii="Arial" w:hAnsi="Arial" w:cs="Arial"/>
          <w:sz w:val="20"/>
          <w:szCs w:val="20"/>
        </w:rPr>
        <w:t xml:space="preserve"> </w:t>
      </w:r>
      <w:r>
        <w:rPr>
          <w:rFonts w:ascii="Arial" w:hAnsi="Arial" w:cs="Arial"/>
          <w:sz w:val="20"/>
          <w:szCs w:val="20"/>
        </w:rPr>
        <w:t>for these experiments</w:t>
      </w:r>
      <w:r w:rsidR="00A74393">
        <w:rPr>
          <w:rFonts w:ascii="Arial" w:hAnsi="Arial" w:cs="Arial"/>
          <w:sz w:val="20"/>
          <w:szCs w:val="20"/>
        </w:rPr>
        <w:t xml:space="preserve">.  However, this was </w:t>
      </w:r>
      <w:r>
        <w:rPr>
          <w:rFonts w:ascii="Arial" w:hAnsi="Arial" w:cs="Arial"/>
          <w:sz w:val="20"/>
          <w:szCs w:val="20"/>
        </w:rPr>
        <w:t>an unusually large sample size</w:t>
      </w:r>
      <w:r w:rsidR="00CC0402">
        <w:rPr>
          <w:rFonts w:ascii="Arial" w:hAnsi="Arial" w:cs="Arial"/>
          <w:sz w:val="20"/>
          <w:szCs w:val="20"/>
        </w:rPr>
        <w:t xml:space="preserve"> compared to similar experiments in the field.</w:t>
      </w:r>
    </w:p>
    <w:p w14:paraId="15A7D55C" w14:textId="1AB24D31" w:rsidR="00FD4937"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 xml:space="preserve">sections </w:t>
      </w:r>
      <w:r w:rsidRPr="00505C51">
        <w:rPr>
          <w:rFonts w:asciiTheme="minorHAnsi" w:hAnsiTheme="minorHAnsi"/>
          <w:sz w:val="22"/>
          <w:szCs w:val="22"/>
        </w:rPr>
        <w:t>or figure legends), or explain why this information doesn’t apply to your submission:</w:t>
      </w:r>
    </w:p>
    <w:p w14:paraId="4547FF55" w14:textId="77777777" w:rsidR="005B474B" w:rsidRPr="00505C51" w:rsidRDefault="005B474B" w:rsidP="00FD4937">
      <w:pPr>
        <w:rPr>
          <w:rFonts w:asciiTheme="minorHAnsi" w:hAnsiTheme="minorHAnsi"/>
          <w:sz w:val="22"/>
          <w:szCs w:val="22"/>
        </w:rPr>
      </w:pPr>
    </w:p>
    <w:p w14:paraId="62B0F546"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Replicates</w:t>
      </w:r>
    </w:p>
    <w:p w14:paraId="39BE69E1"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You should report how often each experiment was performed</w:t>
      </w:r>
    </w:p>
    <w:p w14:paraId="58F0A258"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You should include a definition of biological versus technical replication</w:t>
      </w:r>
    </w:p>
    <w:p w14:paraId="2291005C"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The data obtained should be provided and sufficient information should be provided to indicate the number of independent biological and/or technical replicates</w:t>
      </w:r>
    </w:p>
    <w:p w14:paraId="2FC77C99"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If you encountered any outliers, you should describe how these were handled</w:t>
      </w:r>
    </w:p>
    <w:p w14:paraId="1303D5BF"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Criteria for exclusion/inclusion of data should be clearly stated</w:t>
      </w:r>
    </w:p>
    <w:p w14:paraId="152BC3E6"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High-throughput sequence data should be uploaded before submission, with a private link for reviewers provided (these are available from both GEO and ArrayExpress)</w:t>
      </w:r>
    </w:p>
    <w:p w14:paraId="4B071B48" w14:textId="77777777" w:rsidR="00FD4937" w:rsidRPr="00A62B52" w:rsidRDefault="00FD4937" w:rsidP="00FD4937">
      <w:pPr>
        <w:rPr>
          <w:rFonts w:asciiTheme="minorHAnsi" w:hAnsiTheme="minorHAnsi"/>
          <w:sz w:val="16"/>
          <w:szCs w:val="16"/>
        </w:rPr>
      </w:pPr>
    </w:p>
    <w:p w14:paraId="4DCD8674" w14:textId="1DD1D6E7" w:rsidR="005B474B" w:rsidRPr="005B474B" w:rsidRDefault="005B474B" w:rsidP="005B474B">
      <w:pPr>
        <w:framePr w:w="8340" w:h="1088" w:hSpace="180" w:wrap="around" w:vAnchor="text" w:hAnchor="page" w:x="1553" w:y="735"/>
        <w:pBdr>
          <w:top w:val="single" w:sz="6" w:space="1" w:color="auto"/>
          <w:left w:val="single" w:sz="6" w:space="1" w:color="auto"/>
          <w:bottom w:val="single" w:sz="6" w:space="1" w:color="auto"/>
          <w:right w:val="single" w:sz="6" w:space="1" w:color="auto"/>
        </w:pBdr>
        <w:rPr>
          <w:rFonts w:ascii="Arial" w:hAnsi="Arial" w:cs="Arial"/>
          <w:sz w:val="20"/>
          <w:szCs w:val="20"/>
        </w:rPr>
      </w:pPr>
      <w:r w:rsidRPr="005B474B">
        <w:rPr>
          <w:rFonts w:ascii="Arial" w:hAnsi="Arial" w:cs="Arial"/>
          <w:sz w:val="20"/>
          <w:szCs w:val="20"/>
        </w:rPr>
        <w:t xml:space="preserve">Each phenotypic assay was performed 4 times (pseudoreplicates/technical replicates) to generate the mean value across assays, which was used for the analysis. The biological replicates are therefore communities, the technical replicates are therefore the 4 assays performed on each community. This information can be found </w:t>
      </w:r>
      <w:r w:rsidR="008177F9">
        <w:rPr>
          <w:rFonts w:ascii="Arial" w:hAnsi="Arial" w:cs="Arial"/>
          <w:sz w:val="20"/>
          <w:szCs w:val="20"/>
        </w:rPr>
        <w:t>in</w:t>
      </w:r>
      <w:r w:rsidR="007A6153">
        <w:rPr>
          <w:rFonts w:ascii="Arial" w:hAnsi="Arial" w:cs="Arial"/>
          <w:sz w:val="20"/>
          <w:szCs w:val="20"/>
        </w:rPr>
        <w:t xml:space="preserve"> Methods: Laboratory techniques: Invader survival.</w:t>
      </w:r>
      <w:bookmarkStart w:id="1" w:name="_GoBack"/>
      <w:bookmarkEnd w:id="1"/>
    </w:p>
    <w:p w14:paraId="6AAE72FE"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2AF41A17" w14:textId="77777777" w:rsidR="00FD4937" w:rsidRDefault="00FD4937" w:rsidP="00FD4937">
      <w:pPr>
        <w:rPr>
          <w:rFonts w:asciiTheme="minorHAnsi" w:hAnsiTheme="minorHAnsi"/>
          <w:b/>
          <w:bCs/>
        </w:rPr>
      </w:pPr>
    </w:p>
    <w:p w14:paraId="2CF48734" w14:textId="77777777" w:rsidR="005B474B" w:rsidRDefault="005B474B" w:rsidP="00FD4937">
      <w:pPr>
        <w:rPr>
          <w:rFonts w:asciiTheme="minorHAnsi" w:hAnsiTheme="minorHAnsi"/>
          <w:b/>
          <w:bCs/>
        </w:rPr>
      </w:pPr>
    </w:p>
    <w:p w14:paraId="0D255C11" w14:textId="77777777" w:rsidR="005B474B" w:rsidRDefault="005B474B" w:rsidP="00FD4937">
      <w:pPr>
        <w:rPr>
          <w:rFonts w:asciiTheme="minorHAnsi" w:hAnsiTheme="minorHAnsi"/>
          <w:b/>
          <w:bCs/>
        </w:rPr>
      </w:pPr>
    </w:p>
    <w:p w14:paraId="3064C9E2" w14:textId="3BF3A59D" w:rsidR="00FD4937" w:rsidRPr="005B474B" w:rsidRDefault="00FD4937" w:rsidP="00FD4937">
      <w:pPr>
        <w:rPr>
          <w:rFonts w:asciiTheme="minorHAnsi" w:hAnsiTheme="minorHAnsi"/>
          <w:b/>
          <w:bCs/>
        </w:rPr>
      </w:pPr>
      <w:r w:rsidRPr="00505C51">
        <w:rPr>
          <w:rFonts w:asciiTheme="minorHAnsi" w:hAnsiTheme="minorHAnsi"/>
          <w:b/>
          <w:bCs/>
          <w:sz w:val="22"/>
          <w:szCs w:val="22"/>
        </w:rPr>
        <w:lastRenderedPageBreak/>
        <w:t>Statistical reporting</w:t>
      </w:r>
    </w:p>
    <w:p w14:paraId="25A1AF28" w14:textId="77777777" w:rsidR="00FD4937" w:rsidRPr="00505C51" w:rsidRDefault="00FD4937" w:rsidP="00FD4937">
      <w:pPr>
        <w:pStyle w:val="ListParagraph"/>
        <w:numPr>
          <w:ilvl w:val="0"/>
          <w:numId w:val="2"/>
        </w:numPr>
        <w:rPr>
          <w:rFonts w:asciiTheme="minorHAnsi" w:hAnsiTheme="minorHAnsi"/>
          <w:sz w:val="22"/>
          <w:szCs w:val="22"/>
        </w:rPr>
      </w:pPr>
      <w:r w:rsidRPr="00505C51">
        <w:rPr>
          <w:rFonts w:asciiTheme="minorHAnsi" w:hAnsiTheme="minorHAnsi"/>
          <w:sz w:val="22"/>
          <w:szCs w:val="22"/>
        </w:rPr>
        <w:t>Statistical analysis methods should be described and justified</w:t>
      </w:r>
    </w:p>
    <w:p w14:paraId="46C95305" w14:textId="77777777" w:rsidR="00FD4937" w:rsidRPr="00505C51" w:rsidRDefault="00FD4937" w:rsidP="00FD4937">
      <w:pPr>
        <w:pStyle w:val="ListParagraph"/>
        <w:numPr>
          <w:ilvl w:val="0"/>
          <w:numId w:val="2"/>
        </w:numPr>
        <w:rPr>
          <w:rFonts w:asciiTheme="minorHAnsi" w:hAnsiTheme="minorHAnsi"/>
          <w:sz w:val="22"/>
          <w:szCs w:val="22"/>
        </w:rPr>
      </w:pPr>
      <w:r w:rsidRPr="00505C51">
        <w:rPr>
          <w:rFonts w:asciiTheme="minorHAnsi" w:hAnsiTheme="minorHAnsi"/>
          <w:sz w:val="22"/>
          <w:szCs w:val="22"/>
        </w:rPr>
        <w:t>Raw data should be presented in figures whenever informative to do so (typically when N per group is less than 10)</w:t>
      </w:r>
    </w:p>
    <w:p w14:paraId="3482B737" w14:textId="77777777" w:rsidR="00FD4937" w:rsidRPr="00505C51" w:rsidRDefault="00FD4937" w:rsidP="00FD4937">
      <w:pPr>
        <w:pStyle w:val="ListParagraph"/>
        <w:numPr>
          <w:ilvl w:val="0"/>
          <w:numId w:val="2"/>
        </w:numPr>
        <w:rPr>
          <w:rFonts w:asciiTheme="minorHAnsi" w:hAnsiTheme="minorHAnsi"/>
          <w:sz w:val="22"/>
          <w:szCs w:val="22"/>
          <w:lang w:val="en-GB"/>
        </w:rPr>
      </w:pPr>
      <w:r w:rsidRPr="00505C51">
        <w:rPr>
          <w:rFonts w:asciiTheme="minorHAnsi" w:hAnsiTheme="minorHAnsi"/>
          <w:sz w:val="22"/>
          <w:szCs w:val="22"/>
        </w:rPr>
        <w:t xml:space="preserve">For each experiment, you should identify the statistical tests used, exact values of N, definitions of center, methods of multiple test correction, and dispersion and precision measures (e.g., mean, median, SD, SEM, confidence intervals; </w:t>
      </w:r>
      <w:r w:rsidRPr="00505C51">
        <w:rPr>
          <w:rFonts w:asciiTheme="minorHAnsi" w:hAnsiTheme="minorHAnsi"/>
          <w:bCs/>
          <w:sz w:val="22"/>
          <w:szCs w:val="22"/>
          <w:lang w:val="en-GB"/>
        </w:rPr>
        <w:t>and, for the major substantive results, a measure of effect size (e.g., Pearson's r, Cohen's d</w:t>
      </w:r>
      <w:r w:rsidRPr="00505C51">
        <w:rPr>
          <w:rFonts w:asciiTheme="minorHAnsi" w:hAnsiTheme="minorHAnsi"/>
          <w:sz w:val="22"/>
          <w:szCs w:val="22"/>
        </w:rPr>
        <w:t>)</w:t>
      </w:r>
    </w:p>
    <w:p w14:paraId="15BB8F00" w14:textId="77777777" w:rsidR="00FD4937" w:rsidRPr="00505C51" w:rsidRDefault="00FD4937" w:rsidP="00FD4937">
      <w:pPr>
        <w:pStyle w:val="ListParagraph"/>
        <w:numPr>
          <w:ilvl w:val="0"/>
          <w:numId w:val="2"/>
        </w:numPr>
        <w:rPr>
          <w:rFonts w:asciiTheme="minorHAnsi" w:hAnsiTheme="minorHAnsi"/>
          <w:sz w:val="22"/>
          <w:szCs w:val="22"/>
          <w:lang w:val="en-GB"/>
        </w:rPr>
      </w:pPr>
      <w:r w:rsidRPr="00505C51">
        <w:rPr>
          <w:rFonts w:asciiTheme="minorHAnsi" w:hAnsiTheme="minorHAnsi"/>
          <w:sz w:val="22"/>
          <w:szCs w:val="22"/>
        </w:rPr>
        <w:t>Report exact p-values wherever possible alongside the summary statistics and 95% confidence intervals. These should be reported for all key questions and not only when the p-value is less than 0.05.</w:t>
      </w:r>
    </w:p>
    <w:p w14:paraId="5769BA8E" w14:textId="77777777" w:rsidR="00FD4937" w:rsidRPr="00A62B52" w:rsidRDefault="00FD4937" w:rsidP="00FD4937">
      <w:pPr>
        <w:rPr>
          <w:rFonts w:asciiTheme="minorHAnsi" w:hAnsiTheme="minorHAnsi"/>
          <w:sz w:val="16"/>
          <w:szCs w:val="16"/>
        </w:rPr>
      </w:pPr>
    </w:p>
    <w:p w14:paraId="0E26C556"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77BEC252" w14:textId="77777777" w:rsidR="00FD4937" w:rsidRDefault="00FD4937" w:rsidP="00FD4937">
      <w:pPr>
        <w:rPr>
          <w:rFonts w:asciiTheme="minorHAnsi" w:hAnsiTheme="minorHAnsi"/>
          <w:bCs/>
          <w:sz w:val="22"/>
          <w:szCs w:val="22"/>
        </w:rPr>
      </w:pPr>
    </w:p>
    <w:p w14:paraId="7DF71A15" w14:textId="436882EC" w:rsidR="00B955EB" w:rsidRPr="005B474B" w:rsidRDefault="00B955EB" w:rsidP="005B474B">
      <w:pPr>
        <w:framePr w:w="8656" w:h="1088" w:hSpace="180" w:wrap="around" w:vAnchor="text" w:hAnchor="page" w:x="1576" w:y="673"/>
        <w:pBdr>
          <w:top w:val="single" w:sz="6" w:space="1" w:color="auto"/>
          <w:left w:val="single" w:sz="6" w:space="1" w:color="auto"/>
          <w:bottom w:val="single" w:sz="6" w:space="1" w:color="auto"/>
          <w:right w:val="single" w:sz="6" w:space="1" w:color="auto"/>
        </w:pBdr>
        <w:rPr>
          <w:rFonts w:ascii="Arial" w:hAnsi="Arial" w:cs="Arial"/>
          <w:sz w:val="20"/>
          <w:szCs w:val="20"/>
        </w:rPr>
      </w:pPr>
      <w:r w:rsidRPr="005B474B">
        <w:rPr>
          <w:rFonts w:ascii="Arial" w:hAnsi="Arial" w:cs="Arial"/>
          <w:sz w:val="20"/>
          <w:szCs w:val="20"/>
        </w:rPr>
        <w:t>We used random forests an</w:t>
      </w:r>
      <w:r w:rsidR="00F804BD">
        <w:rPr>
          <w:rFonts w:ascii="Arial" w:hAnsi="Arial" w:cs="Arial"/>
          <w:sz w:val="20"/>
          <w:szCs w:val="20"/>
        </w:rPr>
        <w:t>d structural equation modelling</w:t>
      </w:r>
      <w:r w:rsidRPr="005B474B">
        <w:rPr>
          <w:rFonts w:ascii="Arial" w:hAnsi="Arial" w:cs="Arial"/>
          <w:sz w:val="20"/>
          <w:szCs w:val="20"/>
        </w:rPr>
        <w:t xml:space="preserve"> for this study, reporting appropriate metrics for each within the Results section of the MS and within Figures 2 and 4 where feasible. </w:t>
      </w:r>
      <w:r w:rsidR="00CF41E7" w:rsidRPr="005B474B">
        <w:rPr>
          <w:rFonts w:ascii="Arial" w:hAnsi="Arial" w:cs="Arial"/>
          <w:sz w:val="20"/>
          <w:szCs w:val="20"/>
        </w:rPr>
        <w:t>The</w:t>
      </w:r>
      <w:r w:rsidR="00CF41E7" w:rsidRPr="00550F57">
        <w:rPr>
          <w:rFonts w:ascii="Arial" w:hAnsi="Arial" w:cs="Arial"/>
          <w:sz w:val="18"/>
          <w:szCs w:val="18"/>
        </w:rPr>
        <w:t xml:space="preserve"> random forest regressions and structural equation models are all reproducible via our provided code, and can also be downloaded directly from our Open Science Framework data repository  (</w:t>
      </w:r>
      <w:hyperlink r:id="rId15" w:history="1">
        <w:r w:rsidR="00550F57" w:rsidRPr="006808D5">
          <w:rPr>
            <w:rStyle w:val="Hyperlink"/>
            <w:rFonts w:ascii="Arial" w:hAnsi="Arial" w:cs="Arial"/>
            <w:sz w:val="18"/>
            <w:szCs w:val="18"/>
          </w:rPr>
          <w:t>https://doi.org/10.17605/OSF.IO/HC57W</w:t>
        </w:r>
      </w:hyperlink>
      <w:r w:rsidR="00550F57">
        <w:rPr>
          <w:rFonts w:ascii="Arial" w:hAnsi="Arial" w:cs="Arial"/>
          <w:sz w:val="18"/>
          <w:szCs w:val="18"/>
        </w:rPr>
        <w:t xml:space="preserve"> </w:t>
      </w:r>
      <w:r w:rsidR="00CF41E7" w:rsidRPr="005B474B">
        <w:rPr>
          <w:rFonts w:ascii="Arial" w:hAnsi="Arial" w:cs="Arial"/>
          <w:sz w:val="20"/>
          <w:szCs w:val="20"/>
        </w:rPr>
        <w:t>- see 3_end).</w:t>
      </w:r>
      <w:r w:rsidR="005B474B">
        <w:rPr>
          <w:rFonts w:ascii="Arial" w:hAnsi="Arial" w:cs="Arial"/>
          <w:sz w:val="20"/>
          <w:szCs w:val="20"/>
        </w:rPr>
        <w:t xml:space="preserve"> </w:t>
      </w:r>
      <w:r w:rsidRPr="005B474B">
        <w:rPr>
          <w:rFonts w:ascii="Arial" w:hAnsi="Arial" w:cs="Arial"/>
          <w:sz w:val="20"/>
          <w:szCs w:val="20"/>
        </w:rPr>
        <w:t>We also include linear fits to some of the data in Figure 3 including R</w:t>
      </w:r>
      <w:r w:rsidRPr="005B474B">
        <w:rPr>
          <w:rFonts w:ascii="Arial" w:hAnsi="Arial" w:cs="Arial"/>
          <w:sz w:val="20"/>
          <w:szCs w:val="20"/>
          <w:vertAlign w:val="superscript"/>
        </w:rPr>
        <w:t>2</w:t>
      </w:r>
      <w:r w:rsidRPr="005B474B">
        <w:rPr>
          <w:rFonts w:ascii="Arial" w:hAnsi="Arial" w:cs="Arial"/>
          <w:sz w:val="20"/>
          <w:szCs w:val="20"/>
        </w:rPr>
        <w:t xml:space="preserve"> values – this is not a formal part of the analysis, but facilitates quick comparison of trends with previous studies (e.g. diversity-invasion relationships).</w:t>
      </w:r>
      <w:r w:rsidR="00CF41E7" w:rsidRPr="005B474B">
        <w:rPr>
          <w:rFonts w:ascii="Arial" w:hAnsi="Arial" w:cs="Arial"/>
          <w:sz w:val="20"/>
          <w:szCs w:val="20"/>
        </w:rPr>
        <w:t xml:space="preserve"> </w:t>
      </w:r>
    </w:p>
    <w:p w14:paraId="6FB6649B" w14:textId="77777777" w:rsidR="00B955EB" w:rsidRDefault="00FD4937" w:rsidP="00FD4937">
      <w:pPr>
        <w:rPr>
          <w:rFonts w:asciiTheme="minorHAnsi" w:hAnsiTheme="minorHAnsi"/>
          <w:bCs/>
          <w:sz w:val="22"/>
          <w:szCs w:val="22"/>
        </w:rPr>
      </w:pPr>
      <w:r w:rsidRPr="00505C51">
        <w:rPr>
          <w:rFonts w:asciiTheme="minorHAnsi" w:hAnsiTheme="minorHAnsi"/>
          <w:bCs/>
          <w:sz w:val="22"/>
          <w:szCs w:val="22"/>
        </w:rPr>
        <w:t xml:space="preserve">(For large datasets, or papers with a very large number of statistical tests, you may upload a single </w:t>
      </w:r>
    </w:p>
    <w:p w14:paraId="4F7E7742" w14:textId="03E14FB1" w:rsidR="00B955EB" w:rsidRPr="005B474B" w:rsidRDefault="00FD4937" w:rsidP="00FD4937">
      <w:pPr>
        <w:rPr>
          <w:rFonts w:asciiTheme="minorHAnsi" w:hAnsiTheme="minorHAnsi"/>
          <w:b/>
        </w:rPr>
      </w:pPr>
      <w:r w:rsidRPr="00505C51">
        <w:rPr>
          <w:rFonts w:asciiTheme="minorHAnsi" w:hAnsiTheme="minorHAnsi"/>
          <w:bCs/>
          <w:sz w:val="22"/>
          <w:szCs w:val="22"/>
        </w:rPr>
        <w:t>table file with tests, Ns, etc., with reference to s</w:t>
      </w:r>
      <w:r>
        <w:rPr>
          <w:rFonts w:asciiTheme="minorHAnsi" w:hAnsiTheme="minorHAnsi"/>
          <w:bCs/>
          <w:sz w:val="22"/>
          <w:szCs w:val="22"/>
        </w:rPr>
        <w:t>ections</w:t>
      </w:r>
      <w:r w:rsidRPr="00505C51">
        <w:rPr>
          <w:rFonts w:asciiTheme="minorHAnsi" w:hAnsiTheme="minorHAnsi"/>
          <w:bCs/>
          <w:sz w:val="22"/>
          <w:szCs w:val="22"/>
        </w:rPr>
        <w:t xml:space="preserve"> in the manuscript.)</w:t>
      </w:r>
    </w:p>
    <w:p w14:paraId="046A2E57" w14:textId="77777777" w:rsidR="00B955EB" w:rsidRDefault="00B955EB" w:rsidP="00FD4937">
      <w:pPr>
        <w:rPr>
          <w:rFonts w:asciiTheme="minorHAnsi" w:hAnsiTheme="minorHAnsi"/>
          <w:b/>
          <w:sz w:val="22"/>
          <w:szCs w:val="22"/>
        </w:rPr>
      </w:pPr>
    </w:p>
    <w:p w14:paraId="1D401F96" w14:textId="23300630"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Group allocation</w:t>
      </w:r>
    </w:p>
    <w:p w14:paraId="40087FBB" w14:textId="77777777" w:rsidR="00FD4937" w:rsidRPr="00505C51" w:rsidRDefault="00FD4937" w:rsidP="00FD4937">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 xml:space="preserve">Indicate how samples were allocated into experimental groups (in </w:t>
      </w:r>
      <w:r>
        <w:rPr>
          <w:rFonts w:asciiTheme="minorHAnsi" w:hAnsiTheme="minorHAnsi"/>
          <w:sz w:val="22"/>
          <w:szCs w:val="22"/>
        </w:rPr>
        <w:t xml:space="preserve">the </w:t>
      </w:r>
      <w:r w:rsidRPr="00505C51">
        <w:rPr>
          <w:rFonts w:asciiTheme="minorHAnsi" w:hAnsiTheme="minorHAnsi"/>
          <w:sz w:val="22"/>
          <w:szCs w:val="22"/>
        </w:rPr>
        <w:t>case of clinical studies, please specify allocation to treatment method)</w:t>
      </w:r>
      <w:r>
        <w:rPr>
          <w:rFonts w:asciiTheme="minorHAnsi" w:hAnsiTheme="minorHAnsi"/>
          <w:sz w:val="22"/>
          <w:szCs w:val="22"/>
        </w:rPr>
        <w:t>;</w:t>
      </w:r>
      <w:r w:rsidRPr="00505C51">
        <w:rPr>
          <w:rFonts w:asciiTheme="minorHAnsi" w:hAnsiTheme="minorHAnsi"/>
          <w:sz w:val="22"/>
          <w:szCs w:val="22"/>
        </w:rPr>
        <w:t xml:space="preserve"> </w:t>
      </w:r>
      <w:r>
        <w:rPr>
          <w:rFonts w:asciiTheme="minorHAnsi" w:hAnsiTheme="minorHAnsi"/>
          <w:sz w:val="22"/>
          <w:szCs w:val="22"/>
        </w:rPr>
        <w:t>i</w:t>
      </w:r>
      <w:r w:rsidRPr="00505C51">
        <w:rPr>
          <w:rFonts w:asciiTheme="minorHAnsi" w:hAnsiTheme="minorHAnsi"/>
          <w:sz w:val="22"/>
          <w:szCs w:val="22"/>
        </w:rPr>
        <w:t>f randomization was used, please also state if restricted randomization was applied</w:t>
      </w:r>
    </w:p>
    <w:p w14:paraId="2118F24A" w14:textId="77777777" w:rsidR="00FD4937" w:rsidRPr="00505C51" w:rsidRDefault="00FD4937" w:rsidP="00FD4937">
      <w:pPr>
        <w:pStyle w:val="ListParagraph"/>
        <w:numPr>
          <w:ilvl w:val="0"/>
          <w:numId w:val="3"/>
        </w:numPr>
        <w:rPr>
          <w:rFonts w:asciiTheme="minorHAnsi" w:hAnsiTheme="minorHAnsi"/>
          <w:b/>
          <w:sz w:val="22"/>
          <w:szCs w:val="22"/>
        </w:rPr>
      </w:pPr>
      <w:r w:rsidRPr="00505C51">
        <w:rPr>
          <w:rFonts w:asciiTheme="minorHAnsi" w:hAnsiTheme="minorHAnsi"/>
          <w:sz w:val="22"/>
          <w:szCs w:val="22"/>
          <w:lang w:val="en-GB"/>
        </w:rPr>
        <w:t>Indicate if masking was used during group allocation, data collection and/or data analysis</w:t>
      </w:r>
    </w:p>
    <w:p w14:paraId="5513D40D" w14:textId="77777777" w:rsidR="00FD4937" w:rsidRPr="00A62B52" w:rsidRDefault="00FD4937" w:rsidP="00FD4937">
      <w:pPr>
        <w:rPr>
          <w:rFonts w:asciiTheme="minorHAnsi" w:hAnsiTheme="minorHAnsi"/>
          <w:b/>
          <w:sz w:val="16"/>
          <w:szCs w:val="16"/>
        </w:rPr>
      </w:pPr>
    </w:p>
    <w:p w14:paraId="20C7AB29" w14:textId="77777777" w:rsidR="00F804BD" w:rsidRPr="005B474B" w:rsidRDefault="00F804BD" w:rsidP="00F804BD">
      <w:pPr>
        <w:framePr w:w="8663" w:h="401" w:hSpace="180" w:wrap="around" w:vAnchor="text" w:hAnchor="page" w:x="1492" w:y="756"/>
        <w:pBdr>
          <w:top w:val="single" w:sz="6" w:space="1" w:color="auto"/>
          <w:left w:val="single" w:sz="6" w:space="1" w:color="auto"/>
          <w:bottom w:val="single" w:sz="6" w:space="1" w:color="auto"/>
          <w:right w:val="single" w:sz="6" w:space="1" w:color="auto"/>
        </w:pBdr>
        <w:rPr>
          <w:rFonts w:ascii="Arial" w:hAnsi="Arial" w:cs="Arial"/>
          <w:sz w:val="20"/>
          <w:szCs w:val="20"/>
        </w:rPr>
      </w:pPr>
      <w:r w:rsidRPr="005B474B">
        <w:rPr>
          <w:rFonts w:ascii="Arial" w:hAnsi="Arial" w:cs="Arial"/>
          <w:sz w:val="20"/>
          <w:szCs w:val="20"/>
        </w:rPr>
        <w:t>Not applicable – no experimental groups.</w:t>
      </w:r>
    </w:p>
    <w:p w14:paraId="74BAE863" w14:textId="77777777" w:rsidR="00FD4937"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 or figure legends</w:t>
      </w:r>
      <w:r w:rsidRPr="00505C51">
        <w:rPr>
          <w:rFonts w:asciiTheme="minorHAnsi" w:hAnsiTheme="minorHAnsi"/>
          <w:sz w:val="22"/>
          <w:szCs w:val="22"/>
        </w:rPr>
        <w:t>), or explain why this information doesn’t apply to your submission:</w:t>
      </w:r>
    </w:p>
    <w:p w14:paraId="72499764" w14:textId="45A2AD58" w:rsidR="005B474B" w:rsidRDefault="005B474B" w:rsidP="00FD4937">
      <w:pPr>
        <w:rPr>
          <w:rFonts w:asciiTheme="minorHAnsi" w:hAnsiTheme="minorHAnsi"/>
          <w:b/>
          <w:sz w:val="22"/>
          <w:szCs w:val="22"/>
        </w:rPr>
      </w:pPr>
    </w:p>
    <w:p w14:paraId="503F6EE4" w14:textId="75B2DBC1"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Additional data files (“source data”)</w:t>
      </w:r>
    </w:p>
    <w:p w14:paraId="2C8E0B9A" w14:textId="77777777" w:rsidR="00FD4937" w:rsidRPr="00505C51" w:rsidRDefault="00FD4937" w:rsidP="00FD4937">
      <w:pPr>
        <w:pStyle w:val="ListParagraph"/>
        <w:numPr>
          <w:ilvl w:val="0"/>
          <w:numId w:val="5"/>
        </w:numPr>
        <w:rPr>
          <w:rFonts w:asciiTheme="minorHAnsi" w:hAnsiTheme="minorHAnsi"/>
          <w:sz w:val="22"/>
          <w:szCs w:val="22"/>
        </w:rPr>
      </w:pPr>
      <w:r w:rsidRPr="00505C51">
        <w:rPr>
          <w:rFonts w:asciiTheme="minorHAnsi" w:hAnsiTheme="minorHAnsi"/>
          <w:sz w:val="22"/>
          <w:szCs w:val="22"/>
        </w:rPr>
        <w:t>We encourage you to upload relevant additional data files, such as numerical data that are represented as a graph in a figure, or as a summary table</w:t>
      </w:r>
    </w:p>
    <w:p w14:paraId="605FE690"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Where provided, these should be in the most useful format, and they can be uploaded as “Source data” files linked to a main figure or table</w:t>
      </w:r>
    </w:p>
    <w:p w14:paraId="5A1D176D"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Include model definition files including the full list of parameters used</w:t>
      </w:r>
    </w:p>
    <w:p w14:paraId="291886C4"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Include code used for data analysis (e.g., R, MatLab)</w:t>
      </w:r>
    </w:p>
    <w:p w14:paraId="2CF6E2B3" w14:textId="77777777" w:rsidR="00FD4937"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Avoid stating that data files are “available upon request”</w:t>
      </w:r>
    </w:p>
    <w:p w14:paraId="1663AA2C" w14:textId="77777777" w:rsidR="00FD4937" w:rsidRPr="00A62B52" w:rsidRDefault="00FD4937" w:rsidP="00FD4937">
      <w:pPr>
        <w:rPr>
          <w:rFonts w:asciiTheme="minorHAnsi" w:hAnsiTheme="minorHAnsi"/>
          <w:sz w:val="16"/>
          <w:szCs w:val="16"/>
        </w:rPr>
      </w:pPr>
    </w:p>
    <w:p w14:paraId="088415DB" w14:textId="77777777" w:rsidR="00FD4937" w:rsidRDefault="00FD4937" w:rsidP="00FD4937">
      <w:pPr>
        <w:rPr>
          <w:rFonts w:asciiTheme="minorHAnsi" w:hAnsiTheme="minorHAnsi"/>
          <w:sz w:val="22"/>
          <w:szCs w:val="22"/>
        </w:rPr>
      </w:pPr>
      <w:r w:rsidRPr="00A62B52">
        <w:rPr>
          <w:rFonts w:asciiTheme="minorHAnsi" w:hAnsiTheme="minorHAnsi"/>
          <w:sz w:val="22"/>
          <w:szCs w:val="22"/>
        </w:rPr>
        <w:t>Please indicate the figures or tables for which source data files have been provided:</w:t>
      </w:r>
    </w:p>
    <w:p w14:paraId="4E472B0E" w14:textId="1EB2CB30" w:rsidR="00FD4937" w:rsidRPr="00F804BD" w:rsidRDefault="00CF41E7" w:rsidP="00273880">
      <w:pPr>
        <w:framePr w:w="9009" w:h="748" w:hSpace="180" w:wrap="around" w:vAnchor="text" w:hAnchor="page" w:x="1484" w:y="33"/>
        <w:pBdr>
          <w:top w:val="single" w:sz="6" w:space="1" w:color="auto"/>
          <w:left w:val="single" w:sz="6" w:space="1" w:color="auto"/>
          <w:bottom w:val="single" w:sz="6" w:space="1" w:color="auto"/>
          <w:right w:val="single" w:sz="6" w:space="1" w:color="auto"/>
        </w:pBdr>
        <w:rPr>
          <w:rFonts w:ascii="Arial" w:hAnsi="Arial" w:cs="Arial"/>
          <w:sz w:val="20"/>
          <w:szCs w:val="20"/>
        </w:rPr>
      </w:pPr>
      <w:r w:rsidRPr="00F804BD">
        <w:rPr>
          <w:rFonts w:ascii="Arial" w:hAnsi="Arial" w:cs="Arial"/>
          <w:sz w:val="20"/>
          <w:szCs w:val="20"/>
        </w:rPr>
        <w:t xml:space="preserve">Code for this analysis freely is available at </w:t>
      </w:r>
      <w:hyperlink r:id="rId16" w:history="1">
        <w:r w:rsidRPr="00F804BD">
          <w:rPr>
            <w:rStyle w:val="Hyperlink"/>
            <w:rFonts w:ascii="Arial" w:hAnsi="Arial" w:cs="Arial"/>
            <w:sz w:val="20"/>
            <w:szCs w:val="20"/>
          </w:rPr>
          <w:t>https://github.com/befriendabacterium/communityinvasion</w:t>
        </w:r>
      </w:hyperlink>
    </w:p>
    <w:p w14:paraId="1A639CF5" w14:textId="455E9693" w:rsidR="00CF41E7" w:rsidRPr="00F804BD" w:rsidRDefault="00CF41E7" w:rsidP="00273880">
      <w:pPr>
        <w:framePr w:w="9009" w:h="748" w:hSpace="180" w:wrap="around" w:vAnchor="text" w:hAnchor="page" w:x="1484" w:y="33"/>
        <w:pBdr>
          <w:top w:val="single" w:sz="6" w:space="1" w:color="auto"/>
          <w:left w:val="single" w:sz="6" w:space="1" w:color="auto"/>
          <w:bottom w:val="single" w:sz="6" w:space="1" w:color="auto"/>
          <w:right w:val="single" w:sz="6" w:space="1" w:color="auto"/>
        </w:pBdr>
        <w:rPr>
          <w:rFonts w:ascii="Arial" w:hAnsi="Arial" w:cs="Arial"/>
          <w:sz w:val="20"/>
          <w:szCs w:val="20"/>
        </w:rPr>
      </w:pPr>
      <w:r w:rsidRPr="00F804BD">
        <w:rPr>
          <w:rFonts w:ascii="Arial" w:hAnsi="Arial" w:cs="Arial"/>
          <w:sz w:val="20"/>
          <w:szCs w:val="20"/>
        </w:rPr>
        <w:t xml:space="preserve">Data for the analysis at raw, pre-analysis and end-result stages is available at </w:t>
      </w:r>
      <w:hyperlink r:id="rId17" w:history="1">
        <w:r w:rsidR="00550F57" w:rsidRPr="00550F57">
          <w:rPr>
            <w:rStyle w:val="Hyperlink"/>
            <w:rFonts w:ascii="Arial" w:hAnsi="Arial" w:cs="Arial"/>
            <w:sz w:val="18"/>
            <w:szCs w:val="18"/>
          </w:rPr>
          <w:t>https://doi.org/10.17605/OSF.IO/HC57W</w:t>
        </w:r>
      </w:hyperlink>
      <w:r w:rsidRPr="00550F57">
        <w:rPr>
          <w:rFonts w:ascii="Arial" w:hAnsi="Arial" w:cs="Arial"/>
          <w:sz w:val="18"/>
          <w:szCs w:val="18"/>
        </w:rPr>
        <w:t>.</w:t>
      </w:r>
    </w:p>
    <w:p w14:paraId="14DEC510" w14:textId="6D8EF85F" w:rsidR="00BE5736" w:rsidRDefault="00BE5736" w:rsidP="00273880"/>
    <w:sectPr w:rsidR="00BE5736">
      <w:headerReference w:type="default" r:id="rId18"/>
      <w:footerReference w:type="default" r:id="rId19"/>
      <w:headerReference w:type="first" r:id="rId20"/>
      <w:footerReference w:type="first" r:id="rId21"/>
      <w:pgSz w:w="11900" w:h="16840"/>
      <w:pgMar w:top="1440" w:right="1440" w:bottom="1440" w:left="1440"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4268D" w14:textId="77777777" w:rsidR="009A0E22" w:rsidRDefault="009A0E22">
      <w:r>
        <w:separator/>
      </w:r>
    </w:p>
  </w:endnote>
  <w:endnote w:type="continuationSeparator" w:id="0">
    <w:p w14:paraId="5AD47295" w14:textId="77777777" w:rsidR="009A0E22" w:rsidRDefault="009A0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MS Minngs">
    <w:altName w:val="MS Mincho"/>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84741" w14:textId="77777777" w:rsidR="00BE5736" w:rsidRDefault="00332DC6">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9264" behindDoc="0" locked="0" layoutInCell="1" hidden="0" allowOverlap="1" wp14:anchorId="245A682C" wp14:editId="3B5B23CC">
          <wp:simplePos x="0" y="0"/>
          <wp:positionH relativeFrom="column">
            <wp:posOffset>-908683</wp:posOffset>
          </wp:positionH>
          <wp:positionV relativeFrom="paragraph">
            <wp:posOffset>19050</wp:posOffset>
          </wp:positionV>
          <wp:extent cx="7560000" cy="724151"/>
          <wp:effectExtent l="0" t="0" r="0" b="0"/>
          <wp:wrapSquare wrapText="bothSides" distT="0" distB="0" distL="114300" distR="114300"/>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60000" cy="724151"/>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6BA49" w14:textId="77777777" w:rsidR="00BE5736" w:rsidRDefault="00332DC6">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60288" behindDoc="0" locked="0" layoutInCell="1" hidden="0" allowOverlap="1" wp14:anchorId="0A409ADB" wp14:editId="6B817070">
          <wp:simplePos x="0" y="0"/>
          <wp:positionH relativeFrom="column">
            <wp:posOffset>-914398</wp:posOffset>
          </wp:positionH>
          <wp:positionV relativeFrom="paragraph">
            <wp:posOffset>-431797</wp:posOffset>
          </wp:positionV>
          <wp:extent cx="7559675" cy="723900"/>
          <wp:effectExtent l="0" t="0" r="0" b="0"/>
          <wp:wrapSquare wrapText="bothSides" distT="0" distB="0" distL="114300" distR="11430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59675" cy="7239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5107F" w14:textId="77777777" w:rsidR="009A0E22" w:rsidRDefault="009A0E22">
      <w:r>
        <w:separator/>
      </w:r>
    </w:p>
  </w:footnote>
  <w:footnote w:type="continuationSeparator" w:id="0">
    <w:p w14:paraId="149A576B" w14:textId="77777777" w:rsidR="009A0E22" w:rsidRDefault="009A0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50974" w14:textId="77777777" w:rsidR="00BE5736" w:rsidRDefault="00BE5736">
    <w:pPr>
      <w:pBdr>
        <w:top w:val="nil"/>
        <w:left w:val="nil"/>
        <w:bottom w:val="nil"/>
        <w:right w:val="nil"/>
        <w:between w:val="nil"/>
      </w:pBdr>
      <w:tabs>
        <w:tab w:val="center" w:pos="4513"/>
        <w:tab w:val="right" w:pos="9026"/>
      </w:tabs>
      <w:rPr>
        <w:color w:val="000000"/>
      </w:rPr>
    </w:pPr>
  </w:p>
  <w:p w14:paraId="2BE89C2E" w14:textId="77777777" w:rsidR="00BE5736" w:rsidRDefault="00BE5736">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BFBA4" w14:textId="77777777" w:rsidR="00BE5736" w:rsidRDefault="00332DC6">
    <w:pPr>
      <w:tabs>
        <w:tab w:val="center" w:pos="4513"/>
        <w:tab w:val="right" w:pos="9026"/>
      </w:tabs>
      <w:rPr>
        <w:color w:val="000000"/>
      </w:rPr>
    </w:pPr>
    <w:r>
      <w:rPr>
        <w:noProof/>
      </w:rPr>
      <w:drawing>
        <wp:anchor distT="0" distB="0" distL="114300" distR="114300" simplePos="0" relativeHeight="251658240" behindDoc="0" locked="0" layoutInCell="1" hidden="0" allowOverlap="1" wp14:anchorId="32790B59" wp14:editId="68B51EAF">
          <wp:simplePos x="0" y="0"/>
          <wp:positionH relativeFrom="column">
            <wp:posOffset>3533775</wp:posOffset>
          </wp:positionH>
          <wp:positionV relativeFrom="paragraph">
            <wp:posOffset>-257174</wp:posOffset>
          </wp:positionV>
          <wp:extent cx="3390900" cy="1038225"/>
          <wp:effectExtent l="0" t="0" r="0" b="0"/>
          <wp:wrapSquare wrapText="bothSides" distT="0" distB="0" distL="114300" distR="11430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p>
  <w:p w14:paraId="50F17049" w14:textId="77777777" w:rsidR="00BE5736" w:rsidRDefault="00332DC6">
    <w:pPr>
      <w:tabs>
        <w:tab w:val="center" w:pos="4513"/>
        <w:tab w:val="right" w:pos="9026"/>
      </w:tabs>
      <w:rPr>
        <w:color w:val="000000"/>
      </w:rPr>
    </w:pPr>
    <w:r>
      <w:rPr>
        <w:noProof/>
      </w:rPr>
      <w:drawing>
        <wp:inline distT="19050" distB="19050" distL="19050" distR="19050" wp14:anchorId="0767191D" wp14:editId="193B127A">
          <wp:extent cx="1295400" cy="447675"/>
          <wp:effectExtent l="0" t="0" r="0" b="0"/>
          <wp:docPr id="1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14482"/>
    <w:multiLevelType w:val="hybridMultilevel"/>
    <w:tmpl w:val="C1E8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261A"/>
    <w:multiLevelType w:val="hybridMultilevel"/>
    <w:tmpl w:val="E736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97CE7"/>
    <w:multiLevelType w:val="hybridMultilevel"/>
    <w:tmpl w:val="D6A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2242C"/>
    <w:multiLevelType w:val="hybridMultilevel"/>
    <w:tmpl w:val="C96C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C0602"/>
    <w:multiLevelType w:val="hybridMultilevel"/>
    <w:tmpl w:val="3F14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736"/>
    <w:rsid w:val="00105865"/>
    <w:rsid w:val="00273880"/>
    <w:rsid w:val="00332DC6"/>
    <w:rsid w:val="00550F57"/>
    <w:rsid w:val="005B474B"/>
    <w:rsid w:val="006C0521"/>
    <w:rsid w:val="007A6153"/>
    <w:rsid w:val="007A628B"/>
    <w:rsid w:val="007B6A6F"/>
    <w:rsid w:val="008177F9"/>
    <w:rsid w:val="009A0E22"/>
    <w:rsid w:val="00A0248A"/>
    <w:rsid w:val="00A74393"/>
    <w:rsid w:val="00B955EB"/>
    <w:rsid w:val="00BC5E2B"/>
    <w:rsid w:val="00BE5736"/>
    <w:rsid w:val="00CC0402"/>
    <w:rsid w:val="00CF41E7"/>
    <w:rsid w:val="00DF0EAA"/>
    <w:rsid w:val="00EF1F47"/>
    <w:rsid w:val="00F804BD"/>
    <w:rsid w:val="00FD49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41B6"/>
  <w15:docId w15:val="{77F1F2F2-1FE0-A84F-8D86-22E67CE8C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A1029"/>
    <w:pPr>
      <w:tabs>
        <w:tab w:val="center" w:pos="4513"/>
        <w:tab w:val="right" w:pos="9026"/>
      </w:tabs>
    </w:pPr>
  </w:style>
  <w:style w:type="character" w:customStyle="1" w:styleId="HeaderChar">
    <w:name w:val="Header Char"/>
    <w:basedOn w:val="DefaultParagraphFont"/>
    <w:link w:val="Header"/>
    <w:uiPriority w:val="99"/>
    <w:rsid w:val="00CA1029"/>
  </w:style>
  <w:style w:type="paragraph" w:styleId="Footer">
    <w:name w:val="footer"/>
    <w:basedOn w:val="Normal"/>
    <w:link w:val="FooterChar"/>
    <w:uiPriority w:val="99"/>
    <w:unhideWhenUsed/>
    <w:rsid w:val="00CA1029"/>
    <w:pPr>
      <w:tabs>
        <w:tab w:val="center" w:pos="4513"/>
        <w:tab w:val="right" w:pos="9026"/>
      </w:tabs>
    </w:pPr>
  </w:style>
  <w:style w:type="character" w:customStyle="1" w:styleId="FooterChar">
    <w:name w:val="Footer Char"/>
    <w:basedOn w:val="DefaultParagraphFont"/>
    <w:link w:val="Footer"/>
    <w:uiPriority w:val="99"/>
    <w:rsid w:val="00CA102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FD4937"/>
    <w:rPr>
      <w:color w:val="0563C1" w:themeColor="hyperlink"/>
      <w:u w:val="single"/>
    </w:rPr>
  </w:style>
  <w:style w:type="paragraph" w:styleId="ListParagraph">
    <w:name w:val="List Paragraph"/>
    <w:basedOn w:val="Normal"/>
    <w:uiPriority w:val="34"/>
    <w:qFormat/>
    <w:rsid w:val="00FD4937"/>
    <w:pPr>
      <w:ind w:left="720"/>
      <w:contextualSpacing/>
    </w:pPr>
    <w:rPr>
      <w:rFonts w:ascii="Cambria" w:eastAsia="MS Minngs" w:hAnsi="Cambria"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yperlink" Target="https://doi.org/10.17605/OSF.IO/HC57W" TargetMode="Externa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yperlink" Target="https://doi.org/10.17605/OSF.IO/HC57W"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42SMIKPbOdJOVoSgDf6T8cQIIg==">AMUW2mUOxXsWjY+DxndUQtpdCERmWRS/VC0rRRYrQ1Aq/+8uPTjvHT85kOmWwY9b1gZhYt126DCB7ecJdrVqqI2jLjkDal+8DTk0Qp5OTcmLs97LeL9Pho4KBVLUa/4rXo7TRFJnzEOU</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7193231895D20D4ABF79FA2D1D17A44E" ma:contentTypeVersion="14" ma:contentTypeDescription="Create a new document." ma:contentTypeScope="" ma:versionID="e7929441d9fcd9bbe1ef30add8014318">
  <xsd:schema xmlns:xsd="http://www.w3.org/2001/XMLSchema" xmlns:xs="http://www.w3.org/2001/XMLSchema" xmlns:p="http://schemas.microsoft.com/office/2006/metadata/properties" xmlns:ns3="53202449-7a44-4129-a9de-87e38ba22a67" xmlns:ns4="c88eb130-6342-4813-b686-746ed10b1528" targetNamespace="http://schemas.microsoft.com/office/2006/metadata/properties" ma:root="true" ma:fieldsID="2f4911f72731ef87545ab22285164399" ns3:_="" ns4:_="">
    <xsd:import namespace="53202449-7a44-4129-a9de-87e38ba22a67"/>
    <xsd:import namespace="c88eb130-6342-4813-b686-746ed10b15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202449-7a44-4129-a9de-87e38ba22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8eb130-6342-4813-b686-746ed10b152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9159359-1042-4109-B82F-3F332C1B6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202449-7a44-4129-a9de-87e38ba22a67"/>
    <ds:schemaRef ds:uri="c88eb130-6342-4813-b686-746ed10b15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99D467-CFCF-41B1-B255-A029A27E01D7}">
  <ds:schemaRefs>
    <ds:schemaRef ds:uri="http://schemas.microsoft.com/sharepoint/v3/contenttype/forms"/>
  </ds:schemaRefs>
</ds:datastoreItem>
</file>

<file path=customXml/itemProps4.xml><?xml version="1.0" encoding="utf-8"?>
<ds:datastoreItem xmlns:ds="http://schemas.openxmlformats.org/officeDocument/2006/customXml" ds:itemID="{6E0F7134-A77C-40FA-A39D-71C5CE992B0C}">
  <ds:schemaRefs>
    <ds:schemaRef ds:uri="http://purl.org/dc/dcmitype/"/>
    <ds:schemaRef ds:uri="53202449-7a44-4129-a9de-87e38ba22a67"/>
    <ds:schemaRef ds:uri="http://schemas.microsoft.com/office/2006/documentManagement/types"/>
    <ds:schemaRef ds:uri="c88eb130-6342-4813-b686-746ed10b1528"/>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917</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 Gould</dc:creator>
  <cp:lastModifiedBy>Jones, Matt</cp:lastModifiedBy>
  <cp:revision>4</cp:revision>
  <dcterms:created xsi:type="dcterms:W3CDTF">2021-09-15T15:08:00Z</dcterms:created>
  <dcterms:modified xsi:type="dcterms:W3CDTF">2021-09-15T15:11:00Z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0x0101007193231895D20D4ABF79FA2D1D17A44E</vt:lpwstr>
  </property>
</Properties>
</file>