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35FC" w:rsidRPr="00C17E7B" w:rsidRDefault="00CC531B" w:rsidP="007735FC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CC531B">
        <w:rPr>
          <w:rFonts w:ascii="Arial" w:hAnsi="Arial" w:cs="Arial"/>
          <w:b/>
          <w:sz w:val="24"/>
          <w:szCs w:val="24"/>
        </w:rPr>
        <w:t>Supplementary file 1</w:t>
      </w:r>
      <w:r>
        <w:rPr>
          <w:rFonts w:ascii="Arial" w:hAnsi="Arial" w:cs="Arial"/>
          <w:b/>
          <w:sz w:val="24"/>
          <w:szCs w:val="24"/>
        </w:rPr>
        <w:t>A</w:t>
      </w:r>
      <w:r w:rsidR="007735FC" w:rsidRPr="00C17E7B">
        <w:rPr>
          <w:rFonts w:ascii="Arial" w:hAnsi="Arial" w:cs="Arial"/>
          <w:b/>
          <w:sz w:val="24"/>
          <w:szCs w:val="24"/>
        </w:rPr>
        <w:t xml:space="preserve">. Detailed information of participants </w:t>
      </w:r>
      <w:r w:rsidR="007735FC">
        <w:rPr>
          <w:rFonts w:ascii="Arial" w:hAnsi="Arial" w:cs="Arial"/>
          <w:b/>
          <w:sz w:val="24"/>
          <w:szCs w:val="24"/>
        </w:rPr>
        <w:t xml:space="preserve">for tissue collection </w:t>
      </w:r>
      <w:r w:rsidR="007735FC" w:rsidRPr="00C17E7B">
        <w:rPr>
          <w:rFonts w:ascii="Arial" w:hAnsi="Arial" w:cs="Arial"/>
          <w:b/>
          <w:sz w:val="24"/>
          <w:szCs w:val="24"/>
        </w:rPr>
        <w:t>in this study</w:t>
      </w:r>
      <w:r w:rsidR="007735FC">
        <w:rPr>
          <w:rFonts w:ascii="Arial" w:hAnsi="Arial" w:cs="Arial"/>
          <w:b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355"/>
        <w:gridCol w:w="1981"/>
        <w:gridCol w:w="1839"/>
        <w:gridCol w:w="1131"/>
      </w:tblGrid>
      <w:tr w:rsidR="007735FC" w:rsidRPr="00C17E7B" w:rsidTr="00AC6AE7">
        <w:trPr>
          <w:trHeight w:val="396"/>
        </w:trPr>
        <w:tc>
          <w:tcPr>
            <w:tcW w:w="336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735FC" w:rsidRPr="00C17E7B" w:rsidRDefault="007735FC" w:rsidP="00AC6AE7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735FC" w:rsidRPr="00C17E7B" w:rsidRDefault="007735FC" w:rsidP="00AC6AE7">
            <w:pPr>
              <w:rPr>
                <w:rFonts w:ascii="Arial" w:hAnsi="Arial" w:cs="Arial"/>
                <w:sz w:val="22"/>
                <w:szCs w:val="24"/>
              </w:rPr>
            </w:pPr>
            <w:r w:rsidRPr="00C17E7B">
              <w:rPr>
                <w:rFonts w:ascii="Arial" w:hAnsi="Arial" w:cs="Arial"/>
                <w:sz w:val="22"/>
                <w:szCs w:val="24"/>
              </w:rPr>
              <w:t>Control(n=12)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735FC" w:rsidRPr="00C17E7B" w:rsidRDefault="007735FC" w:rsidP="00AC6AE7">
            <w:pPr>
              <w:rPr>
                <w:rFonts w:ascii="Arial" w:hAnsi="Arial" w:cs="Arial"/>
                <w:sz w:val="22"/>
                <w:szCs w:val="24"/>
              </w:rPr>
            </w:pPr>
            <w:r w:rsidRPr="00C17E7B">
              <w:rPr>
                <w:rFonts w:ascii="Arial" w:hAnsi="Arial" w:cs="Arial"/>
                <w:sz w:val="22"/>
                <w:szCs w:val="24"/>
              </w:rPr>
              <w:t>EMS-RIF(n=12)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735FC" w:rsidRPr="00C17E7B" w:rsidRDefault="007735FC" w:rsidP="00AC6AE7">
            <w:pPr>
              <w:rPr>
                <w:rFonts w:ascii="Arial" w:hAnsi="Arial" w:cs="Arial"/>
                <w:sz w:val="22"/>
                <w:szCs w:val="24"/>
              </w:rPr>
            </w:pPr>
            <w:r w:rsidRPr="00C17E7B">
              <w:rPr>
                <w:rFonts w:ascii="Arial" w:hAnsi="Arial" w:cs="Arial"/>
                <w:sz w:val="22"/>
                <w:szCs w:val="24"/>
              </w:rPr>
              <w:t>P</w:t>
            </w:r>
          </w:p>
        </w:tc>
      </w:tr>
      <w:tr w:rsidR="007735FC" w:rsidRPr="00C17E7B" w:rsidTr="00AC6AE7">
        <w:tc>
          <w:tcPr>
            <w:tcW w:w="3369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7735FC" w:rsidRPr="00C17E7B" w:rsidRDefault="007735FC" w:rsidP="00AC6AE7">
            <w:pPr>
              <w:rPr>
                <w:rFonts w:ascii="Arial" w:hAnsi="Arial" w:cs="Arial"/>
                <w:sz w:val="22"/>
                <w:szCs w:val="24"/>
              </w:rPr>
            </w:pPr>
            <w:r w:rsidRPr="00C17E7B">
              <w:rPr>
                <w:rFonts w:ascii="Arial" w:hAnsi="Arial" w:cs="Arial"/>
                <w:sz w:val="22"/>
                <w:szCs w:val="24"/>
              </w:rPr>
              <w:t>Age (years)</w:t>
            </w:r>
          </w:p>
        </w:tc>
        <w:tc>
          <w:tcPr>
            <w:tcW w:w="1984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7735FC" w:rsidRPr="00C17E7B" w:rsidRDefault="007735FC" w:rsidP="00AC6AE7">
            <w:pPr>
              <w:spacing w:line="276" w:lineRule="auto"/>
              <w:rPr>
                <w:rFonts w:ascii="Arial" w:hAnsi="Arial" w:cs="Arial"/>
                <w:sz w:val="22"/>
                <w:szCs w:val="24"/>
              </w:rPr>
            </w:pPr>
            <w:r w:rsidRPr="00C17E7B">
              <w:rPr>
                <w:rFonts w:ascii="Arial" w:hAnsi="Arial" w:cs="Arial"/>
                <w:sz w:val="22"/>
                <w:szCs w:val="24"/>
              </w:rPr>
              <w:t>32.62±3.50</w:t>
            </w:r>
          </w:p>
        </w:tc>
        <w:tc>
          <w:tcPr>
            <w:tcW w:w="1843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7735FC" w:rsidRPr="00C17E7B" w:rsidRDefault="007735FC" w:rsidP="00AC6AE7">
            <w:pPr>
              <w:rPr>
                <w:rFonts w:ascii="Arial" w:hAnsi="Arial" w:cs="Arial"/>
                <w:sz w:val="22"/>
                <w:szCs w:val="24"/>
              </w:rPr>
            </w:pPr>
            <w:r w:rsidRPr="00C17E7B">
              <w:rPr>
                <w:rFonts w:ascii="Arial" w:hAnsi="Arial" w:cs="Arial"/>
                <w:sz w:val="22"/>
                <w:szCs w:val="24"/>
              </w:rPr>
              <w:t>32.65±3.43</w:t>
            </w:r>
          </w:p>
        </w:tc>
        <w:tc>
          <w:tcPr>
            <w:tcW w:w="1134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7735FC" w:rsidRPr="00C17E7B" w:rsidRDefault="007735FC" w:rsidP="00AC6AE7">
            <w:pPr>
              <w:rPr>
                <w:rFonts w:ascii="Arial" w:hAnsi="Arial" w:cs="Arial"/>
                <w:sz w:val="22"/>
                <w:szCs w:val="24"/>
              </w:rPr>
            </w:pPr>
            <w:r w:rsidRPr="00C17E7B">
              <w:rPr>
                <w:rFonts w:ascii="Arial" w:hAnsi="Arial" w:cs="Arial"/>
                <w:sz w:val="22"/>
                <w:szCs w:val="24"/>
              </w:rPr>
              <w:t>&gt;0.05</w:t>
            </w:r>
          </w:p>
        </w:tc>
      </w:tr>
      <w:tr w:rsidR="007735FC" w:rsidRPr="00C17E7B" w:rsidTr="00AC6AE7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7735FC" w:rsidRPr="00C17E7B" w:rsidRDefault="007735FC" w:rsidP="00AC6AE7">
            <w:pPr>
              <w:rPr>
                <w:rFonts w:ascii="Arial" w:hAnsi="Arial" w:cs="Arial"/>
                <w:sz w:val="22"/>
                <w:szCs w:val="24"/>
              </w:rPr>
            </w:pPr>
            <w:r w:rsidRPr="00C17E7B">
              <w:rPr>
                <w:rFonts w:ascii="Arial" w:hAnsi="Arial" w:cs="Arial"/>
                <w:sz w:val="22"/>
                <w:szCs w:val="24"/>
              </w:rPr>
              <w:t>BMI (kg/m2)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</w:tcPr>
          <w:p w:rsidR="007735FC" w:rsidRPr="00C17E7B" w:rsidRDefault="007735FC" w:rsidP="00AC6AE7">
            <w:pPr>
              <w:rPr>
                <w:rFonts w:ascii="Arial" w:hAnsi="Arial" w:cs="Arial"/>
                <w:sz w:val="22"/>
                <w:szCs w:val="24"/>
              </w:rPr>
            </w:pPr>
            <w:r w:rsidRPr="00C17E7B">
              <w:rPr>
                <w:rFonts w:ascii="Arial" w:hAnsi="Arial" w:cs="Arial"/>
                <w:sz w:val="22"/>
                <w:szCs w:val="24"/>
              </w:rPr>
              <w:t>22.01±2.62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7735FC" w:rsidRPr="00C17E7B" w:rsidRDefault="007735FC" w:rsidP="00AC6AE7">
            <w:pPr>
              <w:rPr>
                <w:rFonts w:ascii="Arial" w:hAnsi="Arial" w:cs="Arial"/>
                <w:sz w:val="22"/>
                <w:szCs w:val="24"/>
              </w:rPr>
            </w:pPr>
            <w:r w:rsidRPr="00C17E7B">
              <w:rPr>
                <w:rFonts w:ascii="Arial" w:hAnsi="Arial" w:cs="Arial"/>
                <w:sz w:val="22"/>
                <w:szCs w:val="24"/>
              </w:rPr>
              <w:t>21.99±3.21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7735FC" w:rsidRPr="00C17E7B" w:rsidRDefault="007735FC" w:rsidP="00AC6AE7">
            <w:pPr>
              <w:rPr>
                <w:rFonts w:ascii="Arial" w:hAnsi="Arial" w:cs="Arial"/>
                <w:sz w:val="22"/>
                <w:szCs w:val="24"/>
              </w:rPr>
            </w:pPr>
            <w:r w:rsidRPr="00C17E7B">
              <w:rPr>
                <w:rFonts w:ascii="Arial" w:hAnsi="Arial" w:cs="Arial"/>
                <w:sz w:val="22"/>
                <w:szCs w:val="24"/>
              </w:rPr>
              <w:t>&gt;0.05</w:t>
            </w:r>
          </w:p>
        </w:tc>
      </w:tr>
      <w:tr w:rsidR="007735FC" w:rsidRPr="00C17E7B" w:rsidTr="00AC6AE7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7735FC" w:rsidRPr="00C17E7B" w:rsidRDefault="007735FC" w:rsidP="00AC6AE7">
            <w:pPr>
              <w:rPr>
                <w:rFonts w:ascii="Arial" w:hAnsi="Arial" w:cs="Arial"/>
                <w:sz w:val="22"/>
                <w:szCs w:val="24"/>
              </w:rPr>
            </w:pPr>
            <w:r w:rsidRPr="00C17E7B">
              <w:rPr>
                <w:rFonts w:ascii="Arial" w:hAnsi="Arial" w:cs="Arial"/>
                <w:sz w:val="22"/>
                <w:szCs w:val="24"/>
              </w:rPr>
              <w:t>Basal FSH (IU/l)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</w:tcPr>
          <w:p w:rsidR="007735FC" w:rsidRPr="00C17E7B" w:rsidRDefault="007735FC" w:rsidP="00AC6AE7">
            <w:pPr>
              <w:rPr>
                <w:rFonts w:ascii="Arial" w:hAnsi="Arial" w:cs="Arial"/>
                <w:sz w:val="22"/>
                <w:szCs w:val="24"/>
              </w:rPr>
            </w:pPr>
            <w:r w:rsidRPr="00C17E7B">
              <w:rPr>
                <w:rFonts w:ascii="Arial" w:hAnsi="Arial" w:cs="Arial"/>
                <w:sz w:val="22"/>
                <w:szCs w:val="24"/>
              </w:rPr>
              <w:t>7.00±2.23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7735FC" w:rsidRPr="00C17E7B" w:rsidRDefault="007735FC" w:rsidP="00AC6AE7">
            <w:pPr>
              <w:rPr>
                <w:rFonts w:ascii="Arial" w:hAnsi="Arial" w:cs="Arial"/>
                <w:sz w:val="22"/>
                <w:szCs w:val="24"/>
              </w:rPr>
            </w:pPr>
            <w:r w:rsidRPr="00C17E7B">
              <w:rPr>
                <w:rFonts w:ascii="Arial" w:hAnsi="Arial" w:cs="Arial"/>
                <w:sz w:val="22"/>
                <w:szCs w:val="24"/>
              </w:rPr>
              <w:t>7.05±3.50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7735FC" w:rsidRPr="00C17E7B" w:rsidRDefault="007735FC" w:rsidP="00AC6AE7">
            <w:pPr>
              <w:rPr>
                <w:rFonts w:ascii="Arial" w:hAnsi="Arial" w:cs="Arial"/>
                <w:sz w:val="22"/>
                <w:szCs w:val="24"/>
              </w:rPr>
            </w:pPr>
            <w:r w:rsidRPr="00C17E7B">
              <w:rPr>
                <w:rFonts w:ascii="Arial" w:hAnsi="Arial" w:cs="Arial"/>
                <w:sz w:val="22"/>
                <w:szCs w:val="24"/>
              </w:rPr>
              <w:t>&gt;0.05</w:t>
            </w:r>
          </w:p>
        </w:tc>
      </w:tr>
      <w:tr w:rsidR="007735FC" w:rsidRPr="00C17E7B" w:rsidTr="00AC6AE7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7735FC" w:rsidRPr="00C17E7B" w:rsidRDefault="007735FC" w:rsidP="00AC6AE7">
            <w:pPr>
              <w:rPr>
                <w:rFonts w:ascii="Arial" w:hAnsi="Arial" w:cs="Arial"/>
                <w:sz w:val="22"/>
                <w:szCs w:val="24"/>
              </w:rPr>
            </w:pPr>
            <w:r w:rsidRPr="00C17E7B">
              <w:rPr>
                <w:rFonts w:ascii="Arial" w:hAnsi="Arial" w:cs="Arial"/>
                <w:sz w:val="22"/>
                <w:szCs w:val="24"/>
              </w:rPr>
              <w:t>Duration of infertility (years)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</w:tcPr>
          <w:p w:rsidR="007735FC" w:rsidRPr="00C17E7B" w:rsidRDefault="007735FC" w:rsidP="00AC6AE7">
            <w:pPr>
              <w:rPr>
                <w:rFonts w:ascii="Arial" w:hAnsi="Arial" w:cs="Arial"/>
                <w:sz w:val="22"/>
                <w:szCs w:val="24"/>
              </w:rPr>
            </w:pPr>
            <w:r w:rsidRPr="00C17E7B">
              <w:rPr>
                <w:rFonts w:ascii="Arial" w:hAnsi="Arial" w:cs="Arial"/>
                <w:sz w:val="22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7735FC" w:rsidRPr="00C17E7B" w:rsidRDefault="007735FC" w:rsidP="00AC6AE7">
            <w:pPr>
              <w:rPr>
                <w:rFonts w:ascii="Arial" w:hAnsi="Arial" w:cs="Arial"/>
                <w:sz w:val="22"/>
                <w:szCs w:val="24"/>
              </w:rPr>
            </w:pPr>
            <w:r w:rsidRPr="00C17E7B">
              <w:rPr>
                <w:rFonts w:ascii="Arial" w:hAnsi="Arial" w:cs="Arial"/>
                <w:sz w:val="22"/>
                <w:szCs w:val="24"/>
              </w:rPr>
              <w:t>5.61±3.35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7735FC" w:rsidRPr="00C17E7B" w:rsidRDefault="007735FC" w:rsidP="00AC6AE7">
            <w:pPr>
              <w:rPr>
                <w:rFonts w:ascii="Arial" w:hAnsi="Arial" w:cs="Arial"/>
                <w:sz w:val="22"/>
                <w:szCs w:val="24"/>
              </w:rPr>
            </w:pPr>
            <w:r w:rsidRPr="00C17E7B">
              <w:rPr>
                <w:rFonts w:ascii="Arial" w:hAnsi="Arial" w:cs="Arial"/>
                <w:sz w:val="22"/>
                <w:szCs w:val="24"/>
              </w:rPr>
              <w:t>&gt;0.05</w:t>
            </w:r>
          </w:p>
        </w:tc>
      </w:tr>
      <w:tr w:rsidR="007735FC" w:rsidRPr="00C17E7B" w:rsidTr="00AC6AE7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7735FC" w:rsidRPr="00C17E7B" w:rsidRDefault="007735FC" w:rsidP="00AC6AE7">
            <w:pPr>
              <w:rPr>
                <w:rFonts w:ascii="Arial" w:hAnsi="Arial" w:cs="Arial"/>
                <w:sz w:val="22"/>
                <w:szCs w:val="24"/>
              </w:rPr>
            </w:pPr>
            <w:r w:rsidRPr="00C17E7B">
              <w:rPr>
                <w:rFonts w:ascii="Arial" w:hAnsi="Arial" w:cs="Arial"/>
                <w:sz w:val="22"/>
                <w:szCs w:val="24"/>
              </w:rPr>
              <w:t>No. of ET failures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</w:tcPr>
          <w:p w:rsidR="007735FC" w:rsidRPr="00C17E7B" w:rsidRDefault="007735FC" w:rsidP="00AC6AE7">
            <w:pPr>
              <w:rPr>
                <w:rFonts w:ascii="Arial" w:hAnsi="Arial" w:cs="Arial"/>
                <w:sz w:val="22"/>
                <w:szCs w:val="24"/>
              </w:rPr>
            </w:pPr>
            <w:r w:rsidRPr="00C17E7B">
              <w:rPr>
                <w:rFonts w:ascii="Arial" w:hAnsi="Arial" w:cs="Arial"/>
                <w:sz w:val="22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7735FC" w:rsidRPr="00C17E7B" w:rsidRDefault="007735FC" w:rsidP="00AC6AE7">
            <w:pPr>
              <w:rPr>
                <w:rFonts w:ascii="Arial" w:hAnsi="Arial" w:cs="Arial"/>
                <w:sz w:val="22"/>
                <w:szCs w:val="24"/>
              </w:rPr>
            </w:pPr>
            <w:r w:rsidRPr="00C17E7B">
              <w:rPr>
                <w:rFonts w:ascii="Arial" w:hAnsi="Arial" w:cs="Arial"/>
                <w:sz w:val="22"/>
                <w:szCs w:val="24"/>
              </w:rPr>
              <w:t>5.50±2.00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7735FC" w:rsidRPr="00C17E7B" w:rsidRDefault="007735FC" w:rsidP="00AC6AE7">
            <w:pPr>
              <w:rPr>
                <w:rFonts w:ascii="Arial" w:hAnsi="Arial" w:cs="Arial"/>
                <w:sz w:val="22"/>
                <w:szCs w:val="24"/>
              </w:rPr>
            </w:pPr>
            <w:r w:rsidRPr="00C17E7B">
              <w:rPr>
                <w:rFonts w:ascii="Arial" w:hAnsi="Arial" w:cs="Arial"/>
                <w:sz w:val="22"/>
                <w:szCs w:val="24"/>
              </w:rPr>
              <w:t>&gt;0.05</w:t>
            </w:r>
          </w:p>
        </w:tc>
      </w:tr>
      <w:tr w:rsidR="007735FC" w:rsidRPr="00C17E7B" w:rsidTr="00AC6AE7">
        <w:tc>
          <w:tcPr>
            <w:tcW w:w="3369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7735FC" w:rsidRPr="00C17E7B" w:rsidRDefault="007735FC" w:rsidP="00AC6AE7">
            <w:pPr>
              <w:rPr>
                <w:rFonts w:ascii="Arial" w:hAnsi="Arial" w:cs="Arial"/>
                <w:sz w:val="22"/>
                <w:szCs w:val="24"/>
              </w:rPr>
            </w:pPr>
            <w:r w:rsidRPr="00C17E7B">
              <w:rPr>
                <w:rFonts w:ascii="Arial" w:hAnsi="Arial" w:cs="Arial"/>
                <w:sz w:val="22"/>
                <w:szCs w:val="24"/>
              </w:rPr>
              <w:t>Endometrial thickness (mm)</w:t>
            </w:r>
          </w:p>
        </w:tc>
        <w:tc>
          <w:tcPr>
            <w:tcW w:w="1984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7735FC" w:rsidRPr="00C17E7B" w:rsidRDefault="007735FC" w:rsidP="00AC6AE7">
            <w:pPr>
              <w:rPr>
                <w:rFonts w:ascii="Arial" w:hAnsi="Arial" w:cs="Arial"/>
                <w:sz w:val="22"/>
                <w:szCs w:val="24"/>
              </w:rPr>
            </w:pPr>
            <w:r w:rsidRPr="00C17E7B">
              <w:rPr>
                <w:rFonts w:ascii="Arial" w:hAnsi="Arial" w:cs="Arial"/>
                <w:sz w:val="22"/>
                <w:szCs w:val="24"/>
              </w:rPr>
              <w:t>11.29±3.01</w:t>
            </w:r>
          </w:p>
        </w:tc>
        <w:tc>
          <w:tcPr>
            <w:tcW w:w="1843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7735FC" w:rsidRPr="00C17E7B" w:rsidRDefault="007735FC" w:rsidP="00AC6AE7">
            <w:pPr>
              <w:rPr>
                <w:rFonts w:ascii="Arial" w:hAnsi="Arial" w:cs="Arial"/>
                <w:sz w:val="22"/>
                <w:szCs w:val="24"/>
              </w:rPr>
            </w:pPr>
            <w:r w:rsidRPr="00C17E7B">
              <w:rPr>
                <w:rFonts w:ascii="Arial" w:hAnsi="Arial" w:cs="Arial"/>
                <w:sz w:val="22"/>
                <w:szCs w:val="24"/>
              </w:rPr>
              <w:t>10.89±2.65</w:t>
            </w:r>
          </w:p>
        </w:tc>
        <w:tc>
          <w:tcPr>
            <w:tcW w:w="1134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7735FC" w:rsidRPr="00C17E7B" w:rsidRDefault="007735FC" w:rsidP="00AC6AE7">
            <w:pPr>
              <w:rPr>
                <w:rFonts w:ascii="Arial" w:hAnsi="Arial" w:cs="Arial"/>
                <w:sz w:val="22"/>
                <w:szCs w:val="24"/>
              </w:rPr>
            </w:pPr>
            <w:r w:rsidRPr="00C17E7B">
              <w:rPr>
                <w:rFonts w:ascii="Arial" w:hAnsi="Arial" w:cs="Arial"/>
                <w:sz w:val="22"/>
                <w:szCs w:val="24"/>
              </w:rPr>
              <w:t>&gt;0.05</w:t>
            </w:r>
          </w:p>
        </w:tc>
      </w:tr>
    </w:tbl>
    <w:p w:rsidR="007735FC" w:rsidRPr="00C17E7B" w:rsidRDefault="007735FC" w:rsidP="007735FC">
      <w:pPr>
        <w:rPr>
          <w:rFonts w:ascii="Arial" w:hAnsi="Arial" w:cs="Arial"/>
          <w:sz w:val="24"/>
          <w:szCs w:val="24"/>
        </w:rPr>
      </w:pPr>
    </w:p>
    <w:p w:rsidR="007735FC" w:rsidRPr="00C17E7B" w:rsidRDefault="00CC531B" w:rsidP="007735FC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CC531B">
        <w:rPr>
          <w:rFonts w:ascii="Arial" w:hAnsi="Arial" w:cs="Arial"/>
          <w:b/>
          <w:sz w:val="24"/>
          <w:szCs w:val="24"/>
        </w:rPr>
        <w:t>Supplementary file 1</w:t>
      </w:r>
      <w:r>
        <w:rPr>
          <w:rFonts w:ascii="Arial" w:hAnsi="Arial" w:cs="Arial"/>
          <w:b/>
          <w:sz w:val="24"/>
          <w:szCs w:val="24"/>
        </w:rPr>
        <w:t>B</w:t>
      </w:r>
      <w:bookmarkStart w:id="0" w:name="_GoBack"/>
      <w:bookmarkEnd w:id="0"/>
      <w:r w:rsidR="007735FC" w:rsidRPr="00C17E7B">
        <w:rPr>
          <w:rFonts w:ascii="Arial" w:hAnsi="Arial" w:cs="Arial"/>
          <w:b/>
          <w:sz w:val="24"/>
          <w:szCs w:val="24"/>
        </w:rPr>
        <w:t xml:space="preserve">. Detailed information of participants </w:t>
      </w:r>
      <w:r w:rsidR="007735FC">
        <w:rPr>
          <w:rFonts w:ascii="Arial" w:hAnsi="Arial" w:cs="Arial"/>
          <w:b/>
          <w:sz w:val="24"/>
          <w:szCs w:val="24"/>
        </w:rPr>
        <w:t>for</w:t>
      </w:r>
      <w:r w:rsidR="007735FC" w:rsidRPr="00C17E7B">
        <w:rPr>
          <w:rFonts w:ascii="Arial" w:hAnsi="Arial" w:cs="Arial"/>
          <w:b/>
          <w:sz w:val="24"/>
          <w:szCs w:val="24"/>
        </w:rPr>
        <w:t xml:space="preserve"> primary endometrial stromal cells in this study</w:t>
      </w:r>
      <w:r w:rsidR="007735FC">
        <w:rPr>
          <w:rFonts w:ascii="Arial" w:hAnsi="Arial" w:cs="Arial"/>
          <w:b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598"/>
        <w:gridCol w:w="1048"/>
        <w:gridCol w:w="1048"/>
        <w:gridCol w:w="1048"/>
        <w:gridCol w:w="868"/>
        <w:gridCol w:w="868"/>
        <w:gridCol w:w="816"/>
      </w:tblGrid>
      <w:tr w:rsidR="007735FC" w:rsidRPr="00C17E7B" w:rsidTr="00AC6AE7">
        <w:trPr>
          <w:trHeight w:val="396"/>
        </w:trPr>
        <w:tc>
          <w:tcPr>
            <w:tcW w:w="259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735FC" w:rsidRPr="00C17E7B" w:rsidRDefault="007735FC" w:rsidP="00AC6AE7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034" w:type="dxa"/>
            <w:tcBorders>
              <w:top w:val="single" w:sz="12" w:space="0" w:color="auto"/>
              <w:bottom w:val="single" w:sz="12" w:space="0" w:color="auto"/>
            </w:tcBorders>
          </w:tcPr>
          <w:p w:rsidR="007735FC" w:rsidRPr="00C17E7B" w:rsidRDefault="007735FC" w:rsidP="00AC6AE7">
            <w:pPr>
              <w:rPr>
                <w:rFonts w:ascii="Arial" w:hAnsi="Arial" w:cs="Arial"/>
                <w:sz w:val="22"/>
                <w:szCs w:val="24"/>
              </w:rPr>
            </w:pPr>
            <w:r w:rsidRPr="00C17E7B">
              <w:rPr>
                <w:rFonts w:ascii="Arial" w:hAnsi="Arial" w:cs="Arial"/>
                <w:sz w:val="22"/>
                <w:szCs w:val="24"/>
              </w:rPr>
              <w:t>Control1</w:t>
            </w:r>
          </w:p>
        </w:tc>
        <w:tc>
          <w:tcPr>
            <w:tcW w:w="10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735FC" w:rsidRPr="00C17E7B" w:rsidRDefault="007735FC" w:rsidP="00AC6AE7">
            <w:pPr>
              <w:rPr>
                <w:rFonts w:ascii="Arial" w:hAnsi="Arial" w:cs="Arial"/>
                <w:sz w:val="22"/>
                <w:szCs w:val="24"/>
              </w:rPr>
            </w:pPr>
            <w:r w:rsidRPr="00C17E7B">
              <w:rPr>
                <w:rFonts w:ascii="Arial" w:hAnsi="Arial" w:cs="Arial"/>
                <w:sz w:val="22"/>
                <w:szCs w:val="24"/>
              </w:rPr>
              <w:t>Control2</w:t>
            </w:r>
          </w:p>
        </w:tc>
        <w:tc>
          <w:tcPr>
            <w:tcW w:w="1035" w:type="dxa"/>
            <w:tcBorders>
              <w:top w:val="single" w:sz="12" w:space="0" w:color="auto"/>
              <w:bottom w:val="single" w:sz="12" w:space="0" w:color="auto"/>
            </w:tcBorders>
          </w:tcPr>
          <w:p w:rsidR="007735FC" w:rsidRPr="00C17E7B" w:rsidRDefault="007735FC" w:rsidP="00AC6AE7">
            <w:pPr>
              <w:rPr>
                <w:rFonts w:ascii="Arial" w:hAnsi="Arial" w:cs="Arial"/>
                <w:sz w:val="22"/>
                <w:szCs w:val="24"/>
              </w:rPr>
            </w:pPr>
            <w:r w:rsidRPr="00C17E7B">
              <w:rPr>
                <w:rFonts w:ascii="Arial" w:hAnsi="Arial" w:cs="Arial"/>
                <w:sz w:val="22"/>
                <w:szCs w:val="24"/>
              </w:rPr>
              <w:t>Control3</w:t>
            </w:r>
          </w:p>
        </w:tc>
        <w:tc>
          <w:tcPr>
            <w:tcW w:w="8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735FC" w:rsidRPr="00C17E7B" w:rsidRDefault="007735FC" w:rsidP="00AC6AE7">
            <w:pPr>
              <w:rPr>
                <w:rFonts w:ascii="Arial" w:hAnsi="Arial" w:cs="Arial"/>
                <w:sz w:val="22"/>
                <w:szCs w:val="24"/>
              </w:rPr>
            </w:pPr>
            <w:r w:rsidRPr="00C17E7B">
              <w:rPr>
                <w:rFonts w:ascii="Arial" w:hAnsi="Arial" w:cs="Arial"/>
                <w:sz w:val="22"/>
                <w:szCs w:val="24"/>
              </w:rPr>
              <w:t>EMS1</w:t>
            </w:r>
          </w:p>
        </w:tc>
        <w:tc>
          <w:tcPr>
            <w:tcW w:w="868" w:type="dxa"/>
            <w:tcBorders>
              <w:top w:val="single" w:sz="12" w:space="0" w:color="auto"/>
              <w:bottom w:val="single" w:sz="12" w:space="0" w:color="auto"/>
            </w:tcBorders>
          </w:tcPr>
          <w:p w:rsidR="007735FC" w:rsidRPr="00C17E7B" w:rsidRDefault="007735FC" w:rsidP="00AC6AE7">
            <w:pPr>
              <w:rPr>
                <w:rFonts w:ascii="Arial" w:hAnsi="Arial" w:cs="Arial"/>
                <w:sz w:val="22"/>
                <w:szCs w:val="24"/>
              </w:rPr>
            </w:pPr>
            <w:r w:rsidRPr="00C17E7B">
              <w:rPr>
                <w:rFonts w:ascii="Arial" w:hAnsi="Arial" w:cs="Arial"/>
                <w:sz w:val="22"/>
                <w:szCs w:val="24"/>
              </w:rPr>
              <w:t>EMS2</w:t>
            </w:r>
          </w:p>
        </w:tc>
        <w:tc>
          <w:tcPr>
            <w:tcW w:w="787" w:type="dxa"/>
            <w:tcBorders>
              <w:top w:val="single" w:sz="12" w:space="0" w:color="auto"/>
              <w:bottom w:val="single" w:sz="12" w:space="0" w:color="auto"/>
            </w:tcBorders>
          </w:tcPr>
          <w:p w:rsidR="007735FC" w:rsidRPr="00C17E7B" w:rsidRDefault="007735FC" w:rsidP="00AC6AE7">
            <w:pPr>
              <w:rPr>
                <w:rFonts w:ascii="Arial" w:hAnsi="Arial" w:cs="Arial"/>
                <w:sz w:val="22"/>
                <w:szCs w:val="24"/>
              </w:rPr>
            </w:pPr>
            <w:r w:rsidRPr="00C17E7B">
              <w:rPr>
                <w:rFonts w:ascii="Arial" w:hAnsi="Arial" w:cs="Arial"/>
                <w:sz w:val="22"/>
                <w:szCs w:val="24"/>
              </w:rPr>
              <w:t>EMS3</w:t>
            </w:r>
          </w:p>
        </w:tc>
      </w:tr>
      <w:tr w:rsidR="007735FC" w:rsidRPr="00C17E7B" w:rsidTr="00AC6AE7">
        <w:tc>
          <w:tcPr>
            <w:tcW w:w="2598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7735FC" w:rsidRPr="00C17E7B" w:rsidRDefault="007735FC" w:rsidP="00AC6AE7">
            <w:pPr>
              <w:rPr>
                <w:rFonts w:ascii="Arial" w:hAnsi="Arial" w:cs="Arial"/>
                <w:sz w:val="22"/>
                <w:szCs w:val="24"/>
              </w:rPr>
            </w:pPr>
            <w:r w:rsidRPr="00C17E7B">
              <w:rPr>
                <w:rFonts w:ascii="Arial" w:hAnsi="Arial" w:cs="Arial"/>
                <w:sz w:val="22"/>
                <w:szCs w:val="24"/>
              </w:rPr>
              <w:t>Age (years)</w:t>
            </w:r>
          </w:p>
        </w:tc>
        <w:tc>
          <w:tcPr>
            <w:tcW w:w="1034" w:type="dxa"/>
            <w:tcBorders>
              <w:top w:val="single" w:sz="12" w:space="0" w:color="auto"/>
              <w:bottom w:val="nil"/>
            </w:tcBorders>
          </w:tcPr>
          <w:p w:rsidR="007735FC" w:rsidRPr="00C17E7B" w:rsidRDefault="007735FC" w:rsidP="00AC6AE7">
            <w:pPr>
              <w:spacing w:line="276" w:lineRule="auto"/>
              <w:rPr>
                <w:rFonts w:ascii="Arial" w:hAnsi="Arial" w:cs="Arial"/>
                <w:sz w:val="22"/>
                <w:szCs w:val="24"/>
              </w:rPr>
            </w:pPr>
            <w:r w:rsidRPr="00C17E7B">
              <w:rPr>
                <w:rFonts w:ascii="Arial" w:hAnsi="Arial" w:cs="Arial"/>
                <w:sz w:val="22"/>
                <w:szCs w:val="24"/>
              </w:rPr>
              <w:t>31</w:t>
            </w:r>
          </w:p>
        </w:tc>
        <w:tc>
          <w:tcPr>
            <w:tcW w:w="1035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7735FC" w:rsidRPr="00C17E7B" w:rsidRDefault="007735FC" w:rsidP="00AC6AE7">
            <w:pPr>
              <w:spacing w:line="276" w:lineRule="auto"/>
              <w:rPr>
                <w:rFonts w:ascii="Arial" w:hAnsi="Arial" w:cs="Arial"/>
                <w:sz w:val="22"/>
                <w:szCs w:val="24"/>
              </w:rPr>
            </w:pPr>
            <w:r w:rsidRPr="00C17E7B">
              <w:rPr>
                <w:rFonts w:ascii="Arial" w:hAnsi="Arial" w:cs="Arial"/>
                <w:sz w:val="22"/>
                <w:szCs w:val="24"/>
              </w:rPr>
              <w:t>32</w:t>
            </w:r>
          </w:p>
        </w:tc>
        <w:tc>
          <w:tcPr>
            <w:tcW w:w="1035" w:type="dxa"/>
            <w:tcBorders>
              <w:top w:val="single" w:sz="12" w:space="0" w:color="auto"/>
              <w:bottom w:val="nil"/>
            </w:tcBorders>
          </w:tcPr>
          <w:p w:rsidR="007735FC" w:rsidRPr="00C17E7B" w:rsidRDefault="007735FC" w:rsidP="00AC6AE7">
            <w:pPr>
              <w:rPr>
                <w:rFonts w:ascii="Arial" w:hAnsi="Arial" w:cs="Arial"/>
                <w:sz w:val="22"/>
                <w:szCs w:val="24"/>
              </w:rPr>
            </w:pPr>
            <w:r w:rsidRPr="00C17E7B">
              <w:rPr>
                <w:rFonts w:ascii="Arial" w:hAnsi="Arial" w:cs="Arial"/>
                <w:sz w:val="22"/>
                <w:szCs w:val="24"/>
              </w:rPr>
              <w:t>33</w:t>
            </w:r>
          </w:p>
        </w:tc>
        <w:tc>
          <w:tcPr>
            <w:tcW w:w="868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7735FC" w:rsidRPr="00C17E7B" w:rsidRDefault="007735FC" w:rsidP="00AC6AE7">
            <w:pPr>
              <w:rPr>
                <w:rFonts w:ascii="Arial" w:hAnsi="Arial" w:cs="Arial"/>
                <w:sz w:val="22"/>
                <w:szCs w:val="24"/>
              </w:rPr>
            </w:pPr>
            <w:r w:rsidRPr="00C17E7B">
              <w:rPr>
                <w:rFonts w:ascii="Arial" w:hAnsi="Arial" w:cs="Arial"/>
                <w:sz w:val="22"/>
                <w:szCs w:val="24"/>
              </w:rPr>
              <w:t>32</w:t>
            </w:r>
          </w:p>
        </w:tc>
        <w:tc>
          <w:tcPr>
            <w:tcW w:w="868" w:type="dxa"/>
            <w:tcBorders>
              <w:top w:val="single" w:sz="12" w:space="0" w:color="auto"/>
              <w:bottom w:val="nil"/>
            </w:tcBorders>
          </w:tcPr>
          <w:p w:rsidR="007735FC" w:rsidRPr="00C17E7B" w:rsidRDefault="007735FC" w:rsidP="00AC6AE7">
            <w:pPr>
              <w:rPr>
                <w:rFonts w:ascii="Arial" w:hAnsi="Arial" w:cs="Arial"/>
                <w:sz w:val="22"/>
                <w:szCs w:val="24"/>
              </w:rPr>
            </w:pPr>
            <w:r w:rsidRPr="00C17E7B">
              <w:rPr>
                <w:rFonts w:ascii="Arial" w:hAnsi="Arial" w:cs="Arial"/>
                <w:sz w:val="22"/>
                <w:szCs w:val="24"/>
              </w:rPr>
              <w:t>32</w:t>
            </w:r>
          </w:p>
        </w:tc>
        <w:tc>
          <w:tcPr>
            <w:tcW w:w="787" w:type="dxa"/>
            <w:tcBorders>
              <w:top w:val="single" w:sz="12" w:space="0" w:color="auto"/>
              <w:bottom w:val="nil"/>
            </w:tcBorders>
          </w:tcPr>
          <w:p w:rsidR="007735FC" w:rsidRPr="00C17E7B" w:rsidRDefault="007735FC" w:rsidP="00AC6AE7">
            <w:pPr>
              <w:rPr>
                <w:rFonts w:ascii="Arial" w:hAnsi="Arial" w:cs="Arial"/>
                <w:sz w:val="22"/>
                <w:szCs w:val="24"/>
              </w:rPr>
            </w:pPr>
            <w:r w:rsidRPr="00C17E7B">
              <w:rPr>
                <w:rFonts w:ascii="Arial" w:hAnsi="Arial" w:cs="Arial"/>
                <w:sz w:val="22"/>
                <w:szCs w:val="24"/>
              </w:rPr>
              <w:t>34</w:t>
            </w:r>
          </w:p>
        </w:tc>
      </w:tr>
      <w:tr w:rsidR="007735FC" w:rsidRPr="00C17E7B" w:rsidTr="00AC6AE7">
        <w:tc>
          <w:tcPr>
            <w:tcW w:w="2598" w:type="dxa"/>
            <w:tcBorders>
              <w:top w:val="nil"/>
              <w:bottom w:val="nil"/>
            </w:tcBorders>
            <w:shd w:val="clear" w:color="auto" w:fill="auto"/>
          </w:tcPr>
          <w:p w:rsidR="007735FC" w:rsidRPr="00C17E7B" w:rsidRDefault="007735FC" w:rsidP="00AC6AE7">
            <w:pPr>
              <w:rPr>
                <w:rFonts w:ascii="Arial" w:hAnsi="Arial" w:cs="Arial"/>
                <w:sz w:val="22"/>
                <w:szCs w:val="24"/>
              </w:rPr>
            </w:pPr>
            <w:r w:rsidRPr="00C17E7B">
              <w:rPr>
                <w:rFonts w:ascii="Arial" w:hAnsi="Arial" w:cs="Arial"/>
                <w:sz w:val="22"/>
                <w:szCs w:val="24"/>
              </w:rPr>
              <w:t>BMI (kg/m2)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 w:rsidR="007735FC" w:rsidRPr="00C17E7B" w:rsidRDefault="007735FC" w:rsidP="00AC6AE7">
            <w:pPr>
              <w:rPr>
                <w:rFonts w:ascii="Arial" w:hAnsi="Arial" w:cs="Arial"/>
                <w:sz w:val="22"/>
                <w:szCs w:val="24"/>
              </w:rPr>
            </w:pPr>
            <w:r w:rsidRPr="00C17E7B">
              <w:rPr>
                <w:rFonts w:ascii="Arial" w:hAnsi="Arial" w:cs="Arial"/>
                <w:sz w:val="22"/>
                <w:szCs w:val="24"/>
              </w:rPr>
              <w:t>21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:rsidR="007735FC" w:rsidRPr="00C17E7B" w:rsidRDefault="007735FC" w:rsidP="00AC6AE7">
            <w:pPr>
              <w:rPr>
                <w:rFonts w:ascii="Arial" w:hAnsi="Arial" w:cs="Arial"/>
                <w:sz w:val="22"/>
                <w:szCs w:val="24"/>
              </w:rPr>
            </w:pPr>
            <w:r w:rsidRPr="00C17E7B">
              <w:rPr>
                <w:rFonts w:ascii="Arial" w:hAnsi="Arial" w:cs="Arial"/>
                <w:sz w:val="22"/>
                <w:szCs w:val="24"/>
              </w:rPr>
              <w:t>22</w:t>
            </w:r>
          </w:p>
        </w:tc>
        <w:tc>
          <w:tcPr>
            <w:tcW w:w="1035" w:type="dxa"/>
            <w:tcBorders>
              <w:top w:val="nil"/>
              <w:bottom w:val="nil"/>
            </w:tcBorders>
          </w:tcPr>
          <w:p w:rsidR="007735FC" w:rsidRPr="00C17E7B" w:rsidRDefault="007735FC" w:rsidP="00AC6AE7">
            <w:pPr>
              <w:rPr>
                <w:rFonts w:ascii="Arial" w:hAnsi="Arial" w:cs="Arial"/>
                <w:sz w:val="22"/>
                <w:szCs w:val="24"/>
              </w:rPr>
            </w:pPr>
            <w:r w:rsidRPr="00C17E7B">
              <w:rPr>
                <w:rFonts w:ascii="Arial" w:hAnsi="Arial" w:cs="Arial"/>
                <w:sz w:val="22"/>
                <w:szCs w:val="24"/>
              </w:rPr>
              <w:t>22</w:t>
            </w:r>
          </w:p>
        </w:tc>
        <w:tc>
          <w:tcPr>
            <w:tcW w:w="868" w:type="dxa"/>
            <w:tcBorders>
              <w:top w:val="nil"/>
              <w:bottom w:val="nil"/>
            </w:tcBorders>
            <w:shd w:val="clear" w:color="auto" w:fill="auto"/>
          </w:tcPr>
          <w:p w:rsidR="007735FC" w:rsidRPr="00C17E7B" w:rsidRDefault="007735FC" w:rsidP="00AC6AE7">
            <w:pPr>
              <w:rPr>
                <w:rFonts w:ascii="Arial" w:hAnsi="Arial" w:cs="Arial"/>
                <w:sz w:val="22"/>
                <w:szCs w:val="24"/>
              </w:rPr>
            </w:pPr>
            <w:r w:rsidRPr="00C17E7B">
              <w:rPr>
                <w:rFonts w:ascii="Arial" w:hAnsi="Arial" w:cs="Arial"/>
                <w:sz w:val="22"/>
                <w:szCs w:val="24"/>
              </w:rPr>
              <w:t>21</w:t>
            </w:r>
          </w:p>
        </w:tc>
        <w:tc>
          <w:tcPr>
            <w:tcW w:w="868" w:type="dxa"/>
            <w:tcBorders>
              <w:top w:val="nil"/>
              <w:bottom w:val="nil"/>
            </w:tcBorders>
          </w:tcPr>
          <w:p w:rsidR="007735FC" w:rsidRPr="00C17E7B" w:rsidRDefault="007735FC" w:rsidP="00AC6AE7">
            <w:pPr>
              <w:rPr>
                <w:rFonts w:ascii="Arial" w:hAnsi="Arial" w:cs="Arial"/>
                <w:sz w:val="22"/>
                <w:szCs w:val="24"/>
              </w:rPr>
            </w:pPr>
            <w:r w:rsidRPr="00C17E7B">
              <w:rPr>
                <w:rFonts w:ascii="Arial" w:hAnsi="Arial" w:cs="Arial"/>
                <w:sz w:val="22"/>
                <w:szCs w:val="24"/>
              </w:rPr>
              <w:t>22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7735FC" w:rsidRPr="00C17E7B" w:rsidRDefault="007735FC" w:rsidP="00AC6AE7">
            <w:pPr>
              <w:rPr>
                <w:rFonts w:ascii="Arial" w:hAnsi="Arial" w:cs="Arial"/>
                <w:sz w:val="22"/>
                <w:szCs w:val="24"/>
              </w:rPr>
            </w:pPr>
            <w:r w:rsidRPr="00C17E7B">
              <w:rPr>
                <w:rFonts w:ascii="Arial" w:hAnsi="Arial" w:cs="Arial"/>
                <w:sz w:val="22"/>
                <w:szCs w:val="24"/>
              </w:rPr>
              <w:t>22</w:t>
            </w:r>
          </w:p>
        </w:tc>
      </w:tr>
      <w:tr w:rsidR="007735FC" w:rsidRPr="00C17E7B" w:rsidTr="00AC6AE7">
        <w:tc>
          <w:tcPr>
            <w:tcW w:w="2598" w:type="dxa"/>
            <w:tcBorders>
              <w:top w:val="nil"/>
              <w:bottom w:val="nil"/>
            </w:tcBorders>
            <w:shd w:val="clear" w:color="auto" w:fill="auto"/>
          </w:tcPr>
          <w:p w:rsidR="007735FC" w:rsidRPr="00C17E7B" w:rsidRDefault="007735FC" w:rsidP="00AC6AE7">
            <w:pPr>
              <w:rPr>
                <w:rFonts w:ascii="Arial" w:hAnsi="Arial" w:cs="Arial"/>
                <w:sz w:val="22"/>
                <w:szCs w:val="24"/>
              </w:rPr>
            </w:pPr>
            <w:r w:rsidRPr="00C17E7B">
              <w:rPr>
                <w:rFonts w:ascii="Arial" w:hAnsi="Arial" w:cs="Arial"/>
                <w:sz w:val="22"/>
                <w:szCs w:val="24"/>
              </w:rPr>
              <w:t>Basal-FSH (IU/l)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 w:rsidR="007735FC" w:rsidRPr="00C17E7B" w:rsidRDefault="007735FC" w:rsidP="00AC6AE7">
            <w:pPr>
              <w:rPr>
                <w:rFonts w:ascii="Arial" w:hAnsi="Arial" w:cs="Arial"/>
                <w:sz w:val="22"/>
                <w:szCs w:val="24"/>
              </w:rPr>
            </w:pPr>
            <w:r w:rsidRPr="00C17E7B">
              <w:rPr>
                <w:rFonts w:ascii="Arial" w:hAnsi="Arial" w:cs="Arial"/>
                <w:sz w:val="22"/>
                <w:szCs w:val="24"/>
              </w:rPr>
              <w:t>6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:rsidR="007735FC" w:rsidRPr="00C17E7B" w:rsidRDefault="007735FC" w:rsidP="00AC6AE7">
            <w:pPr>
              <w:rPr>
                <w:rFonts w:ascii="Arial" w:hAnsi="Arial" w:cs="Arial"/>
                <w:sz w:val="22"/>
                <w:szCs w:val="24"/>
              </w:rPr>
            </w:pPr>
            <w:r w:rsidRPr="00C17E7B">
              <w:rPr>
                <w:rFonts w:ascii="Arial" w:hAnsi="Arial" w:cs="Arial"/>
                <w:sz w:val="22"/>
                <w:szCs w:val="24"/>
              </w:rPr>
              <w:t>7</w:t>
            </w:r>
          </w:p>
        </w:tc>
        <w:tc>
          <w:tcPr>
            <w:tcW w:w="1035" w:type="dxa"/>
            <w:tcBorders>
              <w:top w:val="nil"/>
              <w:bottom w:val="nil"/>
            </w:tcBorders>
          </w:tcPr>
          <w:p w:rsidR="007735FC" w:rsidRPr="00C17E7B" w:rsidRDefault="007735FC" w:rsidP="00AC6AE7">
            <w:pPr>
              <w:rPr>
                <w:rFonts w:ascii="Arial" w:hAnsi="Arial" w:cs="Arial"/>
                <w:sz w:val="22"/>
                <w:szCs w:val="24"/>
              </w:rPr>
            </w:pPr>
            <w:r w:rsidRPr="00C17E7B">
              <w:rPr>
                <w:rFonts w:ascii="Arial" w:hAnsi="Arial" w:cs="Arial"/>
                <w:sz w:val="22"/>
                <w:szCs w:val="24"/>
              </w:rPr>
              <w:t>6.5</w:t>
            </w:r>
          </w:p>
        </w:tc>
        <w:tc>
          <w:tcPr>
            <w:tcW w:w="868" w:type="dxa"/>
            <w:tcBorders>
              <w:top w:val="nil"/>
              <w:bottom w:val="nil"/>
            </w:tcBorders>
            <w:shd w:val="clear" w:color="auto" w:fill="auto"/>
          </w:tcPr>
          <w:p w:rsidR="007735FC" w:rsidRPr="00C17E7B" w:rsidRDefault="007735FC" w:rsidP="00AC6AE7">
            <w:pPr>
              <w:rPr>
                <w:rFonts w:ascii="Arial" w:hAnsi="Arial" w:cs="Arial"/>
                <w:sz w:val="22"/>
                <w:szCs w:val="24"/>
              </w:rPr>
            </w:pPr>
            <w:r w:rsidRPr="00C17E7B">
              <w:rPr>
                <w:rFonts w:ascii="Arial" w:hAnsi="Arial" w:cs="Arial"/>
                <w:sz w:val="22"/>
                <w:szCs w:val="24"/>
              </w:rPr>
              <w:t>6.2</w:t>
            </w:r>
          </w:p>
        </w:tc>
        <w:tc>
          <w:tcPr>
            <w:tcW w:w="868" w:type="dxa"/>
            <w:tcBorders>
              <w:top w:val="nil"/>
              <w:bottom w:val="nil"/>
            </w:tcBorders>
          </w:tcPr>
          <w:p w:rsidR="007735FC" w:rsidRPr="00C17E7B" w:rsidRDefault="007735FC" w:rsidP="00AC6AE7">
            <w:pPr>
              <w:rPr>
                <w:rFonts w:ascii="Arial" w:hAnsi="Arial" w:cs="Arial"/>
                <w:sz w:val="22"/>
                <w:szCs w:val="24"/>
              </w:rPr>
            </w:pPr>
            <w:r w:rsidRPr="00C17E7B">
              <w:rPr>
                <w:rFonts w:ascii="Arial" w:hAnsi="Arial" w:cs="Arial"/>
                <w:sz w:val="22"/>
                <w:szCs w:val="24"/>
              </w:rPr>
              <w:t>7.2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7735FC" w:rsidRPr="00C17E7B" w:rsidRDefault="007735FC" w:rsidP="00AC6AE7">
            <w:pPr>
              <w:rPr>
                <w:rFonts w:ascii="Arial" w:hAnsi="Arial" w:cs="Arial"/>
                <w:sz w:val="22"/>
                <w:szCs w:val="24"/>
              </w:rPr>
            </w:pPr>
            <w:r w:rsidRPr="00C17E7B">
              <w:rPr>
                <w:rFonts w:ascii="Arial" w:hAnsi="Arial" w:cs="Arial"/>
                <w:sz w:val="22"/>
                <w:szCs w:val="24"/>
              </w:rPr>
              <w:t>6.6</w:t>
            </w:r>
          </w:p>
        </w:tc>
      </w:tr>
      <w:tr w:rsidR="007735FC" w:rsidRPr="00C17E7B" w:rsidTr="00AC6AE7">
        <w:tc>
          <w:tcPr>
            <w:tcW w:w="2598" w:type="dxa"/>
            <w:tcBorders>
              <w:top w:val="nil"/>
              <w:bottom w:val="nil"/>
            </w:tcBorders>
            <w:shd w:val="clear" w:color="auto" w:fill="auto"/>
          </w:tcPr>
          <w:p w:rsidR="007735FC" w:rsidRPr="00C17E7B" w:rsidRDefault="007735FC" w:rsidP="00AC6AE7">
            <w:pPr>
              <w:rPr>
                <w:rFonts w:ascii="Arial" w:hAnsi="Arial" w:cs="Arial"/>
                <w:sz w:val="22"/>
                <w:szCs w:val="24"/>
              </w:rPr>
            </w:pPr>
            <w:r w:rsidRPr="00C17E7B">
              <w:rPr>
                <w:rFonts w:ascii="Arial" w:hAnsi="Arial" w:cs="Arial"/>
                <w:sz w:val="22"/>
                <w:szCs w:val="24"/>
              </w:rPr>
              <w:t>Duration of infertility (years)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 w:rsidR="007735FC" w:rsidRPr="00C17E7B" w:rsidRDefault="007735FC" w:rsidP="00AC6AE7">
            <w:pPr>
              <w:rPr>
                <w:rFonts w:ascii="Arial" w:hAnsi="Arial" w:cs="Arial"/>
                <w:sz w:val="22"/>
                <w:szCs w:val="24"/>
              </w:rPr>
            </w:pPr>
            <w:r w:rsidRPr="00C17E7B">
              <w:rPr>
                <w:rFonts w:ascii="Arial" w:hAnsi="Arial" w:cs="Arial"/>
                <w:sz w:val="22"/>
                <w:szCs w:val="24"/>
              </w:rPr>
              <w:t>0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:rsidR="007735FC" w:rsidRPr="00C17E7B" w:rsidRDefault="007735FC" w:rsidP="00AC6AE7">
            <w:pPr>
              <w:rPr>
                <w:rFonts w:ascii="Arial" w:hAnsi="Arial" w:cs="Arial"/>
                <w:sz w:val="22"/>
                <w:szCs w:val="24"/>
              </w:rPr>
            </w:pPr>
            <w:r w:rsidRPr="00C17E7B">
              <w:rPr>
                <w:rFonts w:ascii="Arial" w:hAnsi="Arial" w:cs="Arial"/>
                <w:sz w:val="22"/>
                <w:szCs w:val="24"/>
              </w:rPr>
              <w:t>0</w:t>
            </w:r>
          </w:p>
        </w:tc>
        <w:tc>
          <w:tcPr>
            <w:tcW w:w="1035" w:type="dxa"/>
            <w:tcBorders>
              <w:top w:val="nil"/>
              <w:bottom w:val="nil"/>
            </w:tcBorders>
          </w:tcPr>
          <w:p w:rsidR="007735FC" w:rsidRPr="00C17E7B" w:rsidRDefault="007735FC" w:rsidP="00AC6AE7">
            <w:pPr>
              <w:rPr>
                <w:rFonts w:ascii="Arial" w:hAnsi="Arial" w:cs="Arial"/>
                <w:sz w:val="22"/>
                <w:szCs w:val="24"/>
              </w:rPr>
            </w:pPr>
            <w:r w:rsidRPr="00C17E7B">
              <w:rPr>
                <w:rFonts w:ascii="Arial" w:hAnsi="Arial" w:cs="Arial"/>
                <w:sz w:val="22"/>
                <w:szCs w:val="24"/>
              </w:rPr>
              <w:t>0</w:t>
            </w:r>
          </w:p>
        </w:tc>
        <w:tc>
          <w:tcPr>
            <w:tcW w:w="868" w:type="dxa"/>
            <w:tcBorders>
              <w:top w:val="nil"/>
              <w:bottom w:val="nil"/>
            </w:tcBorders>
            <w:shd w:val="clear" w:color="auto" w:fill="auto"/>
          </w:tcPr>
          <w:p w:rsidR="007735FC" w:rsidRPr="00C17E7B" w:rsidRDefault="007735FC" w:rsidP="00AC6AE7">
            <w:pPr>
              <w:rPr>
                <w:rFonts w:ascii="Arial" w:hAnsi="Arial" w:cs="Arial"/>
                <w:sz w:val="22"/>
                <w:szCs w:val="24"/>
              </w:rPr>
            </w:pPr>
            <w:r w:rsidRPr="00C17E7B">
              <w:rPr>
                <w:rFonts w:ascii="Arial" w:hAnsi="Arial" w:cs="Arial"/>
                <w:sz w:val="22"/>
                <w:szCs w:val="24"/>
              </w:rPr>
              <w:t>2</w:t>
            </w:r>
          </w:p>
        </w:tc>
        <w:tc>
          <w:tcPr>
            <w:tcW w:w="868" w:type="dxa"/>
            <w:tcBorders>
              <w:top w:val="nil"/>
              <w:bottom w:val="nil"/>
            </w:tcBorders>
          </w:tcPr>
          <w:p w:rsidR="007735FC" w:rsidRPr="00C17E7B" w:rsidRDefault="007735FC" w:rsidP="00AC6AE7">
            <w:pPr>
              <w:rPr>
                <w:rFonts w:ascii="Arial" w:hAnsi="Arial" w:cs="Arial"/>
                <w:sz w:val="22"/>
                <w:szCs w:val="24"/>
              </w:rPr>
            </w:pPr>
            <w:r w:rsidRPr="00C17E7B">
              <w:rPr>
                <w:rFonts w:ascii="Arial" w:hAnsi="Arial" w:cs="Arial"/>
                <w:sz w:val="22"/>
                <w:szCs w:val="24"/>
              </w:rPr>
              <w:t>3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7735FC" w:rsidRPr="00C17E7B" w:rsidRDefault="007735FC" w:rsidP="00AC6AE7">
            <w:pPr>
              <w:rPr>
                <w:rFonts w:ascii="Arial" w:hAnsi="Arial" w:cs="Arial"/>
                <w:sz w:val="22"/>
                <w:szCs w:val="24"/>
              </w:rPr>
            </w:pPr>
            <w:r w:rsidRPr="00C17E7B">
              <w:rPr>
                <w:rFonts w:ascii="Arial" w:hAnsi="Arial" w:cs="Arial"/>
                <w:sz w:val="22"/>
                <w:szCs w:val="24"/>
              </w:rPr>
              <w:t>3</w:t>
            </w:r>
          </w:p>
        </w:tc>
      </w:tr>
      <w:tr w:rsidR="007735FC" w:rsidRPr="00C17E7B" w:rsidTr="00AC6AE7">
        <w:tc>
          <w:tcPr>
            <w:tcW w:w="2598" w:type="dxa"/>
            <w:tcBorders>
              <w:top w:val="nil"/>
              <w:bottom w:val="nil"/>
            </w:tcBorders>
            <w:shd w:val="clear" w:color="auto" w:fill="auto"/>
          </w:tcPr>
          <w:p w:rsidR="007735FC" w:rsidRPr="00C17E7B" w:rsidRDefault="007735FC" w:rsidP="00AC6AE7">
            <w:pPr>
              <w:rPr>
                <w:rFonts w:ascii="Arial" w:hAnsi="Arial" w:cs="Arial"/>
                <w:sz w:val="22"/>
                <w:szCs w:val="24"/>
              </w:rPr>
            </w:pPr>
            <w:r w:rsidRPr="00C17E7B">
              <w:rPr>
                <w:rFonts w:ascii="Arial" w:hAnsi="Arial" w:cs="Arial"/>
                <w:sz w:val="22"/>
                <w:szCs w:val="24"/>
              </w:rPr>
              <w:t>Menstrual cycle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 w:rsidR="007735FC" w:rsidRPr="00C17E7B" w:rsidRDefault="007735FC" w:rsidP="00AC6AE7">
            <w:pPr>
              <w:rPr>
                <w:rFonts w:ascii="Arial" w:hAnsi="Arial" w:cs="Arial"/>
                <w:sz w:val="22"/>
                <w:szCs w:val="24"/>
              </w:rPr>
            </w:pPr>
            <w:r w:rsidRPr="00C17E7B">
              <w:rPr>
                <w:rFonts w:ascii="Arial" w:hAnsi="Arial" w:cs="Arial"/>
                <w:sz w:val="22"/>
                <w:szCs w:val="24"/>
              </w:rPr>
              <w:t>28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:rsidR="007735FC" w:rsidRPr="00C17E7B" w:rsidRDefault="007735FC" w:rsidP="00AC6AE7">
            <w:pPr>
              <w:rPr>
                <w:rFonts w:ascii="Arial" w:hAnsi="Arial" w:cs="Arial"/>
                <w:sz w:val="22"/>
                <w:szCs w:val="24"/>
              </w:rPr>
            </w:pPr>
            <w:r w:rsidRPr="00C17E7B">
              <w:rPr>
                <w:rFonts w:ascii="Arial" w:hAnsi="Arial" w:cs="Arial"/>
                <w:sz w:val="22"/>
                <w:szCs w:val="24"/>
              </w:rPr>
              <w:t>30</w:t>
            </w:r>
          </w:p>
        </w:tc>
        <w:tc>
          <w:tcPr>
            <w:tcW w:w="1035" w:type="dxa"/>
            <w:tcBorders>
              <w:top w:val="nil"/>
              <w:bottom w:val="nil"/>
            </w:tcBorders>
          </w:tcPr>
          <w:p w:rsidR="007735FC" w:rsidRPr="00C17E7B" w:rsidRDefault="007735FC" w:rsidP="00AC6AE7">
            <w:pPr>
              <w:rPr>
                <w:rFonts w:ascii="Arial" w:hAnsi="Arial" w:cs="Arial"/>
                <w:sz w:val="22"/>
                <w:szCs w:val="24"/>
              </w:rPr>
            </w:pPr>
            <w:r w:rsidRPr="00C17E7B">
              <w:rPr>
                <w:rFonts w:ascii="Arial" w:hAnsi="Arial" w:cs="Arial"/>
                <w:sz w:val="22"/>
                <w:szCs w:val="24"/>
              </w:rPr>
              <w:t>30</w:t>
            </w:r>
          </w:p>
        </w:tc>
        <w:tc>
          <w:tcPr>
            <w:tcW w:w="868" w:type="dxa"/>
            <w:tcBorders>
              <w:top w:val="nil"/>
              <w:bottom w:val="nil"/>
            </w:tcBorders>
            <w:shd w:val="clear" w:color="auto" w:fill="auto"/>
          </w:tcPr>
          <w:p w:rsidR="007735FC" w:rsidRPr="00C17E7B" w:rsidRDefault="007735FC" w:rsidP="00AC6AE7">
            <w:pPr>
              <w:rPr>
                <w:rFonts w:ascii="Arial" w:hAnsi="Arial" w:cs="Arial"/>
                <w:sz w:val="22"/>
                <w:szCs w:val="24"/>
              </w:rPr>
            </w:pPr>
            <w:r w:rsidRPr="00C17E7B">
              <w:rPr>
                <w:rFonts w:ascii="Arial" w:hAnsi="Arial" w:cs="Arial"/>
                <w:sz w:val="22"/>
                <w:szCs w:val="24"/>
              </w:rPr>
              <w:t>30</w:t>
            </w:r>
          </w:p>
        </w:tc>
        <w:tc>
          <w:tcPr>
            <w:tcW w:w="868" w:type="dxa"/>
            <w:tcBorders>
              <w:top w:val="nil"/>
              <w:bottom w:val="nil"/>
            </w:tcBorders>
          </w:tcPr>
          <w:p w:rsidR="007735FC" w:rsidRPr="00C17E7B" w:rsidRDefault="007735FC" w:rsidP="00AC6AE7">
            <w:pPr>
              <w:rPr>
                <w:rFonts w:ascii="Arial" w:hAnsi="Arial" w:cs="Arial"/>
                <w:sz w:val="22"/>
                <w:szCs w:val="24"/>
              </w:rPr>
            </w:pPr>
            <w:r w:rsidRPr="00C17E7B">
              <w:rPr>
                <w:rFonts w:ascii="Arial" w:hAnsi="Arial" w:cs="Arial"/>
                <w:sz w:val="22"/>
                <w:szCs w:val="24"/>
              </w:rPr>
              <w:t>32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7735FC" w:rsidRPr="00C17E7B" w:rsidRDefault="007735FC" w:rsidP="00AC6AE7">
            <w:pPr>
              <w:rPr>
                <w:rFonts w:ascii="Arial" w:hAnsi="Arial" w:cs="Arial"/>
                <w:sz w:val="22"/>
                <w:szCs w:val="24"/>
              </w:rPr>
            </w:pPr>
            <w:r w:rsidRPr="00C17E7B">
              <w:rPr>
                <w:rFonts w:ascii="Arial" w:hAnsi="Arial" w:cs="Arial"/>
                <w:sz w:val="22"/>
                <w:szCs w:val="24"/>
              </w:rPr>
              <w:t>28</w:t>
            </w:r>
          </w:p>
        </w:tc>
      </w:tr>
      <w:tr w:rsidR="007735FC" w:rsidRPr="00C17E7B" w:rsidTr="00AC6AE7">
        <w:tc>
          <w:tcPr>
            <w:tcW w:w="2598" w:type="dxa"/>
            <w:tcBorders>
              <w:top w:val="nil"/>
              <w:bottom w:val="nil"/>
            </w:tcBorders>
            <w:shd w:val="clear" w:color="auto" w:fill="auto"/>
          </w:tcPr>
          <w:p w:rsidR="007735FC" w:rsidRPr="00C17E7B" w:rsidRDefault="007735FC" w:rsidP="00AC6AE7">
            <w:pPr>
              <w:rPr>
                <w:rFonts w:ascii="Arial" w:hAnsi="Arial" w:cs="Arial"/>
                <w:sz w:val="22"/>
                <w:szCs w:val="24"/>
              </w:rPr>
            </w:pPr>
            <w:r w:rsidRPr="00C17E7B">
              <w:rPr>
                <w:rFonts w:ascii="Arial" w:hAnsi="Arial" w:cs="Arial"/>
                <w:sz w:val="22"/>
                <w:szCs w:val="24"/>
              </w:rPr>
              <w:t>Day of menstruation</w:t>
            </w:r>
            <w:r>
              <w:rPr>
                <w:rFonts w:ascii="Arial" w:hAnsi="Arial" w:cs="Arial"/>
                <w:sz w:val="22"/>
                <w:szCs w:val="24"/>
              </w:rPr>
              <w:t xml:space="preserve"> </w:t>
            </w:r>
            <w:r w:rsidRPr="00C17E7B">
              <w:rPr>
                <w:rFonts w:ascii="Arial" w:hAnsi="Arial" w:cs="Arial"/>
                <w:sz w:val="22"/>
                <w:szCs w:val="24"/>
              </w:rPr>
              <w:t>(endometrial sampling time)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 w:rsidR="007735FC" w:rsidRPr="00C17E7B" w:rsidRDefault="007735FC" w:rsidP="00AC6AE7">
            <w:pPr>
              <w:rPr>
                <w:rFonts w:ascii="Arial" w:hAnsi="Arial" w:cs="Arial"/>
                <w:sz w:val="22"/>
                <w:szCs w:val="24"/>
              </w:rPr>
            </w:pPr>
            <w:r w:rsidRPr="00C17E7B">
              <w:rPr>
                <w:rFonts w:ascii="Arial" w:hAnsi="Arial" w:cs="Arial"/>
                <w:sz w:val="22"/>
                <w:szCs w:val="24"/>
              </w:rPr>
              <w:t>8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:rsidR="007735FC" w:rsidRPr="00C17E7B" w:rsidRDefault="007735FC" w:rsidP="00AC6AE7">
            <w:pPr>
              <w:rPr>
                <w:rFonts w:ascii="Arial" w:hAnsi="Arial" w:cs="Arial"/>
                <w:sz w:val="22"/>
                <w:szCs w:val="24"/>
              </w:rPr>
            </w:pPr>
            <w:r w:rsidRPr="00C17E7B">
              <w:rPr>
                <w:rFonts w:ascii="Arial" w:hAnsi="Arial" w:cs="Arial"/>
                <w:sz w:val="22"/>
                <w:szCs w:val="24"/>
              </w:rPr>
              <w:t>9</w:t>
            </w:r>
          </w:p>
        </w:tc>
        <w:tc>
          <w:tcPr>
            <w:tcW w:w="1035" w:type="dxa"/>
            <w:tcBorders>
              <w:top w:val="nil"/>
              <w:bottom w:val="nil"/>
            </w:tcBorders>
          </w:tcPr>
          <w:p w:rsidR="007735FC" w:rsidRPr="00C17E7B" w:rsidRDefault="007735FC" w:rsidP="00AC6AE7">
            <w:pPr>
              <w:rPr>
                <w:rFonts w:ascii="Arial" w:hAnsi="Arial" w:cs="Arial"/>
                <w:sz w:val="22"/>
                <w:szCs w:val="24"/>
              </w:rPr>
            </w:pPr>
            <w:r w:rsidRPr="00C17E7B">
              <w:rPr>
                <w:rFonts w:ascii="Arial" w:hAnsi="Arial" w:cs="Arial"/>
                <w:sz w:val="22"/>
                <w:szCs w:val="24"/>
              </w:rPr>
              <w:t>7</w:t>
            </w:r>
          </w:p>
        </w:tc>
        <w:tc>
          <w:tcPr>
            <w:tcW w:w="868" w:type="dxa"/>
            <w:tcBorders>
              <w:top w:val="nil"/>
              <w:bottom w:val="nil"/>
            </w:tcBorders>
            <w:shd w:val="clear" w:color="auto" w:fill="auto"/>
          </w:tcPr>
          <w:p w:rsidR="007735FC" w:rsidRPr="00C17E7B" w:rsidRDefault="007735FC" w:rsidP="00AC6AE7">
            <w:pPr>
              <w:rPr>
                <w:rFonts w:ascii="Arial" w:hAnsi="Arial" w:cs="Arial"/>
                <w:sz w:val="22"/>
                <w:szCs w:val="24"/>
              </w:rPr>
            </w:pPr>
            <w:r w:rsidRPr="00C17E7B">
              <w:rPr>
                <w:rFonts w:ascii="Arial" w:hAnsi="Arial" w:cs="Arial"/>
                <w:sz w:val="22"/>
                <w:szCs w:val="24"/>
              </w:rPr>
              <w:t>7</w:t>
            </w:r>
          </w:p>
        </w:tc>
        <w:tc>
          <w:tcPr>
            <w:tcW w:w="868" w:type="dxa"/>
            <w:tcBorders>
              <w:top w:val="nil"/>
              <w:bottom w:val="nil"/>
            </w:tcBorders>
          </w:tcPr>
          <w:p w:rsidR="007735FC" w:rsidRPr="00C17E7B" w:rsidRDefault="007735FC" w:rsidP="00AC6AE7">
            <w:pPr>
              <w:rPr>
                <w:rFonts w:ascii="Arial" w:hAnsi="Arial" w:cs="Arial"/>
                <w:sz w:val="22"/>
                <w:szCs w:val="24"/>
              </w:rPr>
            </w:pPr>
            <w:r w:rsidRPr="00C17E7B">
              <w:rPr>
                <w:rFonts w:ascii="Arial" w:hAnsi="Arial" w:cs="Arial"/>
                <w:sz w:val="22"/>
                <w:szCs w:val="24"/>
              </w:rPr>
              <w:t>9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7735FC" w:rsidRPr="00C17E7B" w:rsidRDefault="007735FC" w:rsidP="00AC6AE7">
            <w:pPr>
              <w:rPr>
                <w:rFonts w:ascii="Arial" w:hAnsi="Arial" w:cs="Arial"/>
                <w:sz w:val="22"/>
                <w:szCs w:val="24"/>
              </w:rPr>
            </w:pPr>
            <w:r w:rsidRPr="00C17E7B">
              <w:rPr>
                <w:rFonts w:ascii="Arial" w:hAnsi="Arial" w:cs="Arial"/>
                <w:sz w:val="22"/>
                <w:szCs w:val="24"/>
              </w:rPr>
              <w:t>8</w:t>
            </w:r>
          </w:p>
        </w:tc>
      </w:tr>
      <w:tr w:rsidR="007735FC" w:rsidRPr="00C17E7B" w:rsidTr="00AC6AE7">
        <w:tc>
          <w:tcPr>
            <w:tcW w:w="2598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7735FC" w:rsidRPr="00C17E7B" w:rsidRDefault="007735FC" w:rsidP="00AC6AE7">
            <w:pPr>
              <w:rPr>
                <w:rFonts w:ascii="Arial" w:hAnsi="Arial" w:cs="Arial"/>
                <w:sz w:val="22"/>
                <w:szCs w:val="24"/>
              </w:rPr>
            </w:pPr>
            <w:r w:rsidRPr="00C17E7B">
              <w:rPr>
                <w:rFonts w:ascii="Arial" w:hAnsi="Arial" w:cs="Arial"/>
                <w:sz w:val="22"/>
                <w:szCs w:val="24"/>
              </w:rPr>
              <w:t>Endometriosis grade</w:t>
            </w:r>
          </w:p>
        </w:tc>
        <w:tc>
          <w:tcPr>
            <w:tcW w:w="1034" w:type="dxa"/>
            <w:tcBorders>
              <w:top w:val="nil"/>
              <w:bottom w:val="single" w:sz="12" w:space="0" w:color="auto"/>
            </w:tcBorders>
          </w:tcPr>
          <w:p w:rsidR="007735FC" w:rsidRPr="00C17E7B" w:rsidRDefault="007735FC" w:rsidP="00AC6AE7">
            <w:pPr>
              <w:rPr>
                <w:rFonts w:ascii="Arial" w:hAnsi="Arial" w:cs="Arial"/>
                <w:sz w:val="22"/>
                <w:szCs w:val="24"/>
              </w:rPr>
            </w:pPr>
            <w:r w:rsidRPr="00C17E7B">
              <w:rPr>
                <w:rFonts w:ascii="Arial" w:hAnsi="Arial" w:cs="Arial"/>
                <w:sz w:val="22"/>
                <w:szCs w:val="24"/>
              </w:rPr>
              <w:t>0</w:t>
            </w:r>
          </w:p>
        </w:tc>
        <w:tc>
          <w:tcPr>
            <w:tcW w:w="1035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7735FC" w:rsidRPr="00C17E7B" w:rsidRDefault="007735FC" w:rsidP="00AC6AE7">
            <w:pPr>
              <w:rPr>
                <w:rFonts w:ascii="Arial" w:hAnsi="Arial" w:cs="Arial"/>
                <w:sz w:val="22"/>
                <w:szCs w:val="24"/>
              </w:rPr>
            </w:pPr>
            <w:r w:rsidRPr="00C17E7B">
              <w:rPr>
                <w:rFonts w:ascii="Arial" w:hAnsi="Arial" w:cs="Arial"/>
                <w:sz w:val="22"/>
                <w:szCs w:val="24"/>
              </w:rPr>
              <w:t>0</w:t>
            </w:r>
          </w:p>
        </w:tc>
        <w:tc>
          <w:tcPr>
            <w:tcW w:w="1035" w:type="dxa"/>
            <w:tcBorders>
              <w:top w:val="nil"/>
              <w:bottom w:val="single" w:sz="12" w:space="0" w:color="auto"/>
            </w:tcBorders>
          </w:tcPr>
          <w:p w:rsidR="007735FC" w:rsidRPr="00C17E7B" w:rsidRDefault="007735FC" w:rsidP="00AC6AE7">
            <w:pPr>
              <w:rPr>
                <w:rFonts w:ascii="Arial" w:hAnsi="Arial" w:cs="Arial"/>
                <w:sz w:val="22"/>
                <w:szCs w:val="24"/>
              </w:rPr>
            </w:pPr>
            <w:r w:rsidRPr="00C17E7B">
              <w:rPr>
                <w:rFonts w:ascii="Arial" w:hAnsi="Arial" w:cs="Arial"/>
                <w:sz w:val="22"/>
                <w:szCs w:val="24"/>
              </w:rPr>
              <w:t>0</w:t>
            </w:r>
          </w:p>
        </w:tc>
        <w:tc>
          <w:tcPr>
            <w:tcW w:w="868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7735FC" w:rsidRPr="00C17E7B" w:rsidRDefault="007735FC" w:rsidP="00AC6AE7">
            <w:pPr>
              <w:rPr>
                <w:rFonts w:ascii="Arial" w:hAnsi="Arial" w:cs="Arial"/>
                <w:sz w:val="22"/>
                <w:szCs w:val="24"/>
              </w:rPr>
            </w:pPr>
            <w:r w:rsidRPr="00C17E7B">
              <w:rPr>
                <w:rFonts w:ascii="Arial" w:hAnsi="Arial" w:cs="Arial"/>
                <w:sz w:val="22"/>
                <w:szCs w:val="24"/>
              </w:rPr>
              <w:t>VI</w:t>
            </w:r>
          </w:p>
        </w:tc>
        <w:tc>
          <w:tcPr>
            <w:tcW w:w="868" w:type="dxa"/>
            <w:tcBorders>
              <w:top w:val="nil"/>
              <w:bottom w:val="single" w:sz="12" w:space="0" w:color="auto"/>
            </w:tcBorders>
          </w:tcPr>
          <w:p w:rsidR="007735FC" w:rsidRPr="00C17E7B" w:rsidRDefault="007735FC" w:rsidP="00AC6AE7">
            <w:pPr>
              <w:rPr>
                <w:rFonts w:ascii="Arial" w:hAnsi="Arial" w:cs="Arial"/>
                <w:sz w:val="22"/>
                <w:szCs w:val="24"/>
              </w:rPr>
            </w:pPr>
            <w:r w:rsidRPr="00C17E7B">
              <w:rPr>
                <w:rFonts w:ascii="Arial" w:hAnsi="Arial" w:cs="Arial"/>
                <w:sz w:val="22"/>
                <w:szCs w:val="24"/>
              </w:rPr>
              <w:t>VI</w:t>
            </w:r>
          </w:p>
        </w:tc>
        <w:tc>
          <w:tcPr>
            <w:tcW w:w="787" w:type="dxa"/>
            <w:tcBorders>
              <w:top w:val="nil"/>
              <w:bottom w:val="single" w:sz="12" w:space="0" w:color="auto"/>
            </w:tcBorders>
          </w:tcPr>
          <w:p w:rsidR="007735FC" w:rsidRPr="00C17E7B" w:rsidRDefault="007735FC" w:rsidP="00AC6AE7">
            <w:pPr>
              <w:rPr>
                <w:rFonts w:ascii="Arial" w:hAnsi="Arial" w:cs="Arial"/>
                <w:sz w:val="22"/>
                <w:szCs w:val="24"/>
              </w:rPr>
            </w:pPr>
            <w:r w:rsidRPr="00C17E7B">
              <w:rPr>
                <w:rFonts w:ascii="Arial" w:hAnsi="Arial" w:cs="Arial"/>
                <w:sz w:val="22"/>
                <w:szCs w:val="24"/>
              </w:rPr>
              <w:t>VI</w:t>
            </w:r>
          </w:p>
        </w:tc>
      </w:tr>
    </w:tbl>
    <w:p w:rsidR="007735FC" w:rsidRDefault="007735FC" w:rsidP="007735FC">
      <w:pPr>
        <w:widowControl/>
        <w:jc w:val="left"/>
        <w:rPr>
          <w:rFonts w:ascii="Arial" w:hAnsi="Arial" w:cs="Arial"/>
          <w:b/>
          <w:bCs/>
          <w:sz w:val="24"/>
          <w:szCs w:val="24"/>
        </w:rPr>
      </w:pPr>
    </w:p>
    <w:p w:rsidR="00BA3489" w:rsidRDefault="00BA3489"/>
    <w:sectPr w:rsidR="00BA34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681F" w:rsidRDefault="0075681F" w:rsidP="00CC531B">
      <w:r>
        <w:separator/>
      </w:r>
    </w:p>
  </w:endnote>
  <w:endnote w:type="continuationSeparator" w:id="0">
    <w:p w:rsidR="0075681F" w:rsidRDefault="0075681F" w:rsidP="00CC5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681F" w:rsidRDefault="0075681F" w:rsidP="00CC531B">
      <w:r>
        <w:separator/>
      </w:r>
    </w:p>
  </w:footnote>
  <w:footnote w:type="continuationSeparator" w:id="0">
    <w:p w:rsidR="0075681F" w:rsidRDefault="0075681F" w:rsidP="00CC53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5FC"/>
    <w:rsid w:val="0075681F"/>
    <w:rsid w:val="007735FC"/>
    <w:rsid w:val="00BA3489"/>
    <w:rsid w:val="00CC5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EA6998"/>
  <w15:chartTrackingRefBased/>
  <w15:docId w15:val="{154F4439-519A-4341-88AA-189B3DE90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735FC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53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C531B"/>
    <w:rPr>
      <w:rFonts w:ascii="等线" w:eastAsia="等线" w:hAnsi="等线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C53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C531B"/>
    <w:rPr>
      <w:rFonts w:ascii="等线" w:eastAsia="等线" w:hAnsi="等线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713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Kong</dc:creator>
  <cp:keywords/>
  <dc:description/>
  <cp:lastModifiedBy>Kong</cp:lastModifiedBy>
  <cp:revision>2</cp:revision>
  <dcterms:created xsi:type="dcterms:W3CDTF">2022-02-07T02:23:00Z</dcterms:created>
  <dcterms:modified xsi:type="dcterms:W3CDTF">2022-02-07T03:46:00Z</dcterms:modified>
</cp:coreProperties>
</file>