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480F9F5" w:rsidR="00877644" w:rsidRPr="00125190" w:rsidRDefault="00E3058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</w:t>
      </w:r>
      <w:r w:rsidR="00AC352A">
        <w:rPr>
          <w:rFonts w:asciiTheme="minorHAnsi" w:hAnsiTheme="minorHAnsi"/>
        </w:rPr>
        <w:t>Sample siz</w:t>
      </w:r>
      <w:r w:rsidR="00DC3D7F">
        <w:rPr>
          <w:rFonts w:asciiTheme="minorHAnsi" w:hAnsiTheme="minorHAnsi"/>
        </w:rPr>
        <w:t>es were based on a familiarity with previously published</w:t>
      </w:r>
      <w:r w:rsidR="00AC352A">
        <w:rPr>
          <w:rFonts w:asciiTheme="minorHAnsi" w:hAnsiTheme="minorHAnsi"/>
        </w:rPr>
        <w:t xml:space="preserve"> behavior</w:t>
      </w:r>
      <w:r w:rsidR="00DC3D7F">
        <w:rPr>
          <w:rFonts w:asciiTheme="minorHAnsi" w:hAnsiTheme="minorHAnsi"/>
        </w:rPr>
        <w:t>al</w:t>
      </w:r>
      <w:r w:rsidR="00AC352A">
        <w:rPr>
          <w:rFonts w:asciiTheme="minorHAnsi" w:hAnsiTheme="minorHAnsi"/>
        </w:rPr>
        <w:t xml:space="preserve"> and imaging experiments </w:t>
      </w:r>
      <w:r w:rsidR="00DC3D7F">
        <w:rPr>
          <w:rFonts w:asciiTheme="minorHAnsi" w:hAnsiTheme="minorHAnsi"/>
        </w:rPr>
        <w:t>in the field</w:t>
      </w:r>
      <w:r w:rsidR="00A040C5">
        <w:rPr>
          <w:rFonts w:asciiTheme="minorHAnsi" w:hAnsiTheme="minorHAnsi"/>
        </w:rPr>
        <w:t xml:space="preserve"> and/or from pilot studies</w:t>
      </w:r>
      <w:r w:rsidR="00DC3D7F">
        <w:rPr>
          <w:rFonts w:asciiTheme="minorHAnsi" w:hAnsiTheme="minorHAnsi"/>
        </w:rPr>
        <w:t>.</w:t>
      </w:r>
      <w:r w:rsidR="00AC352A">
        <w:rPr>
          <w:rFonts w:asciiTheme="minorHAnsi" w:hAnsiTheme="minorHAnsi"/>
        </w:rPr>
        <w:t xml:space="preserve"> </w:t>
      </w:r>
      <w:r w:rsidR="00DC3D7F">
        <w:rPr>
          <w:rFonts w:asciiTheme="minorHAnsi" w:hAnsiTheme="minorHAnsi"/>
        </w:rPr>
        <w:t xml:space="preserve">Sample sizes for specific experiments (number of animals, neurons, and activity traces, where appropriate) can be found in the Figure Legends and Supplementary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0BAEC6A" w:rsidR="00B330BD" w:rsidRPr="00125190" w:rsidRDefault="0070764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behavioral experiment was repeated 2-3 times on separate days</w:t>
      </w:r>
      <w:r w:rsidR="00C72B68">
        <w:rPr>
          <w:rFonts w:asciiTheme="minorHAnsi" w:hAnsiTheme="minorHAnsi"/>
        </w:rPr>
        <w:t>, for technical replication</w:t>
      </w:r>
      <w:r>
        <w:rPr>
          <w:rFonts w:asciiTheme="minorHAnsi" w:hAnsiTheme="minorHAnsi"/>
        </w:rPr>
        <w:t xml:space="preserve">. </w:t>
      </w:r>
      <w:r w:rsidR="00C72B68">
        <w:rPr>
          <w:rFonts w:asciiTheme="minorHAnsi" w:hAnsiTheme="minorHAnsi"/>
        </w:rPr>
        <w:t xml:space="preserve">For </w:t>
      </w:r>
      <w:r w:rsidR="007B0CB4">
        <w:rPr>
          <w:rFonts w:asciiTheme="minorHAnsi" w:hAnsiTheme="minorHAnsi"/>
        </w:rPr>
        <w:t xml:space="preserve">all </w:t>
      </w:r>
      <w:r w:rsidR="00C72B68">
        <w:rPr>
          <w:rFonts w:asciiTheme="minorHAnsi" w:hAnsiTheme="minorHAnsi"/>
        </w:rPr>
        <w:t>behavioral and imaging experiments, each animal represents an independent biological replicate</w:t>
      </w:r>
      <w:r w:rsidR="00A040C5">
        <w:rPr>
          <w:rFonts w:asciiTheme="minorHAnsi" w:hAnsiTheme="minorHAnsi"/>
        </w:rPr>
        <w:t>. The number of animals used for each experiment is detailed in the corresponding Figure Legend or Supplementary Figure Legend</w:t>
      </w:r>
      <w:r w:rsidR="00C72B68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No data obtained was excluded from this study.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B90D48E" w:rsidR="0015519A" w:rsidRPr="00505C51" w:rsidRDefault="009810C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regarding statistical analyses are provided in the “Materials and Methods” section. N values and significance are reported in the Figure Legends and Supplementary Figure Legends. </w:t>
      </w:r>
      <w:r w:rsidR="0069039D">
        <w:rPr>
          <w:rFonts w:asciiTheme="minorHAnsi" w:hAnsiTheme="minorHAnsi"/>
          <w:sz w:val="22"/>
          <w:szCs w:val="22"/>
        </w:rPr>
        <w:t>Bar charts and line graphs all denote mean values with error bars representing the standard error of the mean</w:t>
      </w:r>
      <w:r w:rsidR="00A040C5">
        <w:rPr>
          <w:rFonts w:asciiTheme="minorHAnsi" w:hAnsiTheme="minorHAnsi"/>
          <w:sz w:val="22"/>
          <w:szCs w:val="22"/>
        </w:rPr>
        <w:t>, as described in the Figure Legends and Supplementary Figure Legends</w:t>
      </w:r>
      <w:r w:rsidR="0069039D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5C939C" w:rsidR="00BC3CCE" w:rsidRPr="00505C51" w:rsidRDefault="006903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Experimental groups consisted of samples of distinct genotypes, drug treatments, and/or animal age</w:t>
      </w:r>
      <w:r w:rsidR="00A040C5">
        <w:rPr>
          <w:rFonts w:asciiTheme="minorHAnsi" w:hAnsiTheme="minorHAnsi"/>
          <w:sz w:val="22"/>
          <w:szCs w:val="22"/>
        </w:rPr>
        <w:t xml:space="preserve">, as described in the Figure Legends and Supplementary Figure Legends. Animal populations were blinded to experimenters performing behavioral measurements.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0D229E4" w14:textId="77777777" w:rsidR="00733365" w:rsidRPr="00505C51" w:rsidRDefault="00733365" w:rsidP="0073336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Numerical data (i.e. source data) for all graphs have been provided in accompanying Excel spreadsheets.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32C3D" w14:textId="77777777" w:rsidR="004276D6" w:rsidRDefault="004276D6" w:rsidP="004215FE">
      <w:r>
        <w:separator/>
      </w:r>
    </w:p>
  </w:endnote>
  <w:endnote w:type="continuationSeparator" w:id="0">
    <w:p w14:paraId="08E0987C" w14:textId="77777777" w:rsidR="004276D6" w:rsidRDefault="004276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3898B" w14:textId="77777777" w:rsidR="004276D6" w:rsidRDefault="004276D6" w:rsidP="004215FE">
      <w:r>
        <w:separator/>
      </w:r>
    </w:p>
  </w:footnote>
  <w:footnote w:type="continuationSeparator" w:id="0">
    <w:p w14:paraId="189F505A" w14:textId="77777777" w:rsidR="004276D6" w:rsidRDefault="004276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276D6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039D"/>
    <w:rsid w:val="006A632B"/>
    <w:rsid w:val="006C06F5"/>
    <w:rsid w:val="006C7BC3"/>
    <w:rsid w:val="006E4A6C"/>
    <w:rsid w:val="006E6B2A"/>
    <w:rsid w:val="00700103"/>
    <w:rsid w:val="00707640"/>
    <w:rsid w:val="007137E1"/>
    <w:rsid w:val="00733365"/>
    <w:rsid w:val="00762B36"/>
    <w:rsid w:val="00763BA5"/>
    <w:rsid w:val="0076524F"/>
    <w:rsid w:val="00767B26"/>
    <w:rsid w:val="00795CED"/>
    <w:rsid w:val="007B0CB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10C0"/>
    <w:rsid w:val="00993065"/>
    <w:rsid w:val="009A0661"/>
    <w:rsid w:val="009D0D28"/>
    <w:rsid w:val="009E6ACE"/>
    <w:rsid w:val="009E7B13"/>
    <w:rsid w:val="00A040C5"/>
    <w:rsid w:val="00A11EC6"/>
    <w:rsid w:val="00A131BD"/>
    <w:rsid w:val="00A32E20"/>
    <w:rsid w:val="00A5368C"/>
    <w:rsid w:val="00A62B52"/>
    <w:rsid w:val="00A84B3E"/>
    <w:rsid w:val="00AB5612"/>
    <w:rsid w:val="00AC352A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0E3B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2B68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3D7F"/>
    <w:rsid w:val="00DE207A"/>
    <w:rsid w:val="00DE2719"/>
    <w:rsid w:val="00DF1913"/>
    <w:rsid w:val="00E007B4"/>
    <w:rsid w:val="00E234CA"/>
    <w:rsid w:val="00E3058E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20DC56B-0B1F-9E4D-AE78-20F48595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A3F83-B3FD-C547-8362-B413D762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30</cp:revision>
  <dcterms:created xsi:type="dcterms:W3CDTF">2017-06-13T14:43:00Z</dcterms:created>
  <dcterms:modified xsi:type="dcterms:W3CDTF">2021-07-21T15:42:00Z</dcterms:modified>
</cp:coreProperties>
</file>