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BFF5D" w14:textId="77777777" w:rsidR="00FD4937" w:rsidRDefault="00FD4937" w:rsidP="00FD4937">
      <w:pPr>
        <w:rPr>
          <w:rFonts w:asciiTheme="minorHAnsi" w:hAnsiTheme="minorHAnsi"/>
          <w:b/>
          <w:bCs/>
          <w:i/>
          <w:sz w:val="28"/>
          <w:szCs w:val="28"/>
        </w:rPr>
      </w:pPr>
      <w:bookmarkStart w:id="0" w:name="_heading=h.gjdgxs" w:colFirst="0" w:colLast="0"/>
      <w:bookmarkEnd w:id="0"/>
    </w:p>
    <w:p w14:paraId="014764D6" w14:textId="3CEAC59D" w:rsidR="00FD4937" w:rsidRPr="00FF5ED7" w:rsidRDefault="00FD4937" w:rsidP="00FD4937">
      <w:pPr>
        <w:rPr>
          <w:rFonts w:asciiTheme="minorHAnsi" w:hAnsiTheme="minorHAnsi"/>
          <w:b/>
          <w:bCs/>
          <w:sz w:val="28"/>
          <w:szCs w:val="28"/>
        </w:rPr>
      </w:pPr>
      <w:proofErr w:type="spellStart"/>
      <w:r w:rsidRPr="00FF5ED7">
        <w:rPr>
          <w:rFonts w:asciiTheme="minorHAnsi" w:hAnsiTheme="minorHAnsi"/>
          <w:b/>
          <w:bCs/>
          <w:i/>
          <w:sz w:val="28"/>
          <w:szCs w:val="28"/>
        </w:rPr>
        <w:t>eLife</w:t>
      </w:r>
      <w:r>
        <w:rPr>
          <w:rFonts w:asciiTheme="minorHAnsi" w:hAnsiTheme="minorHAnsi"/>
          <w:b/>
          <w:bCs/>
          <w:i/>
          <w:sz w:val="28"/>
          <w:szCs w:val="28"/>
        </w:rPr>
        <w:t>’s</w:t>
      </w:r>
      <w:proofErr w:type="spellEnd"/>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6EC0AA50"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hyperlink r:id="rId8" w:tgtFrame="_blank" w:history="1">
        <w:r w:rsidRPr="00505C51">
          <w:rPr>
            <w:rStyle w:val="Hyperlink"/>
            <w:rFonts w:asciiTheme="minorHAnsi" w:hAnsiTheme="minorHAnsi"/>
            <w:bCs/>
            <w:sz w:val="22"/>
            <w:szCs w:val="22"/>
          </w:rPr>
          <w:t>EQUATOR Network</w:t>
        </w:r>
      </w:hyperlink>
      <w:r w:rsidRPr="00505C51">
        <w:rPr>
          <w:rFonts w:asciiTheme="minorHAnsi" w:hAnsiTheme="minorHAnsi"/>
          <w:bCs/>
          <w:sz w:val="22"/>
          <w:szCs w:val="22"/>
        </w:rPr>
        <w:t>), life science research (see the </w:t>
      </w:r>
      <w:proofErr w:type="spellStart"/>
      <w:r w:rsidR="00B0138E">
        <w:fldChar w:fldCharType="begin"/>
      </w:r>
      <w:r w:rsidR="00B0138E">
        <w:instrText xml:space="preserve"> HYPERLINK "https://biosharing.org/" \t "_blank" </w:instrText>
      </w:r>
      <w:r w:rsidR="00B0138E">
        <w:fldChar w:fldCharType="separate"/>
      </w:r>
      <w:r w:rsidRPr="00505C51">
        <w:rPr>
          <w:rStyle w:val="Hyperlink"/>
          <w:rFonts w:asciiTheme="minorHAnsi" w:hAnsiTheme="minorHAnsi"/>
          <w:bCs/>
          <w:sz w:val="22"/>
          <w:szCs w:val="22"/>
        </w:rPr>
        <w:t>BioSharing</w:t>
      </w:r>
      <w:proofErr w:type="spellEnd"/>
      <w:r w:rsidRPr="00505C51">
        <w:rPr>
          <w:rStyle w:val="Hyperlink"/>
          <w:rFonts w:asciiTheme="minorHAnsi" w:hAnsiTheme="minorHAnsi"/>
          <w:bCs/>
          <w:sz w:val="22"/>
          <w:szCs w:val="22"/>
        </w:rPr>
        <w:t xml:space="preserve"> Information Resource</w:t>
      </w:r>
      <w:r w:rsidR="00B0138E">
        <w:rPr>
          <w:rStyle w:val="Hyperlink"/>
          <w:rFonts w:asciiTheme="minorHAnsi" w:hAnsiTheme="minorHAnsi"/>
          <w:bCs/>
          <w:sz w:val="22"/>
          <w:szCs w:val="22"/>
        </w:rPr>
        <w:fldChar w:fldCharType="end"/>
      </w:r>
      <w:r w:rsidRPr="00505C51">
        <w:rPr>
          <w:rFonts w:asciiTheme="minorHAnsi" w:hAnsiTheme="minorHAnsi"/>
          <w:bCs/>
          <w:sz w:val="22"/>
          <w:szCs w:val="22"/>
        </w:rPr>
        <w:t>), or the </w:t>
      </w:r>
      <w:hyperlink r:id="rId9" w:tgtFrame="_blank" w:history="1">
        <w:r w:rsidRPr="00505C51">
          <w:rPr>
            <w:rStyle w:val="Hyperlink"/>
            <w:rFonts w:asciiTheme="minorHAnsi" w:hAnsiTheme="minorHAnsi"/>
            <w:bCs/>
            <w:sz w:val="22"/>
            <w:szCs w:val="22"/>
          </w:rPr>
          <w:t>ARRIVE guidelines</w:t>
        </w:r>
      </w:hyperlink>
      <w:r w:rsidRPr="00505C51">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Default="00FD4937" w:rsidP="00FD4937">
      <w:pPr>
        <w:rPr>
          <w:rFonts w:asciiTheme="minorHAnsi" w:hAnsiTheme="minorHAnsi"/>
          <w:bCs/>
        </w:rPr>
      </w:pPr>
    </w:p>
    <w:p w14:paraId="2D62E4E3"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3F4B5EAC"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14:paraId="497BC101"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14:paraId="2BA81902" w14:textId="77777777" w:rsidR="00FD4937" w:rsidRPr="00505C51" w:rsidDel="008669DA"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14:paraId="6AD42CCD" w14:textId="77777777" w:rsidR="00FD4937" w:rsidRPr="00A62B52" w:rsidRDefault="00FD4937" w:rsidP="00FD4937">
      <w:pPr>
        <w:rPr>
          <w:rFonts w:asciiTheme="minorHAnsi" w:hAnsiTheme="minorHAnsi"/>
          <w:sz w:val="16"/>
          <w:szCs w:val="16"/>
        </w:rPr>
      </w:pPr>
    </w:p>
    <w:p w14:paraId="68C7B4D3"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or figure legends), or explain why this information doesn’t apply to your submission:</w:t>
      </w:r>
    </w:p>
    <w:p w14:paraId="5070E256" w14:textId="7108B578" w:rsidR="00FD4937" w:rsidRPr="00125190" w:rsidRDefault="00513A18"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No statistical method was used to predetermine sample size. Based on our experience, other work published in the field, we analysed significant number of microtubules to discern a clear difference between conditions.</w:t>
      </w:r>
    </w:p>
    <w:p w14:paraId="15A7D55C" w14:textId="77777777" w:rsidR="00FD4937" w:rsidRPr="00505C51" w:rsidRDefault="00FD4937" w:rsidP="00FD4937">
      <w:pPr>
        <w:rPr>
          <w:rFonts w:asciiTheme="minorHAnsi" w:hAnsiTheme="minorHAnsi"/>
          <w:sz w:val="22"/>
          <w:szCs w:val="22"/>
        </w:rPr>
      </w:pPr>
    </w:p>
    <w:p w14:paraId="62B0F546"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Replicates</w:t>
      </w:r>
    </w:p>
    <w:p w14:paraId="39BE69E1"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14:paraId="58F0A258"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include a definition of biological versus technical replication</w:t>
      </w:r>
    </w:p>
    <w:p w14:paraId="2291005C"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2FC77C99"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14:paraId="1303D5BF"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152BC3E6"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 xml:space="preserve">High-throughput sequence data should be uploaded before submission, with a private link for reviewers provided (these are available from both GEO and </w:t>
      </w:r>
      <w:proofErr w:type="spellStart"/>
      <w:r w:rsidRPr="00505C51">
        <w:rPr>
          <w:rFonts w:asciiTheme="minorHAnsi" w:hAnsiTheme="minorHAnsi"/>
          <w:sz w:val="22"/>
          <w:szCs w:val="22"/>
        </w:rPr>
        <w:t>ArrayExpress</w:t>
      </w:r>
      <w:proofErr w:type="spellEnd"/>
      <w:r w:rsidRPr="00505C51">
        <w:rPr>
          <w:rFonts w:asciiTheme="minorHAnsi" w:hAnsiTheme="minorHAnsi"/>
          <w:sz w:val="22"/>
          <w:szCs w:val="22"/>
        </w:rPr>
        <w:t>)</w:t>
      </w:r>
    </w:p>
    <w:p w14:paraId="4B071B48" w14:textId="77777777" w:rsidR="00FD4937" w:rsidRPr="00A62B52" w:rsidRDefault="00FD4937" w:rsidP="00FD4937">
      <w:pPr>
        <w:rPr>
          <w:rFonts w:asciiTheme="minorHAnsi" w:hAnsiTheme="minorHAnsi"/>
          <w:sz w:val="16"/>
          <w:szCs w:val="16"/>
        </w:rPr>
      </w:pPr>
    </w:p>
    <w:p w14:paraId="6AAE72FE"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417E724F" w14:textId="587CDA11" w:rsidR="00FD4937" w:rsidRPr="00125190" w:rsidRDefault="00A3621C"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Number of replicates (i.e. independent experiments) and biological replicates (number of microtubules) are reported in the figure legends and source data.</w:t>
      </w:r>
      <w:r w:rsidR="00420EC6">
        <w:rPr>
          <w:rFonts w:asciiTheme="minorHAnsi" w:hAnsiTheme="minorHAnsi"/>
        </w:rPr>
        <w:t xml:space="preserve"> There were no outliers to exclude. All data that was measurable was included. </w:t>
      </w:r>
    </w:p>
    <w:p w14:paraId="2AF41A17" w14:textId="77777777" w:rsidR="00FD4937" w:rsidRDefault="00FD4937" w:rsidP="00FD4937">
      <w:pPr>
        <w:rPr>
          <w:rFonts w:asciiTheme="minorHAnsi" w:hAnsiTheme="minorHAnsi"/>
          <w:b/>
          <w:bCs/>
        </w:rPr>
      </w:pPr>
    </w:p>
    <w:p w14:paraId="7199B294" w14:textId="77777777" w:rsidR="00FD4937" w:rsidRDefault="00FD4937" w:rsidP="00FD4937">
      <w:pPr>
        <w:rPr>
          <w:rFonts w:asciiTheme="minorHAnsi" w:hAnsiTheme="minorHAnsi"/>
          <w:b/>
          <w:bCs/>
        </w:rPr>
      </w:pPr>
      <w:r>
        <w:rPr>
          <w:rFonts w:asciiTheme="minorHAnsi" w:hAnsiTheme="minorHAnsi"/>
          <w:b/>
          <w:bCs/>
        </w:rPr>
        <w:br w:type="page"/>
      </w:r>
    </w:p>
    <w:p w14:paraId="3064C9E2"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5A1AF28"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14:paraId="46C95305"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3482B737"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15BB8F00"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A62B52" w:rsidRDefault="00FD4937" w:rsidP="00FD4937">
      <w:pPr>
        <w:rPr>
          <w:rFonts w:asciiTheme="minorHAnsi" w:hAnsiTheme="minorHAnsi"/>
          <w:sz w:val="16"/>
          <w:szCs w:val="16"/>
        </w:rPr>
      </w:pPr>
    </w:p>
    <w:p w14:paraId="0E26C556"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006D2F5D" w14:textId="46621C01" w:rsidR="00FD4937" w:rsidRPr="00505C51" w:rsidRDefault="00CC2409"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Analysis methods are described in the methods section. Sample size and how the data is presented is described in the figure legend. Representative raw data is shown in the figures. P-value calculations were not applied in this study.</w:t>
      </w:r>
    </w:p>
    <w:p w14:paraId="77BEC252" w14:textId="77777777" w:rsidR="00FD4937" w:rsidRDefault="00FD4937" w:rsidP="00FD4937">
      <w:pPr>
        <w:rPr>
          <w:rFonts w:asciiTheme="minorHAnsi" w:hAnsiTheme="minorHAnsi"/>
          <w:bCs/>
          <w:sz w:val="22"/>
          <w:szCs w:val="22"/>
        </w:rPr>
      </w:pPr>
    </w:p>
    <w:p w14:paraId="6C31C530" w14:textId="77777777" w:rsidR="00FD4937" w:rsidRDefault="00FD4937" w:rsidP="00FD4937">
      <w:pPr>
        <w:rPr>
          <w:rFonts w:asciiTheme="minorHAnsi" w:hAnsiTheme="minorHAnsi"/>
          <w:b/>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4C66C27D" w14:textId="77777777" w:rsidR="00FD4937" w:rsidRDefault="00FD4937" w:rsidP="00FD4937">
      <w:pPr>
        <w:rPr>
          <w:rFonts w:asciiTheme="minorHAnsi" w:hAnsiTheme="minorHAnsi"/>
          <w:b/>
        </w:rPr>
      </w:pPr>
    </w:p>
    <w:p w14:paraId="1D401F96"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14:paraId="40087FBB" w14:textId="77777777" w:rsidR="00FD4937" w:rsidRPr="00505C51"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restricted randomization was applied</w:t>
      </w:r>
    </w:p>
    <w:p w14:paraId="2118F24A" w14:textId="77777777" w:rsidR="00FD4937" w:rsidRPr="00505C51" w:rsidRDefault="00FD4937" w:rsidP="00FD4937">
      <w:pPr>
        <w:pStyle w:val="ListParagraph"/>
        <w:numPr>
          <w:ilvl w:val="0"/>
          <w:numId w:val="3"/>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5513D40D" w14:textId="77777777" w:rsidR="00FD4937" w:rsidRPr="00A62B52" w:rsidRDefault="00FD4937" w:rsidP="00FD4937">
      <w:pPr>
        <w:rPr>
          <w:rFonts w:asciiTheme="minorHAnsi" w:hAnsiTheme="minorHAnsi"/>
          <w:b/>
          <w:sz w:val="16"/>
          <w:szCs w:val="16"/>
        </w:rPr>
      </w:pPr>
    </w:p>
    <w:p w14:paraId="74BAE863" w14:textId="77777777"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or explain why this information doesn’t apply to your submission:</w:t>
      </w:r>
    </w:p>
    <w:p w14:paraId="41720CDC" w14:textId="794BE6AD" w:rsidR="00FD4937" w:rsidRPr="00505C51" w:rsidRDefault="000C53AF"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Data for this study was carried out into two groups. Control in which no CKAP2 was present, and experiments in which CKAP2 was present. Randomization and blinding was not applicable because it was clear when CKAP2 was present.</w:t>
      </w:r>
    </w:p>
    <w:p w14:paraId="4F64272B" w14:textId="77777777" w:rsidR="00FD4937" w:rsidRPr="00FF5ED7" w:rsidRDefault="00FD4937" w:rsidP="00FD4937">
      <w:pPr>
        <w:rPr>
          <w:rFonts w:asciiTheme="minorHAnsi" w:hAnsiTheme="minorHAnsi"/>
          <w:b/>
        </w:rPr>
      </w:pPr>
    </w:p>
    <w:p w14:paraId="503F6EE4"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14:paraId="2C8E0B9A" w14:textId="77777777" w:rsidR="00FD4937" w:rsidRPr="00505C51" w:rsidRDefault="00FD4937" w:rsidP="00FD4937">
      <w:pPr>
        <w:pStyle w:val="ListParagraph"/>
        <w:numPr>
          <w:ilvl w:val="0"/>
          <w:numId w:val="5"/>
        </w:numPr>
        <w:rPr>
          <w:rFonts w:asciiTheme="minorHAnsi" w:hAnsiTheme="minorHAnsi"/>
          <w:sz w:val="22"/>
          <w:szCs w:val="22"/>
        </w:rPr>
      </w:pPr>
      <w:r w:rsidRPr="00505C51">
        <w:rPr>
          <w:rFonts w:asciiTheme="minorHAnsi" w:hAnsiTheme="minorHAnsi"/>
          <w:sz w:val="22"/>
          <w:szCs w:val="22"/>
        </w:rPr>
        <w:t>We encourage you to upload relevant additional data files, such as numerical data that are represented as a graph in a figure, or as a summary table</w:t>
      </w:r>
    </w:p>
    <w:p w14:paraId="605FE690"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Where provided, these should be in the most useful format, and they can be uploaded as “Source data” files linked to a main figure or table</w:t>
      </w:r>
    </w:p>
    <w:p w14:paraId="5A1D176D"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Include model definition files including the full list of parameters used</w:t>
      </w:r>
    </w:p>
    <w:p w14:paraId="291886C4"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 xml:space="preserve">Include code used for data analysis (e.g., R, </w:t>
      </w:r>
      <w:proofErr w:type="spellStart"/>
      <w:r w:rsidRPr="00505C51">
        <w:rPr>
          <w:rFonts w:asciiTheme="minorHAnsi" w:hAnsiTheme="minorHAnsi"/>
          <w:sz w:val="22"/>
          <w:szCs w:val="22"/>
        </w:rPr>
        <w:t>MatLab</w:t>
      </w:r>
      <w:proofErr w:type="spellEnd"/>
      <w:r w:rsidRPr="00505C51">
        <w:rPr>
          <w:rFonts w:asciiTheme="minorHAnsi" w:hAnsiTheme="minorHAnsi"/>
          <w:sz w:val="22"/>
          <w:szCs w:val="22"/>
        </w:rPr>
        <w:t>)</w:t>
      </w:r>
    </w:p>
    <w:p w14:paraId="2CF6E2B3" w14:textId="77777777" w:rsidR="00FD4937"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Avoid stating that data files are “available upon request”</w:t>
      </w:r>
    </w:p>
    <w:p w14:paraId="1663AA2C" w14:textId="77777777" w:rsidR="00FD4937" w:rsidRPr="00A62B52" w:rsidRDefault="00FD4937" w:rsidP="00FD4937">
      <w:pPr>
        <w:rPr>
          <w:rFonts w:asciiTheme="minorHAnsi" w:hAnsiTheme="minorHAnsi"/>
          <w:sz w:val="16"/>
          <w:szCs w:val="16"/>
        </w:rPr>
      </w:pPr>
    </w:p>
    <w:p w14:paraId="088415DB" w14:textId="77777777" w:rsidR="00FD4937" w:rsidRDefault="00FD4937" w:rsidP="00FD4937">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4E472B0E" w14:textId="25CC9B36" w:rsidR="00FD4937" w:rsidRPr="00505C51" w:rsidRDefault="000C53AF"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Source data is available for Figures 2-5. </w:t>
      </w:r>
    </w:p>
    <w:p w14:paraId="1B4B9047" w14:textId="77777777" w:rsidR="00FD4937" w:rsidRPr="00406FF4" w:rsidRDefault="00FD4937" w:rsidP="00FD4937">
      <w:pPr>
        <w:rPr>
          <w:rFonts w:asciiTheme="minorHAnsi" w:hAnsiTheme="minorHAnsi"/>
          <w:sz w:val="22"/>
          <w:szCs w:val="22"/>
        </w:rPr>
      </w:pPr>
    </w:p>
    <w:p w14:paraId="05B255FE" w14:textId="77777777" w:rsidR="00BE5736" w:rsidRDefault="00BE5736"/>
    <w:p w14:paraId="2599B5C3" w14:textId="77777777" w:rsidR="00BE5736" w:rsidRDefault="00BE5736"/>
    <w:p w14:paraId="14DEC510" w14:textId="77777777" w:rsidR="00BE5736" w:rsidRDefault="00BE5736"/>
    <w:sectPr w:rsidR="00BE5736">
      <w:headerReference w:type="default" r:id="rId11"/>
      <w:footerReference w:type="default" r:id="rId12"/>
      <w:headerReference w:type="first" r:id="rId13"/>
      <w:footerReference w:type="first" r:id="rId14"/>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C664BF" w14:textId="77777777" w:rsidR="00B0138E" w:rsidRDefault="00B0138E">
      <w:r>
        <w:separator/>
      </w:r>
    </w:p>
  </w:endnote>
  <w:endnote w:type="continuationSeparator" w:id="0">
    <w:p w14:paraId="6C385C3E" w14:textId="77777777" w:rsidR="00B0138E" w:rsidRDefault="00B01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84741"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6BA49"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6E23B9" w14:textId="77777777" w:rsidR="00B0138E" w:rsidRDefault="00B0138E">
      <w:r>
        <w:separator/>
      </w:r>
    </w:p>
  </w:footnote>
  <w:footnote w:type="continuationSeparator" w:id="0">
    <w:p w14:paraId="7FD9B2E5" w14:textId="77777777" w:rsidR="00B0138E" w:rsidRDefault="00B013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50974" w14:textId="77777777" w:rsidR="00BE5736" w:rsidRDefault="00BE5736">
    <w:pPr>
      <w:pBdr>
        <w:top w:val="nil"/>
        <w:left w:val="nil"/>
        <w:bottom w:val="nil"/>
        <w:right w:val="nil"/>
        <w:between w:val="nil"/>
      </w:pBdr>
      <w:tabs>
        <w:tab w:val="center" w:pos="4513"/>
        <w:tab w:val="right" w:pos="9026"/>
      </w:tabs>
      <w:rPr>
        <w:color w:val="000000"/>
      </w:rPr>
    </w:pPr>
  </w:p>
  <w:p w14:paraId="2BE89C2E" w14:textId="77777777" w:rsidR="00BE5736" w:rsidRDefault="00BE573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BFBA4" w14:textId="77777777" w:rsidR="00BE5736" w:rsidRDefault="00332DC6">
    <w:pPr>
      <w:tabs>
        <w:tab w:val="center" w:pos="4513"/>
        <w:tab w:val="right" w:pos="9026"/>
      </w:tabs>
      <w:rPr>
        <w:color w:val="000000"/>
      </w:rPr>
    </w:pPr>
    <w:r>
      <w:rPr>
        <w:noProof/>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BE5736" w:rsidRDefault="00332DC6">
    <w:pPr>
      <w:tabs>
        <w:tab w:val="center" w:pos="4513"/>
        <w:tab w:val="right" w:pos="9026"/>
      </w:tabs>
      <w:rPr>
        <w:color w:val="000000"/>
      </w:rPr>
    </w:pPr>
    <w:r>
      <w:rPr>
        <w:noProof/>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736"/>
    <w:rsid w:val="00076ED7"/>
    <w:rsid w:val="000C53AF"/>
    <w:rsid w:val="00332DC6"/>
    <w:rsid w:val="00420EC6"/>
    <w:rsid w:val="00513A18"/>
    <w:rsid w:val="005D0BBB"/>
    <w:rsid w:val="00A0248A"/>
    <w:rsid w:val="00A3621C"/>
    <w:rsid w:val="00AC630B"/>
    <w:rsid w:val="00B0138E"/>
    <w:rsid w:val="00BE5736"/>
    <w:rsid w:val="00CC2409"/>
    <w:rsid w:val="00FD49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F41B6"/>
  <w15:docId w15:val="{77F1F2F2-1FE0-A84F-8D86-22E67CE8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CA1029"/>
    <w:pPr>
      <w:tabs>
        <w:tab w:val="center" w:pos="4513"/>
        <w:tab w:val="right" w:pos="9026"/>
      </w:tabs>
    </w:pPr>
  </w:style>
  <w:style w:type="character" w:customStyle="1" w:styleId="HeaderChar">
    <w:name w:val="Header Char"/>
    <w:basedOn w:val="DefaultParagraphFont"/>
    <w:link w:val="Header"/>
    <w:uiPriority w:val="99"/>
    <w:rsid w:val="00CA1029"/>
  </w:style>
  <w:style w:type="paragraph" w:styleId="Footer">
    <w:name w:val="footer"/>
    <w:basedOn w:val="Normal"/>
    <w:link w:val="FooterChar"/>
    <w:uiPriority w:val="99"/>
    <w:unhideWhenUsed/>
    <w:rsid w:val="00CA1029"/>
    <w:pPr>
      <w:tabs>
        <w:tab w:val="center" w:pos="4513"/>
        <w:tab w:val="right" w:pos="9026"/>
      </w:tabs>
    </w:pPr>
  </w:style>
  <w:style w:type="character" w:customStyle="1" w:styleId="FooterChar">
    <w:name w:val="Footer Char"/>
    <w:basedOn w:val="DefaultParagraphFont"/>
    <w:link w:val="Footer"/>
    <w:uiPriority w:val="99"/>
    <w:rsid w:val="00CA102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FD4937"/>
    <w:rPr>
      <w:color w:val="0563C1" w:themeColor="hyperlink"/>
      <w:u w:val="single"/>
    </w:rPr>
  </w:style>
  <w:style w:type="paragraph" w:styleId="ListParagraph">
    <w:name w:val="List Paragraph"/>
    <w:basedOn w:val="Normal"/>
    <w:uiPriority w:val="34"/>
    <w:qFormat/>
    <w:rsid w:val="00FD4937"/>
    <w:pPr>
      <w:ind w:left="720"/>
      <w:contextualSpacing/>
    </w:pPr>
    <w:rPr>
      <w:rFonts w:ascii="Cambria" w:eastAsia="MS Minngs" w:hAnsi="Cambria"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2</Pages>
  <Words>808</Words>
  <Characters>4609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Gould</dc:creator>
  <cp:lastModifiedBy>Thomas McAlear</cp:lastModifiedBy>
  <cp:revision>5</cp:revision>
  <dcterms:created xsi:type="dcterms:W3CDTF">2021-07-16T17:53:00Z</dcterms:created>
  <dcterms:modified xsi:type="dcterms:W3CDTF">2021-07-16T19:13:00Z</dcterms:modified>
</cp:coreProperties>
</file>